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76A93" w14:textId="23E40AFD" w:rsidR="0026400B" w:rsidRPr="005A79C0" w:rsidRDefault="0026400B" w:rsidP="0026400B">
      <w:pPr>
        <w:tabs>
          <w:tab w:val="left" w:pos="4005"/>
          <w:tab w:val="center" w:pos="4535"/>
        </w:tabs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5A79C0">
        <w:rPr>
          <w:rFonts w:ascii="Lato" w:hAnsi="Lato" w:cs="Arial"/>
          <w:b/>
          <w:bCs/>
          <w:color w:val="000000" w:themeColor="text1"/>
          <w:sz w:val="28"/>
          <w:szCs w:val="28"/>
        </w:rPr>
        <w:t>Áustria - Hungria - Rep. Tcheca - Alemanha</w:t>
      </w:r>
    </w:p>
    <w:p w14:paraId="63A07453" w14:textId="77777777" w:rsidR="0026400B" w:rsidRPr="005A79C0" w:rsidRDefault="0026400B" w:rsidP="0026400B">
      <w:pPr>
        <w:tabs>
          <w:tab w:val="left" w:pos="4005"/>
          <w:tab w:val="center" w:pos="4535"/>
        </w:tabs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5A79C0">
        <w:rPr>
          <w:rFonts w:ascii="Lato" w:hAnsi="Lato" w:cs="Arial"/>
          <w:b/>
          <w:bCs/>
          <w:color w:val="000000" w:themeColor="text1"/>
          <w:sz w:val="28"/>
          <w:szCs w:val="28"/>
        </w:rPr>
        <w:t>Viena - Budapeste - Praga - Dresden - Berlim</w:t>
      </w:r>
    </w:p>
    <w:p w14:paraId="1D9B75C9" w14:textId="77777777" w:rsidR="0026400B" w:rsidRPr="005A79C0" w:rsidRDefault="0026400B" w:rsidP="0026400B">
      <w:pPr>
        <w:tabs>
          <w:tab w:val="left" w:pos="4005"/>
          <w:tab w:val="center" w:pos="4535"/>
        </w:tabs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5A79C0">
        <w:rPr>
          <w:rFonts w:ascii="Lato" w:hAnsi="Lato" w:cs="Arial"/>
          <w:b/>
          <w:bCs/>
          <w:color w:val="000000" w:themeColor="text1"/>
          <w:sz w:val="28"/>
          <w:szCs w:val="28"/>
        </w:rPr>
        <w:t>13 dias</w:t>
      </w:r>
    </w:p>
    <w:p w14:paraId="70026D7E" w14:textId="77777777" w:rsidR="009E1F0F" w:rsidRPr="005A79C0" w:rsidRDefault="009E1F0F" w:rsidP="0026400B">
      <w:pPr>
        <w:tabs>
          <w:tab w:val="left" w:pos="4005"/>
          <w:tab w:val="center" w:pos="4535"/>
        </w:tabs>
        <w:spacing w:line="276" w:lineRule="auto"/>
        <w:jc w:val="center"/>
        <w:rPr>
          <w:rFonts w:ascii="Lato" w:hAnsi="Lato" w:cs="Tahoma"/>
          <w:sz w:val="26"/>
          <w:szCs w:val="26"/>
        </w:rPr>
      </w:pPr>
    </w:p>
    <w:p w14:paraId="282F73EF" w14:textId="77777777" w:rsidR="00D01604" w:rsidRPr="005A79C0" w:rsidRDefault="00241BD4" w:rsidP="00D01604">
      <w:pPr>
        <w:spacing w:before="240"/>
        <w:jc w:val="both"/>
        <w:rPr>
          <w:rFonts w:ascii="Lato" w:hAnsi="Lato" w:cstheme="majorHAnsi"/>
          <w:b/>
          <w:bCs/>
          <w:sz w:val="22"/>
          <w:szCs w:val="22"/>
        </w:rPr>
      </w:pPr>
      <w:r w:rsidRPr="005A79C0">
        <w:rPr>
          <w:rFonts w:ascii="Lato" w:hAnsi="Lato" w:cstheme="majorHAnsi"/>
          <w:b/>
          <w:bCs/>
          <w:noProof/>
          <w:sz w:val="22"/>
          <w:szCs w:val="22"/>
        </w:rPr>
        <w:drawing>
          <wp:inline distT="0" distB="0" distL="0" distR="0" wp14:anchorId="51E433E5" wp14:editId="3AA7B075">
            <wp:extent cx="5759450" cy="3239691"/>
            <wp:effectExtent l="19050" t="0" r="0" b="0"/>
            <wp:docPr id="3" name="Imagem 1" descr="http://www.fourseasons.com/content/dam/fourseasons/images/web/BUD/BUD_211_aspect16x9.jpg/jcr:content/renditions/cq5dam.web.1280.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urseasons.com/content/dam/fourseasons/images/web/BUD/BUD_211_aspect16x9.jpg/jcr:content/renditions/cq5dam.web.1280.72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F66B9" w14:textId="77777777" w:rsidR="00354E41" w:rsidRPr="005A79C0" w:rsidRDefault="00354E41" w:rsidP="00D02A4E">
      <w:pPr>
        <w:jc w:val="both"/>
        <w:rPr>
          <w:rFonts w:ascii="Lato" w:hAnsi="Lato" w:cstheme="majorHAnsi"/>
          <w:b/>
          <w:bCs/>
          <w:sz w:val="22"/>
          <w:szCs w:val="22"/>
          <w:shd w:val="clear" w:color="auto" w:fill="FFFFFF"/>
        </w:rPr>
      </w:pPr>
    </w:p>
    <w:p w14:paraId="1594AB50" w14:textId="77777777" w:rsidR="00354E41" w:rsidRPr="005A79C0" w:rsidRDefault="00354E41" w:rsidP="00354E41">
      <w:pPr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</w:p>
    <w:p w14:paraId="037CE951" w14:textId="77777777" w:rsidR="00354E41" w:rsidRPr="005A79C0" w:rsidRDefault="00354E41" w:rsidP="00354E41">
      <w:pPr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5A79C0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1º dia - Viena (Áustria)</w:t>
      </w:r>
    </w:p>
    <w:p w14:paraId="6A0F8650" w14:textId="77777777" w:rsidR="00354E41" w:rsidRPr="005A79C0" w:rsidRDefault="00354E41" w:rsidP="00354E41">
      <w:pPr>
        <w:jc w:val="both"/>
        <w:rPr>
          <w:rFonts w:ascii="Lato" w:hAnsi="Lato" w:cstheme="majorHAnsi"/>
          <w:sz w:val="22"/>
          <w:szCs w:val="22"/>
        </w:rPr>
      </w:pPr>
      <w:r w:rsidRPr="005A79C0">
        <w:rPr>
          <w:rFonts w:ascii="Lato" w:hAnsi="Lato" w:cstheme="majorHAnsi"/>
          <w:sz w:val="22"/>
          <w:szCs w:val="22"/>
        </w:rPr>
        <w:t xml:space="preserve">Chegada a Viena. Recepção e traslado privativo ao hotel. Hospedagem por 3 noites, com café da manhã. </w:t>
      </w:r>
    </w:p>
    <w:p w14:paraId="70A0AC9C" w14:textId="77777777" w:rsidR="00354E41" w:rsidRPr="005A79C0" w:rsidRDefault="00354E41" w:rsidP="00354E41">
      <w:pPr>
        <w:jc w:val="both"/>
        <w:rPr>
          <w:rFonts w:ascii="Lato" w:hAnsi="Lato" w:cstheme="majorHAnsi"/>
          <w:sz w:val="22"/>
          <w:szCs w:val="22"/>
        </w:rPr>
      </w:pPr>
    </w:p>
    <w:p w14:paraId="5F0ADF0C" w14:textId="77777777" w:rsidR="00354E41" w:rsidRPr="005A79C0" w:rsidRDefault="00354E41" w:rsidP="00354E41">
      <w:pPr>
        <w:jc w:val="both"/>
        <w:rPr>
          <w:rFonts w:ascii="Lato" w:hAnsi="Lato" w:cstheme="majorHAnsi"/>
          <w:b/>
          <w:sz w:val="22"/>
          <w:szCs w:val="22"/>
        </w:rPr>
      </w:pPr>
      <w:r w:rsidRPr="005A79C0">
        <w:rPr>
          <w:rFonts w:ascii="Lato" w:hAnsi="Lato" w:cstheme="majorHAnsi"/>
          <w:b/>
          <w:sz w:val="22"/>
          <w:szCs w:val="22"/>
          <w:lang w:eastAsia="pt-BR" w:bidi="pt-BR"/>
        </w:rPr>
        <w:t>2º dia -</w:t>
      </w:r>
      <w:r w:rsidRPr="005A79C0">
        <w:rPr>
          <w:rFonts w:ascii="Lato" w:hAnsi="Lato" w:cstheme="majorHAnsi"/>
          <w:b/>
          <w:sz w:val="22"/>
          <w:szCs w:val="22"/>
        </w:rPr>
        <w:t xml:space="preserve"> Viena</w:t>
      </w:r>
    </w:p>
    <w:p w14:paraId="3F1BAB4C" w14:textId="77777777" w:rsidR="00354E41" w:rsidRPr="005A79C0" w:rsidRDefault="00354E41" w:rsidP="00354E41">
      <w:pPr>
        <w:jc w:val="both"/>
        <w:rPr>
          <w:rFonts w:ascii="Lato" w:hAnsi="Lato" w:cstheme="majorHAnsi"/>
          <w:color w:val="000000"/>
          <w:sz w:val="22"/>
          <w:szCs w:val="22"/>
        </w:rPr>
      </w:pPr>
      <w:r w:rsidRPr="005A79C0">
        <w:rPr>
          <w:rFonts w:ascii="Lato" w:hAnsi="Lato" w:cstheme="majorHAnsi"/>
          <w:color w:val="000000"/>
          <w:sz w:val="22"/>
          <w:szCs w:val="22"/>
        </w:rPr>
        <w:t xml:space="preserve">Após o café da manhã, passeio em carro privativo trafegando pela famosa </w:t>
      </w:r>
      <w:proofErr w:type="spellStart"/>
      <w:r w:rsidRPr="005A79C0">
        <w:rPr>
          <w:rFonts w:ascii="Lato" w:hAnsi="Lato" w:cstheme="majorHAnsi"/>
          <w:color w:val="000000"/>
          <w:sz w:val="22"/>
          <w:szCs w:val="22"/>
        </w:rPr>
        <w:t>Ringstrasse</w:t>
      </w:r>
      <w:proofErr w:type="spellEnd"/>
      <w:r w:rsidRPr="005A79C0">
        <w:rPr>
          <w:rFonts w:ascii="Lato" w:hAnsi="Lato" w:cstheme="majorHAnsi"/>
          <w:color w:val="000000"/>
          <w:sz w:val="22"/>
          <w:szCs w:val="22"/>
        </w:rPr>
        <w:t xml:space="preserve"> com seus belíssimos monumentos entre eles a Ópera - considerada uma das melhores acústicas do mundo, o Teatro Nacional, o Museu de Belas Artes, os prédios da Prefeitura e do Parlamento, a rua </w:t>
      </w:r>
      <w:proofErr w:type="spellStart"/>
      <w:r w:rsidRPr="005A79C0">
        <w:rPr>
          <w:rFonts w:ascii="Lato" w:hAnsi="Lato" w:cstheme="majorHAnsi"/>
          <w:color w:val="000000"/>
          <w:sz w:val="22"/>
          <w:szCs w:val="22"/>
        </w:rPr>
        <w:t>Graben</w:t>
      </w:r>
      <w:proofErr w:type="spellEnd"/>
      <w:r w:rsidRPr="005A79C0">
        <w:rPr>
          <w:rFonts w:ascii="Lato" w:hAnsi="Lato" w:cstheme="majorHAnsi"/>
          <w:color w:val="000000"/>
          <w:sz w:val="22"/>
          <w:szCs w:val="22"/>
        </w:rPr>
        <w:t xml:space="preserve"> - famosa pelos cafés e lojas, o Palácio de </w:t>
      </w:r>
      <w:proofErr w:type="spellStart"/>
      <w:r w:rsidRPr="005A79C0">
        <w:rPr>
          <w:rFonts w:ascii="Lato" w:hAnsi="Lato" w:cstheme="majorHAnsi"/>
          <w:color w:val="000000"/>
          <w:sz w:val="22"/>
          <w:szCs w:val="22"/>
        </w:rPr>
        <w:t>Hofburg</w:t>
      </w:r>
      <w:proofErr w:type="spellEnd"/>
      <w:r w:rsidRPr="005A79C0">
        <w:rPr>
          <w:rFonts w:ascii="Lato" w:hAnsi="Lato" w:cstheme="majorHAnsi"/>
          <w:color w:val="000000"/>
          <w:sz w:val="22"/>
          <w:szCs w:val="22"/>
        </w:rPr>
        <w:t xml:space="preserve"> - que foi sede do poder dos </w:t>
      </w:r>
      <w:proofErr w:type="spellStart"/>
      <w:r w:rsidRPr="005A79C0">
        <w:rPr>
          <w:rFonts w:ascii="Lato" w:hAnsi="Lato" w:cstheme="majorHAnsi"/>
          <w:color w:val="000000"/>
          <w:sz w:val="22"/>
          <w:szCs w:val="22"/>
        </w:rPr>
        <w:t>Habsburgos</w:t>
      </w:r>
      <w:proofErr w:type="spellEnd"/>
      <w:r w:rsidRPr="005A79C0">
        <w:rPr>
          <w:rFonts w:ascii="Lato" w:hAnsi="Lato" w:cstheme="majorHAnsi"/>
          <w:color w:val="000000"/>
          <w:sz w:val="22"/>
          <w:szCs w:val="22"/>
        </w:rPr>
        <w:t xml:space="preserve"> com suas diversas edificações, que vão do gótico ao </w:t>
      </w:r>
      <w:proofErr w:type="spellStart"/>
      <w:r w:rsidRPr="005A79C0">
        <w:rPr>
          <w:rFonts w:ascii="Lato" w:hAnsi="Lato" w:cstheme="majorHAnsi"/>
          <w:color w:val="000000"/>
          <w:sz w:val="22"/>
          <w:szCs w:val="22"/>
        </w:rPr>
        <w:t>neo-renascentista</w:t>
      </w:r>
      <w:proofErr w:type="spellEnd"/>
      <w:r w:rsidRPr="005A79C0">
        <w:rPr>
          <w:rFonts w:ascii="Lato" w:hAnsi="Lato" w:cstheme="majorHAnsi"/>
          <w:color w:val="000000"/>
          <w:sz w:val="22"/>
          <w:szCs w:val="22"/>
        </w:rPr>
        <w:t xml:space="preserve">, a Catedral Gótica de </w:t>
      </w:r>
      <w:proofErr w:type="spellStart"/>
      <w:r w:rsidRPr="005A79C0">
        <w:rPr>
          <w:rFonts w:ascii="Lato" w:hAnsi="Lato" w:cstheme="majorHAnsi"/>
          <w:color w:val="000000"/>
          <w:sz w:val="22"/>
          <w:szCs w:val="22"/>
        </w:rPr>
        <w:t>Stephandom</w:t>
      </w:r>
      <w:proofErr w:type="spellEnd"/>
      <w:r w:rsidRPr="005A79C0">
        <w:rPr>
          <w:rFonts w:ascii="Lato" w:hAnsi="Lato" w:cstheme="majorHAnsi"/>
          <w:color w:val="000000"/>
          <w:sz w:val="22"/>
          <w:szCs w:val="22"/>
        </w:rPr>
        <w:t xml:space="preserve"> e o Palácio de </w:t>
      </w:r>
      <w:proofErr w:type="spellStart"/>
      <w:r w:rsidRPr="005A79C0">
        <w:rPr>
          <w:rFonts w:ascii="Lato" w:hAnsi="Lato" w:cstheme="majorHAnsi"/>
          <w:color w:val="000000"/>
          <w:sz w:val="22"/>
          <w:szCs w:val="22"/>
        </w:rPr>
        <w:t>Schonbrunn</w:t>
      </w:r>
      <w:proofErr w:type="spellEnd"/>
      <w:r w:rsidRPr="005A79C0">
        <w:rPr>
          <w:rFonts w:ascii="Lato" w:hAnsi="Lato" w:cstheme="majorHAnsi"/>
          <w:color w:val="000000"/>
          <w:sz w:val="22"/>
          <w:szCs w:val="22"/>
        </w:rPr>
        <w:t>, antiga residência de verão da família Imperial.</w:t>
      </w:r>
    </w:p>
    <w:p w14:paraId="23875795" w14:textId="77777777" w:rsidR="00354E41" w:rsidRPr="005A79C0" w:rsidRDefault="00354E41" w:rsidP="00354E41">
      <w:pPr>
        <w:jc w:val="both"/>
        <w:rPr>
          <w:rFonts w:ascii="Lato" w:hAnsi="Lato" w:cstheme="majorHAnsi"/>
          <w:color w:val="000000"/>
          <w:sz w:val="22"/>
          <w:szCs w:val="22"/>
        </w:rPr>
      </w:pPr>
    </w:p>
    <w:p w14:paraId="1A37A1DC" w14:textId="77777777" w:rsidR="00354E41" w:rsidRPr="005A79C0" w:rsidRDefault="00354E41" w:rsidP="00354E41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5A79C0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3º dia -</w:t>
      </w:r>
      <w:r w:rsidRPr="005A79C0">
        <w:rPr>
          <w:rFonts w:ascii="Lato" w:hAnsi="Lato" w:cstheme="majorHAnsi"/>
          <w:b/>
          <w:bCs/>
          <w:sz w:val="22"/>
          <w:szCs w:val="22"/>
        </w:rPr>
        <w:t xml:space="preserve"> Viena</w:t>
      </w:r>
    </w:p>
    <w:p w14:paraId="63492746" w14:textId="1D0CE532" w:rsidR="00354E41" w:rsidRDefault="00354E41" w:rsidP="00354E41">
      <w:pPr>
        <w:jc w:val="both"/>
        <w:rPr>
          <w:rFonts w:ascii="Lato" w:hAnsi="Lato" w:cstheme="majorHAnsi"/>
          <w:color w:val="000000"/>
          <w:sz w:val="22"/>
          <w:szCs w:val="22"/>
        </w:rPr>
      </w:pPr>
      <w:r w:rsidRPr="005A79C0">
        <w:rPr>
          <w:rFonts w:ascii="Lato" w:hAnsi="Lato" w:cstheme="majorHAnsi"/>
          <w:sz w:val="22"/>
          <w:szCs w:val="22"/>
        </w:rPr>
        <w:t xml:space="preserve">Café da manhã no hotel. Dia livre para atividades independentes. Sugerimos passeio pela charmosa </w:t>
      </w:r>
      <w:r w:rsidRPr="005A79C0">
        <w:rPr>
          <w:rFonts w:ascii="Lato" w:hAnsi="Lato" w:cstheme="majorHAnsi"/>
          <w:color w:val="000000"/>
          <w:sz w:val="22"/>
          <w:szCs w:val="22"/>
        </w:rPr>
        <w:t xml:space="preserve">rua de pedestres </w:t>
      </w:r>
      <w:proofErr w:type="spellStart"/>
      <w:r w:rsidRPr="005A79C0">
        <w:rPr>
          <w:rFonts w:ascii="Lato" w:hAnsi="Lato" w:cstheme="majorHAnsi"/>
          <w:color w:val="000000"/>
          <w:sz w:val="22"/>
          <w:szCs w:val="22"/>
        </w:rPr>
        <w:t>Karntnerstrasse</w:t>
      </w:r>
      <w:proofErr w:type="spellEnd"/>
      <w:r w:rsidRPr="005A79C0">
        <w:rPr>
          <w:rFonts w:ascii="Lato" w:hAnsi="Lato" w:cstheme="majorHAnsi"/>
          <w:color w:val="000000"/>
          <w:sz w:val="22"/>
          <w:szCs w:val="22"/>
        </w:rPr>
        <w:t xml:space="preserve">, experimentar a </w:t>
      </w:r>
      <w:proofErr w:type="spellStart"/>
      <w:r w:rsidRPr="005A79C0">
        <w:rPr>
          <w:rFonts w:ascii="Lato" w:hAnsi="Lato" w:cstheme="majorHAnsi"/>
          <w:color w:val="000000"/>
          <w:sz w:val="22"/>
          <w:szCs w:val="22"/>
        </w:rPr>
        <w:t>Sachertorte</w:t>
      </w:r>
      <w:proofErr w:type="spellEnd"/>
      <w:r w:rsidRPr="005A79C0">
        <w:rPr>
          <w:rFonts w:ascii="Lato" w:hAnsi="Lato" w:cstheme="majorHAnsi"/>
          <w:color w:val="000000"/>
          <w:sz w:val="22"/>
          <w:szCs w:val="22"/>
        </w:rPr>
        <w:t xml:space="preserve"> - deliciosa torta de chocolate recheada de damasco. À noite, numa das cidades mais musicais do mundo, a dica é assistir a um espetáculo de ópera ou um concerto no Palácio de </w:t>
      </w:r>
      <w:proofErr w:type="spellStart"/>
      <w:r w:rsidRPr="005A79C0">
        <w:rPr>
          <w:rFonts w:ascii="Lato" w:hAnsi="Lato" w:cstheme="majorHAnsi"/>
          <w:color w:val="000000"/>
          <w:sz w:val="22"/>
          <w:szCs w:val="22"/>
        </w:rPr>
        <w:t>Schonbrunn</w:t>
      </w:r>
      <w:proofErr w:type="spellEnd"/>
      <w:r w:rsidRPr="005A79C0">
        <w:rPr>
          <w:rFonts w:ascii="Lato" w:hAnsi="Lato" w:cstheme="majorHAnsi"/>
          <w:color w:val="000000"/>
          <w:sz w:val="22"/>
          <w:szCs w:val="22"/>
        </w:rPr>
        <w:t>, ambas experiências inesquecíveis.</w:t>
      </w:r>
    </w:p>
    <w:p w14:paraId="12C18329" w14:textId="77777777" w:rsidR="005A79C0" w:rsidRPr="005A79C0" w:rsidRDefault="005A79C0" w:rsidP="00354E41">
      <w:pPr>
        <w:jc w:val="both"/>
        <w:rPr>
          <w:rFonts w:ascii="Lato" w:hAnsi="Lato" w:cstheme="majorHAnsi"/>
          <w:color w:val="000000"/>
          <w:sz w:val="22"/>
          <w:szCs w:val="22"/>
        </w:rPr>
      </w:pPr>
    </w:p>
    <w:p w14:paraId="087484AC" w14:textId="77777777" w:rsidR="00354E41" w:rsidRPr="005A79C0" w:rsidRDefault="00354E41" w:rsidP="00354E41">
      <w:pPr>
        <w:jc w:val="both"/>
        <w:rPr>
          <w:rFonts w:ascii="Lato" w:hAnsi="Lato" w:cstheme="majorHAnsi"/>
          <w:sz w:val="22"/>
          <w:szCs w:val="22"/>
        </w:rPr>
      </w:pPr>
    </w:p>
    <w:p w14:paraId="79125E99" w14:textId="77777777" w:rsidR="00354E41" w:rsidRPr="005A79C0" w:rsidRDefault="00354E41" w:rsidP="00354E41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5A79C0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lastRenderedPageBreak/>
        <w:t>4º dia - Viena - Budapeste</w:t>
      </w:r>
      <w:r w:rsidRPr="005A79C0">
        <w:rPr>
          <w:rFonts w:ascii="Lato" w:hAnsi="Lato" w:cstheme="majorHAnsi"/>
          <w:b/>
          <w:bCs/>
          <w:sz w:val="22"/>
          <w:szCs w:val="22"/>
        </w:rPr>
        <w:t xml:space="preserve"> (Hungria) - 240 </w:t>
      </w:r>
      <w:proofErr w:type="spellStart"/>
      <w:r w:rsidRPr="005A79C0">
        <w:rPr>
          <w:rFonts w:ascii="Lato" w:hAnsi="Lato" w:cstheme="majorHAnsi"/>
          <w:b/>
          <w:bCs/>
          <w:sz w:val="22"/>
          <w:szCs w:val="22"/>
        </w:rPr>
        <w:t>kms</w:t>
      </w:r>
      <w:proofErr w:type="spellEnd"/>
    </w:p>
    <w:p w14:paraId="50C4028D" w14:textId="77777777" w:rsidR="00354E41" w:rsidRPr="005A79C0" w:rsidRDefault="00354E41" w:rsidP="00354E41">
      <w:pPr>
        <w:jc w:val="both"/>
        <w:rPr>
          <w:rFonts w:ascii="Lato" w:hAnsi="Lato" w:cstheme="majorHAnsi"/>
          <w:sz w:val="22"/>
          <w:szCs w:val="22"/>
        </w:rPr>
      </w:pPr>
      <w:r w:rsidRPr="005A79C0">
        <w:rPr>
          <w:rFonts w:ascii="Lato" w:hAnsi="Lato" w:cstheme="majorHAnsi"/>
          <w:sz w:val="22"/>
          <w:szCs w:val="22"/>
        </w:rPr>
        <w:t xml:space="preserve">Em horário a ser determinado traslado a estação de trem para embarque com destino a Budapeste. Chegada, recepção e traslado privativo ao hotel. Capital da Hungria, está situada às margens do romântico Rio Danúbio que divide a cidade em duas partes - Buda e </w:t>
      </w:r>
      <w:proofErr w:type="spellStart"/>
      <w:r w:rsidRPr="005A79C0">
        <w:rPr>
          <w:rFonts w:ascii="Lato" w:hAnsi="Lato" w:cstheme="majorHAnsi"/>
          <w:sz w:val="22"/>
          <w:szCs w:val="22"/>
        </w:rPr>
        <w:t>Pest</w:t>
      </w:r>
      <w:proofErr w:type="spellEnd"/>
      <w:r w:rsidRPr="005A79C0">
        <w:rPr>
          <w:rFonts w:ascii="Lato" w:hAnsi="Lato" w:cstheme="majorHAnsi"/>
          <w:sz w:val="22"/>
          <w:szCs w:val="22"/>
        </w:rPr>
        <w:t xml:space="preserve">, onde </w:t>
      </w:r>
      <w:r w:rsidRPr="005A79C0">
        <w:rPr>
          <w:rFonts w:ascii="Lato" w:hAnsi="Lato" w:cstheme="majorHAnsi"/>
          <w:color w:val="000000"/>
          <w:sz w:val="22"/>
          <w:szCs w:val="22"/>
        </w:rPr>
        <w:t xml:space="preserve">se pode observar um contraste único e rico na arquitetura, com edifícios em estilo romântico, gótico, barroco, neoclássico e </w:t>
      </w:r>
      <w:proofErr w:type="spellStart"/>
      <w:r w:rsidRPr="005A79C0">
        <w:rPr>
          <w:rFonts w:ascii="Lato" w:hAnsi="Lato" w:cstheme="majorHAnsi"/>
          <w:color w:val="000000"/>
          <w:sz w:val="22"/>
          <w:szCs w:val="22"/>
        </w:rPr>
        <w:t>Art</w:t>
      </w:r>
      <w:proofErr w:type="spellEnd"/>
      <w:r w:rsidRPr="005A79C0">
        <w:rPr>
          <w:rFonts w:ascii="Lato" w:hAnsi="Lato" w:cstheme="majorHAnsi"/>
          <w:color w:val="000000"/>
          <w:sz w:val="22"/>
          <w:szCs w:val="22"/>
        </w:rPr>
        <w:t xml:space="preserve"> Nouveau húngaro. Não é por acaso que Budapeste ficou conhecida por "Paris da Europa do Leste", dotada com uma certa luz de "</w:t>
      </w:r>
      <w:proofErr w:type="spellStart"/>
      <w:r w:rsidRPr="005A79C0">
        <w:rPr>
          <w:rFonts w:ascii="Lato" w:hAnsi="Lato" w:cstheme="majorHAnsi"/>
          <w:color w:val="000000"/>
          <w:sz w:val="22"/>
          <w:szCs w:val="22"/>
        </w:rPr>
        <w:t>fin</w:t>
      </w:r>
      <w:proofErr w:type="spellEnd"/>
      <w:r w:rsidRPr="005A79C0">
        <w:rPr>
          <w:rFonts w:ascii="Lato" w:hAnsi="Lato" w:cstheme="majorHAnsi"/>
          <w:color w:val="000000"/>
          <w:sz w:val="22"/>
          <w:szCs w:val="22"/>
        </w:rPr>
        <w:t>-de-</w:t>
      </w:r>
      <w:proofErr w:type="spellStart"/>
      <w:r w:rsidRPr="005A79C0">
        <w:rPr>
          <w:rFonts w:ascii="Lato" w:hAnsi="Lato" w:cstheme="majorHAnsi"/>
          <w:color w:val="000000"/>
          <w:sz w:val="22"/>
          <w:szCs w:val="22"/>
        </w:rPr>
        <w:t>siécle</w:t>
      </w:r>
      <w:proofErr w:type="spellEnd"/>
      <w:r w:rsidRPr="005A79C0">
        <w:rPr>
          <w:rFonts w:ascii="Lato" w:hAnsi="Lato" w:cstheme="majorHAnsi"/>
          <w:color w:val="000000"/>
          <w:sz w:val="22"/>
          <w:szCs w:val="22"/>
        </w:rPr>
        <w:t>" imperial.</w:t>
      </w:r>
      <w:r w:rsidRPr="005A79C0">
        <w:rPr>
          <w:rFonts w:ascii="Lato" w:hAnsi="Lato" w:cstheme="majorHAnsi"/>
          <w:sz w:val="22"/>
          <w:szCs w:val="22"/>
        </w:rPr>
        <w:t xml:space="preserve"> Buda é a parte antiga onde se encontram os castelos, igrejas e palácios e </w:t>
      </w:r>
      <w:proofErr w:type="spellStart"/>
      <w:r w:rsidRPr="005A79C0">
        <w:rPr>
          <w:rFonts w:ascii="Lato" w:hAnsi="Lato" w:cstheme="majorHAnsi"/>
          <w:sz w:val="22"/>
          <w:szCs w:val="22"/>
        </w:rPr>
        <w:t>Pest</w:t>
      </w:r>
      <w:proofErr w:type="spellEnd"/>
      <w:r w:rsidRPr="005A79C0">
        <w:rPr>
          <w:rFonts w:ascii="Lato" w:hAnsi="Lato" w:cstheme="majorHAnsi"/>
          <w:sz w:val="22"/>
          <w:szCs w:val="22"/>
        </w:rPr>
        <w:t xml:space="preserve"> o centro comercial, com lojas, hotéis e restaurantes. Hospedagem por 2 noites, com café da manhã</w:t>
      </w:r>
    </w:p>
    <w:p w14:paraId="0AA2B584" w14:textId="77777777" w:rsidR="00354E41" w:rsidRPr="005A79C0" w:rsidRDefault="00354E41" w:rsidP="00354E41">
      <w:pPr>
        <w:jc w:val="both"/>
        <w:rPr>
          <w:rFonts w:ascii="Lato" w:hAnsi="Lato" w:cstheme="majorHAnsi"/>
          <w:sz w:val="22"/>
          <w:szCs w:val="22"/>
        </w:rPr>
      </w:pPr>
    </w:p>
    <w:p w14:paraId="1F1A37B6" w14:textId="77777777" w:rsidR="00354E41" w:rsidRPr="005A79C0" w:rsidRDefault="00354E41" w:rsidP="00354E41">
      <w:pPr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5A79C0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5º dia - Budapeste</w:t>
      </w:r>
    </w:p>
    <w:p w14:paraId="4BD801C8" w14:textId="77777777" w:rsidR="00354E41" w:rsidRPr="005A79C0" w:rsidRDefault="00354E41" w:rsidP="00354E41">
      <w:pPr>
        <w:jc w:val="both"/>
        <w:rPr>
          <w:rFonts w:ascii="Lato" w:hAnsi="Lato" w:cstheme="majorHAnsi"/>
          <w:sz w:val="22"/>
          <w:szCs w:val="22"/>
        </w:rPr>
      </w:pPr>
      <w:r w:rsidRPr="005A79C0">
        <w:rPr>
          <w:rFonts w:ascii="Lato" w:eastAsia="DejaVu Sans" w:hAnsi="Lato" w:cstheme="majorHAnsi"/>
          <w:sz w:val="22"/>
          <w:szCs w:val="22"/>
          <w:lang w:eastAsia="pt-BR" w:bidi="pt-BR"/>
        </w:rPr>
        <w:t xml:space="preserve">Pela manhã passeio a pé pela cidade, começando por Buda, onde os principais pontos de interesse são a Ponte das Correntes, </w:t>
      </w:r>
      <w:proofErr w:type="gramStart"/>
      <w:r w:rsidRPr="005A79C0">
        <w:rPr>
          <w:rFonts w:ascii="Lato" w:eastAsia="DejaVu Sans" w:hAnsi="Lato" w:cstheme="majorHAnsi"/>
          <w:sz w:val="22"/>
          <w:szCs w:val="22"/>
          <w:lang w:eastAsia="pt-BR" w:bidi="pt-BR"/>
        </w:rPr>
        <w:t xml:space="preserve">Monte  </w:t>
      </w:r>
      <w:proofErr w:type="spellStart"/>
      <w:r w:rsidRPr="005A79C0">
        <w:rPr>
          <w:rFonts w:ascii="Lato" w:eastAsia="DejaVu Sans" w:hAnsi="Lato" w:cstheme="majorHAnsi"/>
          <w:sz w:val="22"/>
          <w:szCs w:val="22"/>
          <w:lang w:eastAsia="pt-BR" w:bidi="pt-BR"/>
        </w:rPr>
        <w:t>Gellert</w:t>
      </w:r>
      <w:proofErr w:type="spellEnd"/>
      <w:proofErr w:type="gramEnd"/>
      <w:r w:rsidRPr="005A79C0">
        <w:rPr>
          <w:rFonts w:ascii="Lato" w:eastAsia="DejaVu Sans" w:hAnsi="Lato" w:cstheme="majorHAnsi"/>
          <w:sz w:val="22"/>
          <w:szCs w:val="22"/>
          <w:lang w:eastAsia="pt-BR" w:bidi="pt-BR"/>
        </w:rPr>
        <w:t xml:space="preserve"> ( Fortaleza da </w:t>
      </w:r>
      <w:proofErr w:type="spellStart"/>
      <w:r w:rsidRPr="005A79C0">
        <w:rPr>
          <w:rFonts w:ascii="Lato" w:eastAsia="DejaVu Sans" w:hAnsi="Lato" w:cstheme="majorHAnsi"/>
          <w:sz w:val="22"/>
          <w:szCs w:val="22"/>
          <w:lang w:eastAsia="pt-BR" w:bidi="pt-BR"/>
        </w:rPr>
        <w:t>Citadella</w:t>
      </w:r>
      <w:proofErr w:type="spellEnd"/>
      <w:r w:rsidRPr="005A79C0">
        <w:rPr>
          <w:rFonts w:ascii="Lato" w:eastAsia="DejaVu Sans" w:hAnsi="Lato" w:cstheme="majorHAnsi"/>
          <w:sz w:val="22"/>
          <w:szCs w:val="22"/>
          <w:lang w:eastAsia="pt-BR" w:bidi="pt-BR"/>
        </w:rPr>
        <w:t xml:space="preserve">), a Ilha </w:t>
      </w:r>
      <w:proofErr w:type="spellStart"/>
      <w:r w:rsidRPr="005A79C0">
        <w:rPr>
          <w:rFonts w:ascii="Lato" w:eastAsia="DejaVu Sans" w:hAnsi="Lato" w:cstheme="majorHAnsi"/>
          <w:sz w:val="22"/>
          <w:szCs w:val="22"/>
          <w:lang w:eastAsia="pt-BR" w:bidi="pt-BR"/>
        </w:rPr>
        <w:t>Margit</w:t>
      </w:r>
      <w:proofErr w:type="spellEnd"/>
      <w:r w:rsidRPr="005A79C0">
        <w:rPr>
          <w:rFonts w:ascii="Lato" w:eastAsia="DejaVu Sans" w:hAnsi="Lato" w:cstheme="majorHAnsi"/>
          <w:sz w:val="22"/>
          <w:szCs w:val="22"/>
          <w:lang w:eastAsia="pt-BR" w:bidi="pt-BR"/>
        </w:rPr>
        <w:t xml:space="preserve"> ,  Catedral Mathias, Castelo de Buda, Colina do Castelo, entre outros. </w:t>
      </w:r>
      <w:r w:rsidRPr="005A79C0">
        <w:rPr>
          <w:rFonts w:ascii="Lato" w:hAnsi="Lato" w:cstheme="majorHAnsi"/>
          <w:sz w:val="22"/>
          <w:szCs w:val="22"/>
        </w:rPr>
        <w:t xml:space="preserve">Em </w:t>
      </w:r>
      <w:proofErr w:type="spellStart"/>
      <w:r w:rsidRPr="005A79C0">
        <w:rPr>
          <w:rFonts w:ascii="Lato" w:hAnsi="Lato" w:cstheme="majorHAnsi"/>
          <w:sz w:val="22"/>
          <w:szCs w:val="22"/>
        </w:rPr>
        <w:t>Pest</w:t>
      </w:r>
      <w:proofErr w:type="spellEnd"/>
      <w:r w:rsidRPr="005A79C0">
        <w:rPr>
          <w:rFonts w:ascii="Lato" w:hAnsi="Lato" w:cstheme="majorHAnsi"/>
          <w:sz w:val="22"/>
          <w:szCs w:val="22"/>
        </w:rPr>
        <w:t xml:space="preserve">, visita ao Parlamento Nacional e a Praça dos Heróis, Opera </w:t>
      </w:r>
      <w:proofErr w:type="spellStart"/>
      <w:r w:rsidRPr="005A79C0">
        <w:rPr>
          <w:rFonts w:ascii="Lato" w:hAnsi="Lato" w:cstheme="majorHAnsi"/>
          <w:sz w:val="22"/>
          <w:szCs w:val="22"/>
        </w:rPr>
        <w:t>House</w:t>
      </w:r>
      <w:proofErr w:type="spellEnd"/>
      <w:r w:rsidRPr="005A79C0">
        <w:rPr>
          <w:rFonts w:ascii="Lato" w:hAnsi="Lato" w:cstheme="majorHAnsi"/>
          <w:sz w:val="22"/>
          <w:szCs w:val="22"/>
        </w:rPr>
        <w:t xml:space="preserve">, a Basílica de St. Stephen, a belíssima construção do mercado </w:t>
      </w:r>
      <w:proofErr w:type="gramStart"/>
      <w:r w:rsidRPr="005A79C0">
        <w:rPr>
          <w:rFonts w:ascii="Lato" w:hAnsi="Lato" w:cstheme="majorHAnsi"/>
          <w:sz w:val="22"/>
          <w:szCs w:val="22"/>
        </w:rPr>
        <w:t>central  e</w:t>
      </w:r>
      <w:proofErr w:type="gramEnd"/>
      <w:r w:rsidRPr="005A79C0">
        <w:rPr>
          <w:rFonts w:ascii="Lato" w:hAnsi="Lato" w:cstheme="majorHAnsi"/>
          <w:sz w:val="22"/>
          <w:szCs w:val="22"/>
        </w:rPr>
        <w:t xml:space="preserve"> a Sinagoga, considerada um marco histórico da cidade.</w:t>
      </w:r>
    </w:p>
    <w:p w14:paraId="38C92621" w14:textId="77777777" w:rsidR="00354E41" w:rsidRPr="005A79C0" w:rsidRDefault="00354E41" w:rsidP="00354E41">
      <w:pPr>
        <w:jc w:val="both"/>
        <w:rPr>
          <w:rFonts w:ascii="Lato" w:hAnsi="Lato" w:cstheme="majorHAnsi"/>
          <w:sz w:val="22"/>
          <w:szCs w:val="22"/>
        </w:rPr>
      </w:pPr>
    </w:p>
    <w:p w14:paraId="17C89CFA" w14:textId="77777777" w:rsidR="00354E41" w:rsidRPr="005A79C0" w:rsidRDefault="00354E41" w:rsidP="00354E41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5A79C0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6º dia -</w:t>
      </w:r>
      <w:r w:rsidRPr="005A79C0">
        <w:rPr>
          <w:rFonts w:ascii="Lato" w:hAnsi="Lato" w:cstheme="majorHAnsi"/>
          <w:b/>
          <w:bCs/>
          <w:sz w:val="22"/>
          <w:szCs w:val="22"/>
        </w:rPr>
        <w:t xml:space="preserve"> Budapeste - Praga - (República Tcheca)</w:t>
      </w:r>
    </w:p>
    <w:p w14:paraId="063AE642" w14:textId="77777777" w:rsidR="00354E41" w:rsidRPr="005A79C0" w:rsidRDefault="00354E41" w:rsidP="00354E41">
      <w:pPr>
        <w:jc w:val="both"/>
        <w:rPr>
          <w:rFonts w:ascii="Lato" w:hAnsi="Lato" w:cstheme="majorHAnsi"/>
          <w:sz w:val="22"/>
          <w:szCs w:val="22"/>
        </w:rPr>
      </w:pPr>
      <w:r w:rsidRPr="005A79C0">
        <w:rPr>
          <w:rFonts w:ascii="Lato" w:hAnsi="Lato" w:cstheme="majorHAnsi"/>
          <w:sz w:val="22"/>
          <w:szCs w:val="22"/>
        </w:rPr>
        <w:t>Em horário a ser determinado, traslado ao aeroporto para embarque com destino a Praga, considerada a mais bela cidade da Europa Oriental. Caminhar por suas praças, atravessar suas pontes e jardins, encanta a todos os viajantes. Chegada, recepção e traslado ao hotel. Hospedagem por 3 noites, com café da manhã.</w:t>
      </w:r>
    </w:p>
    <w:p w14:paraId="1CA037BD" w14:textId="77777777" w:rsidR="00354E41" w:rsidRPr="005A79C0" w:rsidRDefault="00354E41" w:rsidP="00354E41">
      <w:pPr>
        <w:jc w:val="both"/>
        <w:rPr>
          <w:rFonts w:ascii="Lato" w:hAnsi="Lato" w:cstheme="majorHAnsi"/>
          <w:sz w:val="22"/>
          <w:szCs w:val="22"/>
        </w:rPr>
      </w:pPr>
    </w:p>
    <w:p w14:paraId="49870542" w14:textId="77777777" w:rsidR="00354E41" w:rsidRPr="005A79C0" w:rsidRDefault="00354E41" w:rsidP="00354E41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5A79C0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7º dia -</w:t>
      </w:r>
      <w:r w:rsidRPr="005A79C0">
        <w:rPr>
          <w:rFonts w:ascii="Lato" w:hAnsi="Lato" w:cstheme="majorHAnsi"/>
          <w:b/>
          <w:bCs/>
          <w:sz w:val="22"/>
          <w:szCs w:val="22"/>
        </w:rPr>
        <w:t xml:space="preserve"> Praga</w:t>
      </w:r>
    </w:p>
    <w:p w14:paraId="5BE18646" w14:textId="77777777" w:rsidR="00354E41" w:rsidRPr="005A79C0" w:rsidRDefault="00354E41" w:rsidP="00354E41">
      <w:pPr>
        <w:jc w:val="both"/>
        <w:rPr>
          <w:rFonts w:ascii="Lato" w:hAnsi="Lato" w:cstheme="majorHAnsi"/>
          <w:sz w:val="22"/>
          <w:szCs w:val="22"/>
        </w:rPr>
      </w:pPr>
      <w:r w:rsidRPr="005A79C0">
        <w:rPr>
          <w:rFonts w:ascii="Lato" w:hAnsi="Lato" w:cstheme="majorHAnsi"/>
          <w:sz w:val="22"/>
          <w:szCs w:val="22"/>
        </w:rPr>
        <w:t xml:space="preserve">Após o café da manhã, passeio pela cidade visitando os principais pontos de interesse turístico: a Catedral de San </w:t>
      </w:r>
      <w:proofErr w:type="spellStart"/>
      <w:r w:rsidRPr="005A79C0">
        <w:rPr>
          <w:rFonts w:ascii="Lato" w:hAnsi="Lato" w:cstheme="majorHAnsi"/>
          <w:sz w:val="22"/>
          <w:szCs w:val="22"/>
        </w:rPr>
        <w:t>Vito</w:t>
      </w:r>
      <w:proofErr w:type="spellEnd"/>
      <w:r w:rsidRPr="005A79C0">
        <w:rPr>
          <w:rFonts w:ascii="Lato" w:hAnsi="Lato" w:cstheme="majorHAnsi"/>
          <w:sz w:val="22"/>
          <w:szCs w:val="22"/>
        </w:rPr>
        <w:t xml:space="preserve">, Castelo de Praga, a singela igreja do Menino Jesus de Praga, o antigo Palácio Real. Ao longo do rio </w:t>
      </w:r>
      <w:proofErr w:type="spellStart"/>
      <w:r w:rsidRPr="005A79C0">
        <w:rPr>
          <w:rFonts w:ascii="Lato" w:hAnsi="Lato" w:cstheme="majorHAnsi"/>
          <w:sz w:val="22"/>
          <w:szCs w:val="22"/>
        </w:rPr>
        <w:t>Vlatava</w:t>
      </w:r>
      <w:proofErr w:type="spellEnd"/>
      <w:r w:rsidRPr="005A79C0">
        <w:rPr>
          <w:rFonts w:ascii="Lato" w:hAnsi="Lato" w:cstheme="majorHAnsi"/>
          <w:sz w:val="22"/>
          <w:szCs w:val="22"/>
        </w:rPr>
        <w:t xml:space="preserve">, visita a igreja de St. Nicolas e a Catedral </w:t>
      </w:r>
      <w:proofErr w:type="spellStart"/>
      <w:r w:rsidRPr="005A79C0">
        <w:rPr>
          <w:rFonts w:ascii="Lato" w:hAnsi="Lato" w:cstheme="majorHAnsi"/>
          <w:sz w:val="22"/>
          <w:szCs w:val="22"/>
        </w:rPr>
        <w:t>Tyn</w:t>
      </w:r>
      <w:proofErr w:type="spellEnd"/>
      <w:r w:rsidRPr="005A79C0">
        <w:rPr>
          <w:rFonts w:ascii="Lato" w:hAnsi="Lato" w:cstheme="majorHAnsi"/>
          <w:sz w:val="22"/>
          <w:szCs w:val="22"/>
        </w:rPr>
        <w:t>.</w:t>
      </w:r>
    </w:p>
    <w:p w14:paraId="75E90856" w14:textId="77777777" w:rsidR="00354E41" w:rsidRPr="005A79C0" w:rsidRDefault="00354E41" w:rsidP="00354E41">
      <w:pPr>
        <w:jc w:val="both"/>
        <w:rPr>
          <w:rFonts w:ascii="Lato" w:hAnsi="Lato" w:cstheme="majorHAnsi"/>
          <w:sz w:val="22"/>
          <w:szCs w:val="22"/>
        </w:rPr>
      </w:pPr>
    </w:p>
    <w:p w14:paraId="07F1D471" w14:textId="77777777" w:rsidR="00354E41" w:rsidRPr="005A79C0" w:rsidRDefault="00354E41" w:rsidP="00354E41">
      <w:pPr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5A79C0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8º dia - Praga</w:t>
      </w:r>
    </w:p>
    <w:p w14:paraId="636F96A4" w14:textId="77777777" w:rsidR="00354E41" w:rsidRPr="005A79C0" w:rsidRDefault="00354E41" w:rsidP="00354E41">
      <w:pPr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  <w:r w:rsidRPr="005A79C0">
        <w:rPr>
          <w:rFonts w:ascii="Lato" w:eastAsia="DejaVu Sans" w:hAnsi="Lato" w:cstheme="majorHAnsi"/>
          <w:sz w:val="22"/>
          <w:szCs w:val="22"/>
          <w:lang w:eastAsia="pt-BR" w:bidi="pt-BR"/>
        </w:rPr>
        <w:t xml:space="preserve">Dia livre para atividades independentes. A cidade é repleta de recantos encantadores, sugerimos caminhar pelo centro histórico com suas ruelas, belas construções, igrejas, restaurantes e bares ao ar livre, caminhar ao longo do rio </w:t>
      </w:r>
      <w:proofErr w:type="spellStart"/>
      <w:r w:rsidRPr="005A79C0">
        <w:rPr>
          <w:rFonts w:ascii="Lato" w:eastAsia="DejaVu Sans" w:hAnsi="Lato" w:cstheme="majorHAnsi"/>
          <w:sz w:val="22"/>
          <w:szCs w:val="22"/>
          <w:lang w:eastAsia="pt-BR" w:bidi="pt-BR"/>
        </w:rPr>
        <w:t>Vlatava</w:t>
      </w:r>
      <w:proofErr w:type="spellEnd"/>
      <w:r w:rsidRPr="005A79C0">
        <w:rPr>
          <w:rFonts w:ascii="Lato" w:eastAsia="DejaVu Sans" w:hAnsi="Lato" w:cstheme="majorHAnsi"/>
          <w:sz w:val="22"/>
          <w:szCs w:val="22"/>
          <w:lang w:eastAsia="pt-BR" w:bidi="pt-BR"/>
        </w:rPr>
        <w:t>, passando pela ponte Charles, com suas belíssimas estátuas.</w:t>
      </w:r>
    </w:p>
    <w:p w14:paraId="4AF2F622" w14:textId="77777777" w:rsidR="00354E41" w:rsidRPr="005A79C0" w:rsidRDefault="00354E41" w:rsidP="00354E41">
      <w:pPr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</w:p>
    <w:p w14:paraId="65D9470C" w14:textId="77777777" w:rsidR="00354E41" w:rsidRPr="005A79C0" w:rsidRDefault="00354E41" w:rsidP="00354E41">
      <w:pPr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5A79C0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 xml:space="preserve">9º dia - </w:t>
      </w:r>
      <w:proofErr w:type="gramStart"/>
      <w:r w:rsidRPr="005A79C0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Praga  -</w:t>
      </w:r>
      <w:proofErr w:type="gramEnd"/>
      <w:r w:rsidRPr="005A79C0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 xml:space="preserve"> Dresden (Alemanha)</w:t>
      </w:r>
    </w:p>
    <w:p w14:paraId="5B878940" w14:textId="77777777" w:rsidR="00354E41" w:rsidRPr="005A79C0" w:rsidRDefault="00354E41" w:rsidP="00354E41">
      <w:pPr>
        <w:pStyle w:val="Corpodetexto"/>
        <w:spacing w:after="0"/>
        <w:jc w:val="both"/>
        <w:rPr>
          <w:rFonts w:ascii="Lato" w:eastAsia="DejaVu Sans" w:hAnsi="Lato" w:cstheme="majorHAnsi"/>
          <w:bCs/>
          <w:sz w:val="22"/>
          <w:szCs w:val="22"/>
          <w:lang w:eastAsia="pt-BR" w:bidi="pt-BR"/>
        </w:rPr>
      </w:pPr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>Pela manhã, saída em trem em direção a Dresden.  Chegada e hospedagem por 1 noite, com café da manhã.</w:t>
      </w:r>
    </w:p>
    <w:p w14:paraId="79A939AF" w14:textId="77777777" w:rsidR="00354E41" w:rsidRPr="005A79C0" w:rsidRDefault="00354E41" w:rsidP="00354E41">
      <w:pPr>
        <w:pStyle w:val="Corpodetexto"/>
        <w:spacing w:after="0"/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</w:p>
    <w:p w14:paraId="6C16DBD1" w14:textId="77777777" w:rsidR="00354E41" w:rsidRPr="005A79C0" w:rsidRDefault="00354E41" w:rsidP="00354E41">
      <w:pPr>
        <w:pStyle w:val="Corpodetexto"/>
        <w:spacing w:after="0"/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5A79C0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 xml:space="preserve">10º dia - Dresden - Berlim </w:t>
      </w:r>
    </w:p>
    <w:p w14:paraId="43FBDAD6" w14:textId="77777777" w:rsidR="00354E41" w:rsidRPr="005A79C0" w:rsidRDefault="00354E41" w:rsidP="00354E41">
      <w:pPr>
        <w:pStyle w:val="Corpodetexto"/>
        <w:spacing w:after="0"/>
        <w:jc w:val="both"/>
        <w:rPr>
          <w:rFonts w:ascii="Lato" w:eastAsia="DejaVu Sans" w:hAnsi="Lato" w:cstheme="majorHAnsi"/>
          <w:bCs/>
          <w:sz w:val="22"/>
          <w:szCs w:val="22"/>
          <w:lang w:eastAsia="pt-BR" w:bidi="pt-BR"/>
        </w:rPr>
      </w:pPr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 xml:space="preserve">Pela manhã, sugerimos visita aos principais pontos turísticos da cidade, passando pela antiga Praça do Mercado, a </w:t>
      </w:r>
      <w:proofErr w:type="spellStart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>Bruehlsche</w:t>
      </w:r>
      <w:proofErr w:type="spellEnd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 xml:space="preserve"> </w:t>
      </w:r>
      <w:proofErr w:type="spellStart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>Terrases</w:t>
      </w:r>
      <w:proofErr w:type="spellEnd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 xml:space="preserve">, Praça do Teatro, Opera </w:t>
      </w:r>
      <w:proofErr w:type="spellStart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>House</w:t>
      </w:r>
      <w:proofErr w:type="spellEnd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 xml:space="preserve">, e </w:t>
      </w:r>
      <w:proofErr w:type="spellStart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>Semper</w:t>
      </w:r>
      <w:proofErr w:type="spellEnd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 xml:space="preserve"> </w:t>
      </w:r>
      <w:proofErr w:type="spellStart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>Gallery</w:t>
      </w:r>
      <w:proofErr w:type="spellEnd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 xml:space="preserve"> - um verdadeiro símbolo da arquitetura alemã. Continuação da viagem em </w:t>
      </w:r>
      <w:proofErr w:type="spellStart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>transfer</w:t>
      </w:r>
      <w:proofErr w:type="spellEnd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 xml:space="preserve"> privativo com direção a Berlim, considerada a maior símbolo da Alemanha reunificada após a queda do muro que dividiu o país em duas partes. Chegada e hospedagem por 3 noites, com café da manhã.</w:t>
      </w:r>
    </w:p>
    <w:p w14:paraId="30070B9A" w14:textId="3DB1594A" w:rsidR="00354E41" w:rsidRDefault="00354E41" w:rsidP="00354E41">
      <w:pPr>
        <w:pStyle w:val="Corpodetexto"/>
        <w:spacing w:after="0"/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</w:p>
    <w:p w14:paraId="57BB3F47" w14:textId="45776700" w:rsidR="005A79C0" w:rsidRDefault="005A79C0" w:rsidP="00354E41">
      <w:pPr>
        <w:pStyle w:val="Corpodetexto"/>
        <w:spacing w:after="0"/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</w:p>
    <w:p w14:paraId="10B74D89" w14:textId="63262EC6" w:rsidR="005A79C0" w:rsidRDefault="005A79C0" w:rsidP="00354E41">
      <w:pPr>
        <w:pStyle w:val="Corpodetexto"/>
        <w:spacing w:after="0"/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</w:p>
    <w:p w14:paraId="4ADD5000" w14:textId="2752E352" w:rsidR="005A79C0" w:rsidRDefault="005A79C0" w:rsidP="00354E41">
      <w:pPr>
        <w:pStyle w:val="Corpodetexto"/>
        <w:spacing w:after="0"/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</w:p>
    <w:p w14:paraId="1954CDD7" w14:textId="77777777" w:rsidR="00354E41" w:rsidRPr="005A79C0" w:rsidRDefault="00354E41" w:rsidP="00354E41">
      <w:pPr>
        <w:pStyle w:val="Corpodetexto"/>
        <w:spacing w:after="0"/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5A79C0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lastRenderedPageBreak/>
        <w:t>10º ao 11º dia - Berlim (Alemanha)</w:t>
      </w:r>
    </w:p>
    <w:p w14:paraId="6569821A" w14:textId="77777777" w:rsidR="00354E41" w:rsidRPr="005A79C0" w:rsidRDefault="00354E41" w:rsidP="00354E41">
      <w:pPr>
        <w:pStyle w:val="Corpodetexto"/>
        <w:spacing w:after="0"/>
        <w:jc w:val="both"/>
        <w:rPr>
          <w:rFonts w:ascii="Lato" w:eastAsia="DejaVu Sans" w:hAnsi="Lato" w:cstheme="majorHAnsi"/>
          <w:bCs/>
          <w:sz w:val="22"/>
          <w:szCs w:val="22"/>
          <w:lang w:eastAsia="pt-BR" w:bidi="pt-BR"/>
        </w:rPr>
      </w:pPr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 xml:space="preserve">Sem dúvida uma das capitais mais interessantes e efervescentes de toda a Europa. Sugerimos visita a cidade incluindo a </w:t>
      </w:r>
      <w:proofErr w:type="spellStart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>ex-Berlim</w:t>
      </w:r>
      <w:proofErr w:type="spellEnd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 xml:space="preserve"> Oriental, com a </w:t>
      </w:r>
      <w:proofErr w:type="spellStart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>Gendarmemarkt</w:t>
      </w:r>
      <w:proofErr w:type="spellEnd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 xml:space="preserve">, a </w:t>
      </w:r>
      <w:proofErr w:type="spellStart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>Potsdamerplatz</w:t>
      </w:r>
      <w:proofErr w:type="spellEnd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 xml:space="preserve"> e o </w:t>
      </w:r>
      <w:proofErr w:type="spellStart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>Pergamon</w:t>
      </w:r>
      <w:proofErr w:type="spellEnd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 xml:space="preserve"> </w:t>
      </w:r>
      <w:proofErr w:type="spellStart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>Museum</w:t>
      </w:r>
      <w:proofErr w:type="spellEnd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 xml:space="preserve"> com seu riquíssimo acervo, a famosa Avenida </w:t>
      </w:r>
      <w:proofErr w:type="spellStart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>Unter</w:t>
      </w:r>
      <w:proofErr w:type="spellEnd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 xml:space="preserve"> </w:t>
      </w:r>
      <w:proofErr w:type="spellStart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>Den</w:t>
      </w:r>
      <w:proofErr w:type="spellEnd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 xml:space="preserve"> </w:t>
      </w:r>
      <w:proofErr w:type="spellStart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>Linden</w:t>
      </w:r>
      <w:proofErr w:type="spellEnd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 xml:space="preserve">, a Universidade Humboldt, a Ópera de Berlim, </w:t>
      </w:r>
      <w:proofErr w:type="spellStart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>Alexanderplatz</w:t>
      </w:r>
      <w:proofErr w:type="spellEnd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 xml:space="preserve">, e o bairro de </w:t>
      </w:r>
      <w:proofErr w:type="spellStart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>Nikolaiviertel</w:t>
      </w:r>
      <w:proofErr w:type="spellEnd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 xml:space="preserve"> - onde a Berlim dos anos 30 foi reconstruída. Na parte da </w:t>
      </w:r>
      <w:proofErr w:type="spellStart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>ex-Berlim</w:t>
      </w:r>
      <w:proofErr w:type="spellEnd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 xml:space="preserve"> Ocidental, sugerimos passeio pelo famoso </w:t>
      </w:r>
      <w:proofErr w:type="spellStart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>boulevard</w:t>
      </w:r>
      <w:proofErr w:type="spellEnd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 xml:space="preserve"> </w:t>
      </w:r>
      <w:proofErr w:type="spellStart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>Kurfurstendamm</w:t>
      </w:r>
      <w:proofErr w:type="spellEnd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 xml:space="preserve"> ponto de encontro dos berlinenses repleto de bares e restaurantes, os exteriores dos Palácios de </w:t>
      </w:r>
      <w:proofErr w:type="spellStart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>Charlottenburg</w:t>
      </w:r>
      <w:proofErr w:type="spellEnd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 xml:space="preserve"> e de </w:t>
      </w:r>
      <w:proofErr w:type="spellStart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>Reichstag</w:t>
      </w:r>
      <w:proofErr w:type="spellEnd"/>
      <w:r w:rsidRPr="005A79C0">
        <w:rPr>
          <w:rFonts w:ascii="Lato" w:eastAsia="DejaVu Sans" w:hAnsi="Lato" w:cstheme="majorHAnsi"/>
          <w:bCs/>
          <w:sz w:val="22"/>
          <w:szCs w:val="22"/>
          <w:lang w:eastAsia="pt-BR" w:bidi="pt-BR"/>
        </w:rPr>
        <w:t xml:space="preserve"> - sede do parlamento alemão. </w:t>
      </w:r>
    </w:p>
    <w:p w14:paraId="1BB106D9" w14:textId="77777777" w:rsidR="00354E41" w:rsidRPr="005A79C0" w:rsidRDefault="00354E41" w:rsidP="00354E41">
      <w:pPr>
        <w:jc w:val="both"/>
        <w:rPr>
          <w:rFonts w:ascii="Lato" w:eastAsia="DejaVu Sans" w:hAnsi="Lato" w:cstheme="majorHAnsi"/>
          <w:b/>
          <w:sz w:val="22"/>
          <w:szCs w:val="22"/>
          <w:lang w:eastAsia="pt-BR" w:bidi="pt-BR"/>
        </w:rPr>
      </w:pPr>
    </w:p>
    <w:p w14:paraId="71607FC8" w14:textId="77777777" w:rsidR="00354E41" w:rsidRPr="005A79C0" w:rsidRDefault="00354E41" w:rsidP="00354E41">
      <w:pPr>
        <w:jc w:val="both"/>
        <w:rPr>
          <w:rFonts w:ascii="Lato" w:eastAsia="DejaVu Sans" w:hAnsi="Lato" w:cstheme="majorHAnsi"/>
          <w:b/>
          <w:sz w:val="22"/>
          <w:szCs w:val="22"/>
          <w:lang w:eastAsia="pt-BR" w:bidi="pt-BR"/>
        </w:rPr>
      </w:pPr>
      <w:r w:rsidRPr="005A79C0">
        <w:rPr>
          <w:rFonts w:ascii="Lato" w:eastAsia="DejaVu Sans" w:hAnsi="Lato" w:cstheme="majorHAnsi"/>
          <w:b/>
          <w:sz w:val="22"/>
          <w:szCs w:val="22"/>
          <w:lang w:eastAsia="pt-BR" w:bidi="pt-BR"/>
        </w:rPr>
        <w:t>12º dia - Berlim</w:t>
      </w:r>
    </w:p>
    <w:p w14:paraId="406EADF2" w14:textId="7E8646BA" w:rsidR="003C0AF2" w:rsidRPr="005A79C0" w:rsidRDefault="00354E41" w:rsidP="005A79C0">
      <w:pPr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  <w:r w:rsidRPr="005A79C0">
        <w:rPr>
          <w:rFonts w:ascii="Lato" w:eastAsia="DejaVu Sans" w:hAnsi="Lato" w:cstheme="majorHAnsi"/>
          <w:sz w:val="22"/>
          <w:szCs w:val="22"/>
          <w:lang w:eastAsia="pt-BR" w:bidi="pt-BR"/>
        </w:rPr>
        <w:t>Em horário a ser determinado, traslado ao aeroporto.</w:t>
      </w:r>
    </w:p>
    <w:p w14:paraId="711406A3" w14:textId="77777777" w:rsidR="003C0AF2" w:rsidRPr="005A79C0" w:rsidRDefault="003C0AF2" w:rsidP="003C0AF2">
      <w:pPr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</w:p>
    <w:p w14:paraId="284F805F" w14:textId="77777777" w:rsidR="003C0AF2" w:rsidRPr="005A79C0" w:rsidRDefault="003C0AF2" w:rsidP="003C0AF2">
      <w:pPr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</w:p>
    <w:p w14:paraId="0CFC7862" w14:textId="77777777" w:rsidR="003C0AF2" w:rsidRPr="005A79C0" w:rsidRDefault="003C0AF2" w:rsidP="003C0AF2">
      <w:pPr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5A79C0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14:paraId="4CA30019" w14:textId="77777777" w:rsidR="003C0AF2" w:rsidRPr="005A79C0" w:rsidRDefault="003C0AF2" w:rsidP="003C0AF2">
      <w:pPr>
        <w:widowControl w:val="0"/>
        <w:numPr>
          <w:ilvl w:val="0"/>
          <w:numId w:val="6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  <w:r w:rsidRPr="005A79C0">
        <w:rPr>
          <w:rFonts w:ascii="Lato" w:eastAsia="DejaVu Sans" w:hAnsi="Lato" w:cstheme="majorHAnsi"/>
          <w:sz w:val="22"/>
          <w:szCs w:val="22"/>
          <w:lang w:eastAsia="pt-BR" w:bidi="pt-BR"/>
        </w:rPr>
        <w:t>Passaporte: validade mínima de 6 meses da data de embarque com 2 páginas em branco</w:t>
      </w:r>
    </w:p>
    <w:p w14:paraId="24479746" w14:textId="77777777" w:rsidR="003C0AF2" w:rsidRPr="005A79C0" w:rsidRDefault="003C0AF2" w:rsidP="003C0AF2">
      <w:pPr>
        <w:widowControl w:val="0"/>
        <w:numPr>
          <w:ilvl w:val="0"/>
          <w:numId w:val="6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  <w:r w:rsidRPr="005A79C0">
        <w:rPr>
          <w:rFonts w:ascii="Lato" w:eastAsia="DejaVu Sans" w:hAnsi="Lato" w:cstheme="majorHAnsi"/>
          <w:sz w:val="22"/>
          <w:szCs w:val="22"/>
          <w:lang w:eastAsia="pt-BR" w:bidi="pt-BR"/>
        </w:rPr>
        <w:t>Visto: não é necessário visto para Áustria, Hungria, República Tcheca e Alemanha</w:t>
      </w:r>
    </w:p>
    <w:p w14:paraId="69832A40" w14:textId="77777777" w:rsidR="003C0AF2" w:rsidRPr="005A79C0" w:rsidRDefault="003C0AF2" w:rsidP="003C0AF2">
      <w:pPr>
        <w:widowControl w:val="0"/>
        <w:numPr>
          <w:ilvl w:val="0"/>
          <w:numId w:val="6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  <w:r w:rsidRPr="005A79C0">
        <w:rPr>
          <w:rFonts w:ascii="Lato" w:eastAsia="DejaVu Sans" w:hAnsi="Lato" w:cstheme="majorHAnsi"/>
          <w:sz w:val="22"/>
          <w:szCs w:val="22"/>
          <w:lang w:eastAsia="pt-BR" w:bidi="pt-BR"/>
        </w:rPr>
        <w:t xml:space="preserve">Vacina: não é necessário </w:t>
      </w:r>
    </w:p>
    <w:p w14:paraId="67F8C093" w14:textId="77777777" w:rsidR="003D4B30" w:rsidRPr="005A79C0" w:rsidRDefault="003D4B30" w:rsidP="003D4B30">
      <w:pPr>
        <w:rPr>
          <w:rFonts w:ascii="Lato" w:hAnsi="Lato"/>
          <w:sz w:val="22"/>
          <w:szCs w:val="22"/>
        </w:rPr>
      </w:pPr>
    </w:p>
    <w:p w14:paraId="4D00B3C0" w14:textId="77777777" w:rsidR="003A2090" w:rsidRPr="005A79C0" w:rsidRDefault="00922BB5" w:rsidP="0083630E">
      <w:pPr>
        <w:jc w:val="both"/>
        <w:rPr>
          <w:rFonts w:ascii="Lato" w:hAnsi="Lato"/>
        </w:rPr>
      </w:pPr>
      <w:r w:rsidRPr="005A79C0">
        <w:rPr>
          <w:rFonts w:ascii="Lato" w:hAnsi="Lato" w:cstheme="majorHAnsi"/>
          <w:sz w:val="22"/>
          <w:szCs w:val="22"/>
        </w:rPr>
        <w:t xml:space="preserve"> </w:t>
      </w:r>
    </w:p>
    <w:p w14:paraId="2B90178D" w14:textId="3AD9F1E4" w:rsidR="003A2090" w:rsidRPr="005A79C0" w:rsidRDefault="003A2090" w:rsidP="005A79C0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5A79C0">
        <w:rPr>
          <w:rFonts w:ascii="Lato" w:hAnsi="Lato" w:cs="Arial"/>
          <w:b/>
          <w:color w:val="111111"/>
          <w:sz w:val="22"/>
          <w:szCs w:val="22"/>
        </w:rPr>
        <w:t xml:space="preserve">Valores em </w:t>
      </w:r>
      <w:r w:rsidR="003D4B30" w:rsidRPr="005A79C0">
        <w:rPr>
          <w:rFonts w:ascii="Lato" w:hAnsi="Lato" w:cs="Arial"/>
          <w:b/>
          <w:color w:val="111111"/>
          <w:sz w:val="22"/>
          <w:szCs w:val="22"/>
        </w:rPr>
        <w:t>euro</w:t>
      </w:r>
      <w:r w:rsidRPr="005A79C0">
        <w:rPr>
          <w:rFonts w:ascii="Lato" w:hAnsi="Lato" w:cs="Arial"/>
          <w:b/>
          <w:color w:val="111111"/>
          <w:sz w:val="22"/>
          <w:szCs w:val="22"/>
        </w:rPr>
        <w:t xml:space="preserve"> por pessoa, sujeitos à disponibilidade e alteração sem aviso prévio.</w:t>
      </w:r>
    </w:p>
    <w:sectPr w:rsidR="003A2090" w:rsidRPr="005A79C0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C1335" w14:textId="77777777" w:rsidR="00A9393C" w:rsidRDefault="00A9393C" w:rsidP="00421D26">
      <w:r>
        <w:separator/>
      </w:r>
    </w:p>
  </w:endnote>
  <w:endnote w:type="continuationSeparator" w:id="0">
    <w:p w14:paraId="233A061D" w14:textId="77777777" w:rsidR="00A9393C" w:rsidRDefault="00A9393C" w:rsidP="0042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20B0604020202020204"/>
    <w:charset w:val="80"/>
    <w:family w:val="auto"/>
    <w:pitch w:val="default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00000000" w:usb1="5200F5FF" w:usb2="0A2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3"/>
      <w:gridCol w:w="8973"/>
    </w:tblGrid>
    <w:tr w:rsidR="002A0E25" w14:paraId="597AC31D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31FA044C" w14:textId="77777777" w:rsidR="002A0E25" w:rsidRDefault="002A0E25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59EEF097" wp14:editId="3E90C9DD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9393C">
            <w:pict w14:anchorId="539D0A89">
              <v:rect id="Quadro1" o:spid="_x0000_s2050" alt="" style="position:absolute;left:0;text-align:left;margin-left:0;margin-top:.05pt;width:4.55pt;height:9.05pt;z-index:251657216;mso-wrap-style:square;mso-wrap-edited:f;mso-width-percent:0;mso-height-percent:0;mso-position-horizontal:center;mso-position-horizontal-relative:margin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63CD6CF2" w14:textId="77777777" w:rsidR="002A0E25" w:rsidRDefault="00867EB0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2A0E25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3C0AF2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A9393C">
            <w:pict w14:anchorId="7913F56D">
              <v:rect id="Quadro2" o:spid="_x0000_s2049" alt="" style="position:absolute;left:0;text-align:left;margin-left:315.05pt;margin-top:-2.85pt;width:1.2pt;height:13.85pt;z-index:251658240;mso-wrap-style:square;mso-wrap-edited:f;mso-width-percent:0;mso-height-percent:0;mso-position-horizontal-relative:page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633A85E8" w14:textId="77777777" w:rsidR="002A0E25" w:rsidRDefault="002A0E25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14:paraId="5F83AC6D" w14:textId="77777777" w:rsidR="002A0E25" w:rsidRDefault="002A0E25">
          <w:pPr>
            <w:pStyle w:val="Rodap"/>
            <w:jc w:val="center"/>
          </w:pPr>
        </w:p>
      </w:tc>
    </w:tr>
    <w:tr w:rsidR="002A0E25" w14:paraId="0B0514DE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559C107E" w14:textId="77777777" w:rsidR="002A0E25" w:rsidRDefault="002A0E25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5F318D42" w14:textId="1E946D43" w:rsidR="002A0E25" w:rsidRDefault="002A0E25" w:rsidP="005A79C0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5CFE2DBD" w14:textId="77777777" w:rsidR="002A0E25" w:rsidRDefault="002A0E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1207D" w14:textId="77777777" w:rsidR="00A9393C" w:rsidRDefault="00A9393C" w:rsidP="00421D26">
      <w:r>
        <w:separator/>
      </w:r>
    </w:p>
  </w:footnote>
  <w:footnote w:type="continuationSeparator" w:id="0">
    <w:p w14:paraId="0788E193" w14:textId="77777777" w:rsidR="00A9393C" w:rsidRDefault="00A9393C" w:rsidP="0042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74"/>
      <w:gridCol w:w="3047"/>
      <w:gridCol w:w="3365"/>
    </w:tblGrid>
    <w:tr w:rsidR="002A0E25" w14:paraId="7F918FC7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6A518CCD" w14:textId="77777777" w:rsidR="002A0E25" w:rsidRDefault="002A0E2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B41414B" wp14:editId="7172BDF9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593725B" w14:textId="77777777" w:rsidR="002A0E25" w:rsidRPr="00D02A4E" w:rsidRDefault="002A0E25">
          <w:pPr>
            <w:pStyle w:val="Cabealho"/>
            <w:jc w:val="center"/>
            <w:rPr>
              <w:rFonts w:asciiTheme="majorHAnsi" w:hAnsiTheme="majorHAnsi" w:cstheme="majorHAnsi"/>
              <w:sz w:val="22"/>
              <w:szCs w:val="22"/>
            </w:rPr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1496FDC1" w14:textId="7C21F498" w:rsidR="002A0E25" w:rsidRPr="00D02A4E" w:rsidRDefault="005A79C0" w:rsidP="005A79C0">
          <w:pPr>
            <w:pStyle w:val="Cabealho"/>
            <w:jc w:val="right"/>
            <w:rPr>
              <w:rFonts w:asciiTheme="majorHAnsi" w:hAnsiTheme="majorHAnsi" w:cstheme="majorHAnsi"/>
              <w:sz w:val="22"/>
              <w:szCs w:val="22"/>
            </w:rPr>
          </w:pPr>
          <w:r>
            <w:rPr>
              <w:rFonts w:asciiTheme="majorHAnsi" w:hAnsiTheme="majorHAnsi" w:cstheme="majorHAnsi"/>
              <w:sz w:val="22"/>
              <w:szCs w:val="22"/>
            </w:rPr>
            <w:t xml:space="preserve">ROTEIRO | </w:t>
          </w:r>
          <w:r w:rsidRPr="005A79C0">
            <w:rPr>
              <w:rFonts w:asciiTheme="majorHAnsi" w:hAnsiTheme="majorHAnsi" w:cstheme="majorHAnsi"/>
              <w:b/>
              <w:bCs/>
              <w:sz w:val="22"/>
              <w:szCs w:val="22"/>
            </w:rPr>
            <w:t>EUROPA</w:t>
          </w:r>
        </w:p>
      </w:tc>
    </w:tr>
    <w:tr w:rsidR="002A0E25" w14:paraId="2700FC16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0E45CE1E" w14:textId="77777777" w:rsidR="002A0E25" w:rsidRDefault="002A0E25">
          <w:pPr>
            <w:pStyle w:val="Cabealho"/>
            <w:jc w:val="center"/>
          </w:pPr>
        </w:p>
      </w:tc>
    </w:tr>
  </w:tbl>
  <w:p w14:paraId="6BD3B1C1" w14:textId="77777777" w:rsidR="002A0E25" w:rsidRDefault="002A0E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7AE5337"/>
    <w:multiLevelType w:val="hybridMultilevel"/>
    <w:tmpl w:val="37A2C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D26"/>
    <w:rsid w:val="00013B3D"/>
    <w:rsid w:val="00034ABE"/>
    <w:rsid w:val="00074A28"/>
    <w:rsid w:val="000A5B62"/>
    <w:rsid w:val="000B49DD"/>
    <w:rsid w:val="001153ED"/>
    <w:rsid w:val="00120DE2"/>
    <w:rsid w:val="00124E4A"/>
    <w:rsid w:val="001709ED"/>
    <w:rsid w:val="001A731C"/>
    <w:rsid w:val="001B3261"/>
    <w:rsid w:val="001C3312"/>
    <w:rsid w:val="001F6850"/>
    <w:rsid w:val="002251DE"/>
    <w:rsid w:val="00241BD4"/>
    <w:rsid w:val="0026400B"/>
    <w:rsid w:val="00274976"/>
    <w:rsid w:val="00291966"/>
    <w:rsid w:val="002935E3"/>
    <w:rsid w:val="002A0E25"/>
    <w:rsid w:val="002A1494"/>
    <w:rsid w:val="002E2CBA"/>
    <w:rsid w:val="00354E41"/>
    <w:rsid w:val="003609B8"/>
    <w:rsid w:val="003A2090"/>
    <w:rsid w:val="003A36C5"/>
    <w:rsid w:val="003C0366"/>
    <w:rsid w:val="003C0AF2"/>
    <w:rsid w:val="003D4338"/>
    <w:rsid w:val="003D4B30"/>
    <w:rsid w:val="003E1CDF"/>
    <w:rsid w:val="003E268B"/>
    <w:rsid w:val="00421D26"/>
    <w:rsid w:val="0042242B"/>
    <w:rsid w:val="0044046A"/>
    <w:rsid w:val="004C4BB4"/>
    <w:rsid w:val="004F25BA"/>
    <w:rsid w:val="005032CA"/>
    <w:rsid w:val="0051143B"/>
    <w:rsid w:val="00540066"/>
    <w:rsid w:val="005A79C0"/>
    <w:rsid w:val="00603789"/>
    <w:rsid w:val="006717CC"/>
    <w:rsid w:val="006B4E0C"/>
    <w:rsid w:val="0071169F"/>
    <w:rsid w:val="007141A1"/>
    <w:rsid w:val="007364DD"/>
    <w:rsid w:val="007406BF"/>
    <w:rsid w:val="00751F3B"/>
    <w:rsid w:val="00796399"/>
    <w:rsid w:val="007C35F9"/>
    <w:rsid w:val="007F460B"/>
    <w:rsid w:val="0083630E"/>
    <w:rsid w:val="00846E91"/>
    <w:rsid w:val="00867EB0"/>
    <w:rsid w:val="00881F30"/>
    <w:rsid w:val="008B0F79"/>
    <w:rsid w:val="008C31B5"/>
    <w:rsid w:val="008D7B5A"/>
    <w:rsid w:val="008F3338"/>
    <w:rsid w:val="0090244C"/>
    <w:rsid w:val="00922BB5"/>
    <w:rsid w:val="00942CCC"/>
    <w:rsid w:val="009A1951"/>
    <w:rsid w:val="009E1F0F"/>
    <w:rsid w:val="00A9393C"/>
    <w:rsid w:val="00AB2B05"/>
    <w:rsid w:val="00AD5988"/>
    <w:rsid w:val="00B12BBD"/>
    <w:rsid w:val="00B57A44"/>
    <w:rsid w:val="00B6772D"/>
    <w:rsid w:val="00B77F02"/>
    <w:rsid w:val="00B907F1"/>
    <w:rsid w:val="00B92BFA"/>
    <w:rsid w:val="00BB720F"/>
    <w:rsid w:val="00BC2CFC"/>
    <w:rsid w:val="00C31888"/>
    <w:rsid w:val="00C41CC3"/>
    <w:rsid w:val="00C55EA6"/>
    <w:rsid w:val="00C867D6"/>
    <w:rsid w:val="00CB1CF9"/>
    <w:rsid w:val="00CD28DC"/>
    <w:rsid w:val="00CE787E"/>
    <w:rsid w:val="00D01604"/>
    <w:rsid w:val="00D025B8"/>
    <w:rsid w:val="00D02A4E"/>
    <w:rsid w:val="00DA4E87"/>
    <w:rsid w:val="00DC58AF"/>
    <w:rsid w:val="00DD1A5C"/>
    <w:rsid w:val="00DD7E26"/>
    <w:rsid w:val="00E21779"/>
    <w:rsid w:val="00E25C4B"/>
    <w:rsid w:val="00E47D58"/>
    <w:rsid w:val="00E512EE"/>
    <w:rsid w:val="00E53EB0"/>
    <w:rsid w:val="00E5661C"/>
    <w:rsid w:val="00E81BCB"/>
    <w:rsid w:val="00E83645"/>
    <w:rsid w:val="00EB2843"/>
    <w:rsid w:val="00EB4375"/>
    <w:rsid w:val="00EC61AC"/>
    <w:rsid w:val="00EF0DCF"/>
    <w:rsid w:val="00EF6D4C"/>
    <w:rsid w:val="00F22762"/>
    <w:rsid w:val="00F47F93"/>
    <w:rsid w:val="00F52E43"/>
    <w:rsid w:val="00F76C5C"/>
    <w:rsid w:val="00FB0A8A"/>
    <w:rsid w:val="00FC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B487937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421D26"/>
  </w:style>
  <w:style w:type="paragraph" w:styleId="Legenda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nfase">
    <w:name w:val="Emphasis"/>
    <w:basedOn w:val="Fontepargpadro"/>
    <w:qFormat/>
    <w:rsid w:val="002935E3"/>
    <w:rPr>
      <w:i/>
      <w:iCs/>
    </w:rPr>
  </w:style>
  <w:style w:type="character" w:styleId="Forte">
    <w:name w:val="Strong"/>
    <w:basedOn w:val="Fontepargpadro"/>
    <w:uiPriority w:val="22"/>
    <w:qFormat/>
    <w:rsid w:val="002935E3"/>
    <w:rPr>
      <w:b/>
      <w:bCs/>
    </w:rPr>
  </w:style>
  <w:style w:type="paragraph" w:styleId="NormalWeb">
    <w:name w:val="Normal (Web)"/>
    <w:basedOn w:val="Normal"/>
    <w:rsid w:val="00D02A4E"/>
    <w:pPr>
      <w:spacing w:before="105"/>
    </w:pPr>
    <w:rPr>
      <w:rFonts w:ascii="Times New Roman" w:eastAsia="Times New Roman" w:hAnsi="Times New Roman"/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9</cp:revision>
  <cp:lastPrinted>2019-12-13T17:41:00Z</cp:lastPrinted>
  <dcterms:created xsi:type="dcterms:W3CDTF">2020-04-03T20:37:00Z</dcterms:created>
  <dcterms:modified xsi:type="dcterms:W3CDTF">2021-02-10T13:53:00Z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