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AC96" w14:textId="1B5A7643" w:rsidR="005032CA" w:rsidRPr="008B4985" w:rsidRDefault="005032CA" w:rsidP="008B4985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8B4985">
        <w:rPr>
          <w:rFonts w:ascii="Lato" w:hAnsi="Lato" w:cs="Arial"/>
          <w:b/>
          <w:bCs/>
          <w:color w:val="000000" w:themeColor="text1"/>
          <w:sz w:val="28"/>
          <w:szCs w:val="28"/>
        </w:rPr>
        <w:t>Toscana</w:t>
      </w:r>
    </w:p>
    <w:p w14:paraId="6E5DB581" w14:textId="77777777" w:rsidR="005032CA" w:rsidRPr="008B4985" w:rsidRDefault="005032CA" w:rsidP="005032CA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8B4985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Firenze - Siena - </w:t>
      </w:r>
      <w:proofErr w:type="spellStart"/>
      <w:r w:rsidRPr="008B4985">
        <w:rPr>
          <w:rFonts w:ascii="Lato" w:hAnsi="Lato" w:cs="Arial"/>
          <w:b/>
          <w:bCs/>
          <w:color w:val="000000" w:themeColor="text1"/>
          <w:sz w:val="28"/>
          <w:szCs w:val="28"/>
        </w:rPr>
        <w:t>Cortona</w:t>
      </w:r>
      <w:proofErr w:type="spellEnd"/>
      <w:r w:rsidRPr="008B4985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Milão</w:t>
      </w:r>
    </w:p>
    <w:p w14:paraId="1C090CDA" w14:textId="77777777" w:rsidR="005032CA" w:rsidRPr="008B4985" w:rsidRDefault="005032CA" w:rsidP="005032CA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8B4985">
        <w:rPr>
          <w:rFonts w:ascii="Lato" w:hAnsi="Lato" w:cs="Arial"/>
          <w:b/>
          <w:bCs/>
          <w:color w:val="000000" w:themeColor="text1"/>
          <w:sz w:val="28"/>
          <w:szCs w:val="28"/>
        </w:rPr>
        <w:t>10 dias</w:t>
      </w:r>
    </w:p>
    <w:p w14:paraId="223ECBC2" w14:textId="77777777" w:rsidR="00421D26" w:rsidRPr="008B4985" w:rsidRDefault="00421D26">
      <w:pPr>
        <w:spacing w:line="276" w:lineRule="auto"/>
        <w:rPr>
          <w:rFonts w:ascii="Lato" w:hAnsi="Lato" w:cs="Arial"/>
          <w:i/>
          <w:iCs/>
          <w:color w:val="753243" w:themeColor="accent3"/>
        </w:rPr>
      </w:pPr>
    </w:p>
    <w:p w14:paraId="5E1B8CAB" w14:textId="77777777" w:rsidR="009E1F0F" w:rsidRPr="008B4985" w:rsidRDefault="009E1F0F" w:rsidP="009E1F0F">
      <w:pPr>
        <w:pStyle w:val="titulo"/>
        <w:tabs>
          <w:tab w:val="left" w:pos="3195"/>
          <w:tab w:val="center" w:pos="4535"/>
        </w:tabs>
        <w:rPr>
          <w:rFonts w:ascii="Lato" w:hAnsi="Lato" w:cs="Tahoma"/>
          <w:sz w:val="26"/>
          <w:szCs w:val="26"/>
        </w:rPr>
      </w:pPr>
      <w:r w:rsidRPr="008B4985">
        <w:rPr>
          <w:rFonts w:ascii="Lato" w:hAnsi="Lato" w:cs="Tahoma"/>
          <w:noProof/>
          <w:sz w:val="26"/>
          <w:szCs w:val="26"/>
          <w:lang w:eastAsia="pt-BR"/>
        </w:rPr>
        <w:drawing>
          <wp:inline distT="0" distB="0" distL="0" distR="0" wp14:anchorId="67157044" wp14:editId="3FAA926C">
            <wp:extent cx="5702300" cy="3175000"/>
            <wp:effectExtent l="0" t="0" r="0" b="0"/>
            <wp:docPr id="1" name="Imagem 2" descr="http://dailynewsdig.com/wp-content/uploads/2014/07/10-Picturesque-Streets-You-Should-Walk-Down-Before-You-Di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ilynewsdig.com/wp-content/uploads/2014/07/10-Picturesque-Streets-You-Should-Walk-Down-Before-You-Die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96" cy="31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68FD" w14:textId="77777777" w:rsidR="00D01604" w:rsidRPr="008B4985" w:rsidRDefault="00D01604" w:rsidP="00D01604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EF8AF30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8B4985">
        <w:rPr>
          <w:rFonts w:ascii="Lato" w:eastAsia="Times New Roman" w:hAnsi="Lato" w:cstheme="majorHAnsi"/>
          <w:b/>
          <w:sz w:val="22"/>
          <w:szCs w:val="22"/>
        </w:rPr>
        <w:t>1º dia - Firenze</w:t>
      </w:r>
    </w:p>
    <w:p w14:paraId="0565B941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8B4985">
        <w:rPr>
          <w:rFonts w:ascii="Lato" w:eastAsia="Times New Roman" w:hAnsi="Lato" w:cstheme="majorHAnsi"/>
          <w:sz w:val="22"/>
          <w:szCs w:val="22"/>
        </w:rPr>
        <w:t>Chegada a Firenze. Hospedagem por 3 noites, com café da manhã.</w:t>
      </w:r>
    </w:p>
    <w:p w14:paraId="2A80ACE9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25762643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8B4985">
        <w:rPr>
          <w:rFonts w:ascii="Lato" w:eastAsia="Times New Roman" w:hAnsi="Lato" w:cstheme="majorHAnsi"/>
          <w:b/>
          <w:sz w:val="22"/>
          <w:szCs w:val="22"/>
        </w:rPr>
        <w:t>2º dia - Firenze</w:t>
      </w:r>
    </w:p>
    <w:p w14:paraId="40A693FC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8B4985">
        <w:rPr>
          <w:rFonts w:ascii="Lato" w:eastAsia="Times New Roman" w:hAnsi="Lato" w:cstheme="majorHAnsi"/>
          <w:sz w:val="22"/>
          <w:szCs w:val="22"/>
        </w:rPr>
        <w:t xml:space="preserve">Após café da manhã, sugerimos passeio a pé pela linda Firenze e visita à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Galleria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dell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'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Accademia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, para apreciar a impressionante escultura de David, de Michelangelo e a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Galleria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degli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Uffizi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, um dos museus de pintura e escultura mais famosos e antigos do mundo. Sua coleção compreende obras-primas aclamadas, incluindo trabalhos de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Giotto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, Piero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della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 Francesca,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Fra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Angelico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, Botticelli, Leonardo da Vinci, Raphael, Michelangelo e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Caravaggio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. </w:t>
      </w:r>
    </w:p>
    <w:p w14:paraId="5187F480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67BBB70D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8B4985">
        <w:rPr>
          <w:rFonts w:ascii="Lato" w:eastAsia="Times New Roman" w:hAnsi="Lato" w:cstheme="majorHAnsi"/>
          <w:b/>
          <w:bCs/>
          <w:sz w:val="22"/>
          <w:szCs w:val="22"/>
        </w:rPr>
        <w:t>3º dia - Firenze</w:t>
      </w:r>
    </w:p>
    <w:p w14:paraId="276A64C9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  <w:lang w:val="pt-PT"/>
        </w:rPr>
      </w:pPr>
      <w:r w:rsidRPr="008B4985">
        <w:rPr>
          <w:rFonts w:ascii="Lato" w:eastAsia="Times New Roman" w:hAnsi="Lato" w:cstheme="majorHAnsi"/>
          <w:sz w:val="22"/>
          <w:szCs w:val="22"/>
        </w:rPr>
        <w:t>Café da manhã no hotel</w:t>
      </w:r>
      <w:r w:rsidRPr="008B4985">
        <w:rPr>
          <w:rFonts w:ascii="Lato" w:eastAsia="Times New Roman" w:hAnsi="Lato" w:cstheme="majorHAnsi"/>
          <w:sz w:val="22"/>
          <w:szCs w:val="22"/>
          <w:lang w:val="pt-PT"/>
        </w:rPr>
        <w:t>. Dia livre para atividades independentes.</w:t>
      </w:r>
    </w:p>
    <w:p w14:paraId="37A93E8C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  <w:lang w:val="pt-PT"/>
        </w:rPr>
      </w:pPr>
    </w:p>
    <w:p w14:paraId="72D15E4B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  <w:lang w:val="pt-PT"/>
        </w:rPr>
      </w:pPr>
      <w:r w:rsidRPr="008B4985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t>4º dia - Firenze - Siena</w:t>
      </w:r>
    </w:p>
    <w:p w14:paraId="651B507D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8B4985">
        <w:rPr>
          <w:rFonts w:ascii="Lato" w:eastAsia="Times New Roman" w:hAnsi="Lato" w:cstheme="majorHAnsi"/>
          <w:sz w:val="22"/>
          <w:szCs w:val="22"/>
        </w:rPr>
        <w:t xml:space="preserve">Após o café da manhã, retirado do carro na locadora e saída em direção a Siena. Região do aclamado vinho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Chianti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, rodeada por oliveiras, Siena é uma das cidades mais belas da Toscana, com arquitetura gótica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super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 preservada</w:t>
      </w:r>
      <w:r w:rsidRPr="008B4985">
        <w:rPr>
          <w:rFonts w:ascii="Lato" w:eastAsia="Times New Roman" w:hAnsi="Lato" w:cstheme="majorHAnsi"/>
          <w:bCs/>
          <w:sz w:val="22"/>
          <w:szCs w:val="22"/>
        </w:rPr>
        <w:t xml:space="preserve"> oferece eventos durante o ano todo </w:t>
      </w:r>
      <w:r w:rsidRPr="008B4985">
        <w:rPr>
          <w:rFonts w:ascii="Lato" w:eastAsia="Times New Roman" w:hAnsi="Lato" w:cstheme="majorHAnsi"/>
          <w:sz w:val="22"/>
          <w:szCs w:val="22"/>
        </w:rPr>
        <w:t xml:space="preserve">e possui inigualável riqueza artística e cultural. Sugerimos visita ao belíssimo vilarejo de San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Gimignano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>, famoso por suas 14 torres medievais. Hospedagem por 2 noites.</w:t>
      </w:r>
    </w:p>
    <w:p w14:paraId="63EBC551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Cs/>
          <w:sz w:val="22"/>
          <w:szCs w:val="22"/>
        </w:rPr>
      </w:pPr>
    </w:p>
    <w:p w14:paraId="66FDA291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  <w:r w:rsidRPr="008B4985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t>5º dia - Siena</w:t>
      </w:r>
    </w:p>
    <w:p w14:paraId="2B529554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  <w:lang w:val="pt-PT"/>
        </w:rPr>
      </w:pPr>
      <w:r w:rsidRPr="008B4985">
        <w:rPr>
          <w:rFonts w:ascii="Lato" w:eastAsia="Times New Roman" w:hAnsi="Lato" w:cstheme="majorHAnsi"/>
          <w:sz w:val="22"/>
          <w:szCs w:val="22"/>
          <w:lang w:val="pt-PT"/>
        </w:rPr>
        <w:t xml:space="preserve">Café da manhã no hotel. Sugerimos passeio pela cidade, incluindo a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  <w:lang w:val="pt-PT"/>
        </w:rPr>
        <w:t>Piazza</w:t>
      </w:r>
      <w:proofErr w:type="spellEnd"/>
      <w:r w:rsidRPr="008B4985">
        <w:rPr>
          <w:rFonts w:ascii="Lato" w:eastAsia="Times New Roman" w:hAnsi="Lato" w:cstheme="majorHAnsi"/>
          <w:sz w:val="22"/>
          <w:szCs w:val="22"/>
          <w:lang w:val="pt-PT"/>
        </w:rPr>
        <w:t xml:space="preserve">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  <w:lang w:val="pt-PT"/>
        </w:rPr>
        <w:t>del</w:t>
      </w:r>
      <w:proofErr w:type="spellEnd"/>
      <w:r w:rsidRPr="008B4985">
        <w:rPr>
          <w:rFonts w:ascii="Lato" w:eastAsia="Times New Roman" w:hAnsi="Lato" w:cstheme="majorHAnsi"/>
          <w:sz w:val="22"/>
          <w:szCs w:val="22"/>
          <w:lang w:val="pt-PT"/>
        </w:rPr>
        <w:t xml:space="preserve"> Campo, uma das mais belas praças da Itália e local onde acontecem as famosas corridas de </w:t>
      </w:r>
      <w:proofErr w:type="gramStart"/>
      <w:r w:rsidRPr="008B4985">
        <w:rPr>
          <w:rFonts w:ascii="Lato" w:eastAsia="Times New Roman" w:hAnsi="Lato" w:cstheme="majorHAnsi"/>
          <w:sz w:val="22"/>
          <w:szCs w:val="22"/>
          <w:lang w:val="pt-PT"/>
        </w:rPr>
        <w:t>cavalos Palio</w:t>
      </w:r>
      <w:proofErr w:type="gramEnd"/>
      <w:r w:rsidRPr="008B4985">
        <w:rPr>
          <w:rFonts w:ascii="Lato" w:eastAsia="Times New Roman" w:hAnsi="Lato" w:cstheme="majorHAnsi"/>
          <w:sz w:val="22"/>
          <w:szCs w:val="22"/>
          <w:lang w:val="pt-PT"/>
        </w:rPr>
        <w:t>.</w:t>
      </w:r>
    </w:p>
    <w:p w14:paraId="1A378CA3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  <w:lang w:val="pt-PT"/>
        </w:rPr>
      </w:pPr>
    </w:p>
    <w:p w14:paraId="601B09E0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  <w:r w:rsidRPr="008B4985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t>6º dia - Siena - Cortona</w:t>
      </w:r>
    </w:p>
    <w:p w14:paraId="0856CD37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8B4985">
        <w:rPr>
          <w:rFonts w:ascii="Lato" w:eastAsia="Times New Roman" w:hAnsi="Lato" w:cstheme="majorHAnsi"/>
          <w:sz w:val="22"/>
          <w:szCs w:val="22"/>
          <w:lang w:val="pt-PT"/>
        </w:rPr>
        <w:t xml:space="preserve">Após café da manhã, saída em direção à pitoresca Cortona, com suas </w:t>
      </w:r>
      <w:r w:rsidRPr="008B4985">
        <w:rPr>
          <w:rFonts w:ascii="Lato" w:eastAsia="Times New Roman" w:hAnsi="Lato" w:cstheme="majorHAnsi"/>
          <w:sz w:val="22"/>
          <w:szCs w:val="22"/>
        </w:rPr>
        <w:t xml:space="preserve">ruelas e construções medievais, dentre as quais encontra-se o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Palazzo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Pretorio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, do séc. XIII, na Piazza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Signorelli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 - hoje Museu de Arte Etrusca. Hospedagem por 2 noites.</w:t>
      </w:r>
    </w:p>
    <w:p w14:paraId="050B6D9B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Cs/>
          <w:sz w:val="22"/>
          <w:szCs w:val="22"/>
          <w:lang w:val="pt-PT"/>
        </w:rPr>
      </w:pPr>
    </w:p>
    <w:p w14:paraId="227896BF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  <w:r w:rsidRPr="008B4985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t>7º dia - Cortona</w:t>
      </w:r>
    </w:p>
    <w:p w14:paraId="073BE326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8B4985">
        <w:rPr>
          <w:rFonts w:ascii="Lato" w:eastAsia="Times New Roman" w:hAnsi="Lato" w:cstheme="majorHAnsi"/>
          <w:sz w:val="22"/>
          <w:szCs w:val="22"/>
        </w:rPr>
        <w:t xml:space="preserve">Dia totalmente livre para conhecer a cidade e seus principais atrativos, como o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Palazzo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Comunale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, a Igreja de Santa Maria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delle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 xml:space="preserve">Grazie, a 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Catedral de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Cortona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 xml:space="preserve">, a Basílica de Santa </w:t>
      </w:r>
      <w:proofErr w:type="spellStart"/>
      <w:r w:rsidRPr="008B4985">
        <w:rPr>
          <w:rFonts w:ascii="Lato" w:eastAsia="Times New Roman" w:hAnsi="Lato" w:cstheme="majorHAnsi"/>
          <w:sz w:val="22"/>
          <w:szCs w:val="22"/>
        </w:rPr>
        <w:t>Marguerita</w:t>
      </w:r>
      <w:proofErr w:type="spellEnd"/>
      <w:r w:rsidRPr="008B4985">
        <w:rPr>
          <w:rFonts w:ascii="Lato" w:eastAsia="Times New Roman" w:hAnsi="Lato" w:cstheme="majorHAnsi"/>
          <w:sz w:val="22"/>
          <w:szCs w:val="22"/>
        </w:rPr>
        <w:t>, etc.</w:t>
      </w:r>
    </w:p>
    <w:p w14:paraId="1F85E067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Cs/>
          <w:sz w:val="22"/>
          <w:szCs w:val="22"/>
          <w:lang w:val="pt-PT"/>
        </w:rPr>
      </w:pPr>
    </w:p>
    <w:p w14:paraId="6DFEA0B6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  <w:r w:rsidRPr="008B4985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t>8º dia - Cortona - Milão</w:t>
      </w:r>
    </w:p>
    <w:p w14:paraId="5C686964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8B4985">
        <w:rPr>
          <w:rFonts w:ascii="Lato" w:eastAsia="Times New Roman" w:hAnsi="Lato" w:cstheme="majorHAnsi"/>
          <w:sz w:val="22"/>
          <w:szCs w:val="22"/>
        </w:rPr>
        <w:t>Após o café da manhã, saída em direção a Milão. Hospedagem por 2 noites.</w:t>
      </w:r>
    </w:p>
    <w:p w14:paraId="2CA00429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11CC62C7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  <w:r w:rsidRPr="008B4985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t>9º dia - Milão</w:t>
      </w:r>
    </w:p>
    <w:p w14:paraId="68F62383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8B4985">
        <w:rPr>
          <w:rFonts w:ascii="Lato" w:eastAsia="Times New Roman" w:hAnsi="Lato" w:cstheme="majorHAnsi"/>
          <w:sz w:val="22"/>
          <w:szCs w:val="22"/>
        </w:rPr>
        <w:t>Dia totalmente livre para atividades independentes.</w:t>
      </w:r>
    </w:p>
    <w:p w14:paraId="45BD53C6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0B439E16" w14:textId="77777777" w:rsidR="009A1951" w:rsidRPr="008B4985" w:rsidRDefault="009A1951" w:rsidP="009A1951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  <w:r w:rsidRPr="008B4985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t>10º dia - Milão</w:t>
      </w:r>
    </w:p>
    <w:p w14:paraId="69229A5E" w14:textId="0DC01B78" w:rsidR="0071169F" w:rsidRPr="008B4985" w:rsidRDefault="009A1951" w:rsidP="008B4985">
      <w:pPr>
        <w:tabs>
          <w:tab w:val="left" w:pos="9360"/>
        </w:tabs>
        <w:jc w:val="both"/>
        <w:rPr>
          <w:rFonts w:ascii="Lato" w:hAnsi="Lato" w:cstheme="majorHAnsi"/>
          <w:sz w:val="22"/>
          <w:szCs w:val="22"/>
          <w:lang w:eastAsia="pt-BR"/>
        </w:rPr>
      </w:pPr>
      <w:r w:rsidRPr="008B4985">
        <w:rPr>
          <w:rFonts w:ascii="Lato" w:eastAsia="Times New Roman" w:hAnsi="Lato" w:cstheme="majorHAnsi"/>
          <w:sz w:val="22"/>
          <w:szCs w:val="22"/>
          <w:lang w:val="pt-PT"/>
        </w:rPr>
        <w:t>Café da manhã no hotel.</w:t>
      </w:r>
    </w:p>
    <w:p w14:paraId="6F88E8BA" w14:textId="77777777" w:rsidR="0071169F" w:rsidRPr="008B4985" w:rsidRDefault="0071169F" w:rsidP="0071169F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72552CF1" w14:textId="77777777" w:rsidR="0071169F" w:rsidRPr="008B4985" w:rsidRDefault="0071169F" w:rsidP="0071169F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48A9FFAE" w14:textId="77777777" w:rsidR="0071169F" w:rsidRPr="008B4985" w:rsidRDefault="0071169F" w:rsidP="0071169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8B4985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3CC27FDE" w14:textId="77777777" w:rsidR="001F6850" w:rsidRPr="008B4985" w:rsidRDefault="001F6850" w:rsidP="0071169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0CB03055" w14:textId="77777777" w:rsidR="0071169F" w:rsidRPr="008B4985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 w:bidi="pt-BR"/>
        </w:rPr>
      </w:pPr>
      <w:r w:rsidRPr="008B4985">
        <w:rPr>
          <w:rFonts w:ascii="Lato" w:hAnsi="Lato" w:cstheme="majorHAnsi"/>
          <w:sz w:val="22"/>
          <w:szCs w:val="22"/>
          <w:lang w:eastAsia="pt-BR"/>
        </w:rPr>
        <w:t xml:space="preserve">Passaporte: </w:t>
      </w:r>
      <w:r w:rsidRPr="008B4985">
        <w:rPr>
          <w:rFonts w:ascii="Lato" w:hAnsi="Lato" w:cstheme="majorHAnsi"/>
          <w:sz w:val="22"/>
          <w:szCs w:val="22"/>
          <w:lang w:eastAsia="pt-BR" w:bidi="pt-BR"/>
        </w:rPr>
        <w:t>validade mínima de 6 meses da data de embarque com 2 páginas em branco</w:t>
      </w:r>
    </w:p>
    <w:p w14:paraId="5E3AE7B2" w14:textId="77777777" w:rsidR="0071169F" w:rsidRPr="008B4985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8B4985">
        <w:rPr>
          <w:rFonts w:ascii="Lato" w:hAnsi="Lato" w:cstheme="majorHAnsi"/>
          <w:sz w:val="22"/>
          <w:szCs w:val="22"/>
          <w:lang w:eastAsia="pt-BR"/>
        </w:rPr>
        <w:t>Visto: para portadores de passaporte brasileiro, não é necessário visto para a Itália</w:t>
      </w:r>
    </w:p>
    <w:p w14:paraId="14D7880F" w14:textId="77777777" w:rsidR="0071169F" w:rsidRPr="008B4985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8B4985">
        <w:rPr>
          <w:rFonts w:ascii="Lato" w:hAnsi="Lato" w:cstheme="majorHAnsi"/>
          <w:sz w:val="22"/>
          <w:szCs w:val="22"/>
          <w:lang w:eastAsia="pt-BR"/>
        </w:rPr>
        <w:t xml:space="preserve">Vacina: não é necessário </w:t>
      </w:r>
    </w:p>
    <w:p w14:paraId="2B8B6C9C" w14:textId="77777777" w:rsidR="00922BB5" w:rsidRPr="008B4985" w:rsidRDefault="00922BB5" w:rsidP="00922BB5">
      <w:pPr>
        <w:jc w:val="both"/>
        <w:rPr>
          <w:rFonts w:ascii="Lato" w:hAnsi="Lato" w:cstheme="majorHAnsi"/>
          <w:sz w:val="22"/>
          <w:szCs w:val="22"/>
        </w:rPr>
      </w:pPr>
    </w:p>
    <w:p w14:paraId="1ED26940" w14:textId="77777777" w:rsidR="003A2090" w:rsidRPr="008B4985" w:rsidRDefault="00922BB5" w:rsidP="0083630E">
      <w:pPr>
        <w:jc w:val="both"/>
        <w:rPr>
          <w:rFonts w:ascii="Lato" w:hAnsi="Lato"/>
        </w:rPr>
      </w:pPr>
      <w:r w:rsidRPr="008B4985">
        <w:rPr>
          <w:rFonts w:ascii="Lato" w:hAnsi="Lato" w:cstheme="majorHAnsi"/>
          <w:sz w:val="22"/>
          <w:szCs w:val="22"/>
        </w:rPr>
        <w:t xml:space="preserve"> </w:t>
      </w:r>
    </w:p>
    <w:p w14:paraId="26A01A15" w14:textId="37E089AF" w:rsidR="003A2090" w:rsidRPr="008B4985" w:rsidRDefault="003A2090" w:rsidP="008B4985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8B4985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r w:rsidR="002B19EB" w:rsidRPr="008B4985">
        <w:rPr>
          <w:rFonts w:ascii="Lato" w:hAnsi="Lato" w:cs="Arial"/>
          <w:b/>
          <w:color w:val="111111"/>
          <w:sz w:val="22"/>
          <w:szCs w:val="22"/>
        </w:rPr>
        <w:t>euro</w:t>
      </w:r>
      <w:r w:rsidRPr="008B4985">
        <w:rPr>
          <w:rFonts w:ascii="Lato" w:hAnsi="Lato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sectPr w:rsidR="003A2090" w:rsidRPr="008B4985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89A7F" w14:textId="77777777" w:rsidR="007C1CBF" w:rsidRDefault="007C1CBF" w:rsidP="00421D26">
      <w:r>
        <w:separator/>
      </w:r>
    </w:p>
  </w:endnote>
  <w:endnote w:type="continuationSeparator" w:id="0">
    <w:p w14:paraId="4F2E0421" w14:textId="77777777" w:rsidR="007C1CBF" w:rsidRDefault="007C1CBF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19"/>
      <w:gridCol w:w="8867"/>
    </w:tblGrid>
    <w:tr w:rsidR="002A0E25" w14:paraId="60262F3A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5E7CDEE0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915A4CC" wp14:editId="1E5FEECB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B4985">
            <w:rPr>
              <w:noProof/>
            </w:rPr>
          </w:r>
          <w:r w:rsidR="008B4985">
            <w:rPr>
              <w:noProof/>
            </w:rPr>
            <w:pict w14:anchorId="61589C90">
              <v:rect id="Quadro1" o:spid="_x0000_s1026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62E28365" w14:textId="77777777" w:rsidR="002A0E25" w:rsidRDefault="00E27273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2B19EB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8B4985">
            <w:rPr>
              <w:noProof/>
            </w:rPr>
          </w:r>
          <w:r w:rsidR="008B4985">
            <w:rPr>
              <w:noProof/>
            </w:rPr>
            <w:pict w14:anchorId="540854E9">
              <v:rect id="Quadro2" o:spid="_x0000_s1025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374679F3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777F0D17" w14:textId="77777777" w:rsidR="002A0E25" w:rsidRDefault="002A0E25">
          <w:pPr>
            <w:pStyle w:val="Rodap"/>
            <w:jc w:val="center"/>
          </w:pPr>
        </w:p>
      </w:tc>
    </w:tr>
    <w:tr w:rsidR="002A0E25" w14:paraId="456C2754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33EEB849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682097CB" w14:textId="6D7E49E8" w:rsidR="002A0E25" w:rsidRDefault="002A0E25" w:rsidP="008B498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612DA086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19DD8" w14:textId="77777777" w:rsidR="007C1CBF" w:rsidRDefault="007C1CBF" w:rsidP="00421D26">
      <w:r>
        <w:separator/>
      </w:r>
    </w:p>
  </w:footnote>
  <w:footnote w:type="continuationSeparator" w:id="0">
    <w:p w14:paraId="2A6FC3C4" w14:textId="77777777" w:rsidR="007C1CBF" w:rsidRDefault="007C1CBF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1C4A5CCC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332E2CF5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102FA5F" wp14:editId="3A4BCD74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D7F8C9F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1426C87" w14:textId="77777777" w:rsidR="002A0E25" w:rsidRDefault="002A0E25" w:rsidP="005032CA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5032CA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ITÁLIA</w:t>
          </w:r>
        </w:p>
      </w:tc>
    </w:tr>
    <w:tr w:rsidR="002A0E25" w14:paraId="2A446CAD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6BD6CB5C" w14:textId="77777777" w:rsidR="002A0E25" w:rsidRDefault="002A0E25">
          <w:pPr>
            <w:pStyle w:val="Cabealho"/>
            <w:jc w:val="center"/>
          </w:pPr>
        </w:p>
      </w:tc>
    </w:tr>
  </w:tbl>
  <w:p w14:paraId="1E0A0430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34ABE"/>
    <w:rsid w:val="00074A28"/>
    <w:rsid w:val="000A5B62"/>
    <w:rsid w:val="000B49DD"/>
    <w:rsid w:val="001153ED"/>
    <w:rsid w:val="00120DE2"/>
    <w:rsid w:val="001A731C"/>
    <w:rsid w:val="001F6850"/>
    <w:rsid w:val="002251DE"/>
    <w:rsid w:val="00274976"/>
    <w:rsid w:val="00291966"/>
    <w:rsid w:val="002935E3"/>
    <w:rsid w:val="002A0E25"/>
    <w:rsid w:val="002A1494"/>
    <w:rsid w:val="002B19EB"/>
    <w:rsid w:val="002E2CBA"/>
    <w:rsid w:val="003609B8"/>
    <w:rsid w:val="003A2090"/>
    <w:rsid w:val="003A36C5"/>
    <w:rsid w:val="003C0366"/>
    <w:rsid w:val="003E1CDF"/>
    <w:rsid w:val="00421D26"/>
    <w:rsid w:val="0044046A"/>
    <w:rsid w:val="005032CA"/>
    <w:rsid w:val="0051143B"/>
    <w:rsid w:val="00540066"/>
    <w:rsid w:val="00603789"/>
    <w:rsid w:val="006B4E0C"/>
    <w:rsid w:val="0071169F"/>
    <w:rsid w:val="007141A1"/>
    <w:rsid w:val="007364DD"/>
    <w:rsid w:val="007406BF"/>
    <w:rsid w:val="00751F3B"/>
    <w:rsid w:val="00796399"/>
    <w:rsid w:val="007C1CBF"/>
    <w:rsid w:val="007F460B"/>
    <w:rsid w:val="0083630E"/>
    <w:rsid w:val="00846E91"/>
    <w:rsid w:val="008B0F79"/>
    <w:rsid w:val="008B4985"/>
    <w:rsid w:val="008C31B5"/>
    <w:rsid w:val="008D7B5A"/>
    <w:rsid w:val="0090244C"/>
    <w:rsid w:val="00922BB5"/>
    <w:rsid w:val="00942CCC"/>
    <w:rsid w:val="009A1951"/>
    <w:rsid w:val="009E1F0F"/>
    <w:rsid w:val="00B12BBD"/>
    <w:rsid w:val="00B53843"/>
    <w:rsid w:val="00B6772D"/>
    <w:rsid w:val="00B77F02"/>
    <w:rsid w:val="00B92BFA"/>
    <w:rsid w:val="00BB720F"/>
    <w:rsid w:val="00BC2CFC"/>
    <w:rsid w:val="00C31888"/>
    <w:rsid w:val="00C41CC3"/>
    <w:rsid w:val="00C55EA6"/>
    <w:rsid w:val="00C867D6"/>
    <w:rsid w:val="00CD28DC"/>
    <w:rsid w:val="00CE787E"/>
    <w:rsid w:val="00D01604"/>
    <w:rsid w:val="00D9798D"/>
    <w:rsid w:val="00DD1A5C"/>
    <w:rsid w:val="00DD7E26"/>
    <w:rsid w:val="00E23594"/>
    <w:rsid w:val="00E25C4B"/>
    <w:rsid w:val="00E27273"/>
    <w:rsid w:val="00E53EB0"/>
    <w:rsid w:val="00E5661C"/>
    <w:rsid w:val="00E83645"/>
    <w:rsid w:val="00F22762"/>
    <w:rsid w:val="00F47F93"/>
    <w:rsid w:val="00F67C99"/>
    <w:rsid w:val="00F76C5C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1DACD2"/>
  <w15:docId w15:val="{80B12C81-E63B-774C-9FC6-292243C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A85E9-3323-F84F-8958-2F6E5719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15</cp:revision>
  <cp:lastPrinted>2019-12-13T17:41:00Z</cp:lastPrinted>
  <dcterms:created xsi:type="dcterms:W3CDTF">2020-04-03T15:06:00Z</dcterms:created>
  <dcterms:modified xsi:type="dcterms:W3CDTF">2021-02-10T17:35:00Z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