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6A37" w14:textId="1388DA75" w:rsidR="00C55EA6" w:rsidRPr="00F05619" w:rsidRDefault="00BC09CD" w:rsidP="002A1494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Peru</w:t>
      </w:r>
      <w:r w:rsidR="002A1494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57EA5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="00C55EA6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F57EA5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2A1494" w:rsidRPr="00F05619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 xml:space="preserve">Lima - Cusco </w:t>
      </w:r>
      <w:r w:rsidR="00181675">
        <w:rPr>
          <w:rFonts w:asciiTheme="majorHAnsi" w:hAnsiTheme="majorHAnsi" w:cstheme="majorHAnsi"/>
          <w:b/>
          <w:sz w:val="28"/>
          <w:szCs w:val="28"/>
        </w:rPr>
        <w:t>- Machu Picchu</w:t>
      </w:r>
    </w:p>
    <w:p w14:paraId="472F989F" w14:textId="77777777" w:rsidR="00181675" w:rsidRDefault="00C537EA" w:rsidP="00181675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BC2CFC" w:rsidRPr="00F05619">
        <w:rPr>
          <w:rFonts w:asciiTheme="majorHAnsi" w:hAnsiTheme="majorHAnsi" w:cstheme="majorHAnsi"/>
          <w:b/>
          <w:bCs/>
          <w:sz w:val="28"/>
          <w:szCs w:val="28"/>
        </w:rPr>
        <w:t xml:space="preserve"> dias</w:t>
      </w:r>
    </w:p>
    <w:p w14:paraId="07FEE109" w14:textId="77777777" w:rsidR="003F6A1B" w:rsidRDefault="003F6A1B" w:rsidP="00181675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80BBE81" w14:textId="77777777" w:rsidR="00421D26" w:rsidRDefault="00181675" w:rsidP="00181675">
      <w:pPr>
        <w:spacing w:line="276" w:lineRule="auto"/>
        <w:jc w:val="center"/>
        <w:rPr>
          <w:rFonts w:ascii="Calibri" w:hAnsi="Calibri" w:cs="Arial"/>
          <w:i/>
          <w:iCs/>
          <w:color w:val="753243" w:themeColor="accent3"/>
        </w:rPr>
      </w:pPr>
      <w:r w:rsidRPr="00181675">
        <w:rPr>
          <w:rFonts w:ascii="Calibri" w:hAnsi="Calibri" w:cs="Arial"/>
          <w:i/>
          <w:iCs/>
          <w:noProof/>
          <w:color w:val="753243" w:themeColor="accent3"/>
        </w:rPr>
        <w:drawing>
          <wp:inline distT="0" distB="0" distL="0" distR="0" wp14:anchorId="6D2FBE52" wp14:editId="5BA54DE4">
            <wp:extent cx="5759450" cy="2961303"/>
            <wp:effectExtent l="19050" t="0" r="0" b="0"/>
            <wp:docPr id="1" name="Imagem 1" descr="Machu Picch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u Picchu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4975" w14:textId="77777777" w:rsidR="003F6A1B" w:rsidRPr="003F6A1B" w:rsidRDefault="003F6A1B" w:rsidP="003F6A1B">
      <w:pPr>
        <w:rPr>
          <w:rFonts w:asciiTheme="majorHAnsi" w:hAnsiTheme="majorHAnsi" w:cstheme="majorHAnsi"/>
          <w:b/>
          <w:sz w:val="22"/>
          <w:szCs w:val="22"/>
        </w:rPr>
      </w:pPr>
    </w:p>
    <w:p w14:paraId="4E46EB3D" w14:textId="77777777" w:rsidR="006C4CFA" w:rsidRDefault="006C4CFA" w:rsidP="003F6A1B">
      <w:pPr>
        <w:rPr>
          <w:rFonts w:asciiTheme="majorHAnsi" w:hAnsiTheme="majorHAnsi" w:cstheme="majorHAnsi"/>
          <w:b/>
          <w:sz w:val="22"/>
          <w:szCs w:val="22"/>
        </w:rPr>
      </w:pPr>
    </w:p>
    <w:p w14:paraId="11BB65EB" w14:textId="77777777" w:rsidR="003F6A1B" w:rsidRPr="00F57EA5" w:rsidRDefault="003F6A1B" w:rsidP="003F6A1B">
      <w:pPr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1º dia - Lima</w:t>
      </w:r>
    </w:p>
    <w:p w14:paraId="5D41AB48" w14:textId="77777777" w:rsidR="003F6A1B" w:rsidRPr="00F57EA5" w:rsidRDefault="003F6A1B" w:rsidP="003F6A1B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</w:t>
      </w:r>
      <w:proofErr w:type="spellStart"/>
      <w:r w:rsidRPr="00F57EA5">
        <w:rPr>
          <w:rFonts w:ascii="Lato" w:hAnsi="Lato" w:cstheme="majorHAnsi"/>
          <w:sz w:val="22"/>
          <w:szCs w:val="22"/>
        </w:rPr>
        <w:t>Aliaga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- obra prima da arquitetura colonial primorosamente conservada que data de 1535, e o Convento de San Francisco - um dos mais antigos de </w:t>
      </w:r>
      <w:proofErr w:type="spellStart"/>
      <w:r w:rsidRPr="00F57EA5">
        <w:rPr>
          <w:rFonts w:ascii="Lato" w:hAnsi="Lato" w:cstheme="majorHAnsi"/>
          <w:sz w:val="22"/>
          <w:szCs w:val="22"/>
        </w:rPr>
        <w:t>Lima.Em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seguida, visita ao Museu </w:t>
      </w:r>
      <w:proofErr w:type="spellStart"/>
      <w:r w:rsidRPr="00F57EA5">
        <w:rPr>
          <w:rFonts w:ascii="Lato" w:hAnsi="Lato" w:cstheme="majorHAnsi"/>
          <w:sz w:val="22"/>
          <w:szCs w:val="22"/>
        </w:rPr>
        <w:t>Larco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- localizado no tradicional distrito de Pueblo Libre.  O museu possui a mais completa coleção pré-hispânica de peças de ouro e prata. Saída com destino a </w:t>
      </w:r>
      <w:proofErr w:type="spellStart"/>
      <w:r w:rsidRPr="00F57EA5">
        <w:rPr>
          <w:rFonts w:ascii="Lato" w:hAnsi="Lato" w:cstheme="majorHAnsi"/>
          <w:sz w:val="22"/>
          <w:szCs w:val="22"/>
        </w:rPr>
        <w:t>Miraflores</w:t>
      </w:r>
      <w:proofErr w:type="spellEnd"/>
      <w:r w:rsidRPr="00F57EA5">
        <w:rPr>
          <w:rFonts w:ascii="Lato" w:hAnsi="Lato" w:cstheme="majorHAnsi"/>
          <w:sz w:val="22"/>
          <w:szCs w:val="22"/>
        </w:rPr>
        <w:t>, com parada nas encostas da Costa Verde para desfrutar de uma magnífica vista do Oceano Pacífico e das praias locais. Hospedagem por 2 noites, com café da manhã.</w:t>
      </w:r>
    </w:p>
    <w:p w14:paraId="3B54CADD" w14:textId="77777777" w:rsidR="003F6A1B" w:rsidRPr="00F57EA5" w:rsidRDefault="003F6A1B" w:rsidP="003F6A1B">
      <w:pPr>
        <w:jc w:val="both"/>
        <w:rPr>
          <w:rFonts w:ascii="Lato" w:hAnsi="Lato" w:cstheme="majorHAnsi"/>
          <w:sz w:val="22"/>
          <w:szCs w:val="22"/>
        </w:rPr>
      </w:pPr>
    </w:p>
    <w:p w14:paraId="3EF754BB" w14:textId="77777777" w:rsidR="006C4CFA" w:rsidRPr="00F57EA5" w:rsidRDefault="006C4CFA" w:rsidP="006C4CFA">
      <w:pPr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2º dia - Lima</w:t>
      </w:r>
    </w:p>
    <w:p w14:paraId="317A589C" w14:textId="77777777" w:rsidR="006C4CFA" w:rsidRPr="00F57EA5" w:rsidRDefault="006C4CFA" w:rsidP="003F6A1B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Dia livre para atividades independentes.</w:t>
      </w:r>
    </w:p>
    <w:p w14:paraId="3DA627DF" w14:textId="77777777" w:rsidR="006C4CFA" w:rsidRPr="00F57EA5" w:rsidRDefault="006C4CFA" w:rsidP="003F6A1B">
      <w:pPr>
        <w:jc w:val="both"/>
        <w:rPr>
          <w:rFonts w:ascii="Lato" w:hAnsi="Lato" w:cstheme="majorHAnsi"/>
          <w:sz w:val="22"/>
          <w:szCs w:val="22"/>
        </w:rPr>
      </w:pPr>
    </w:p>
    <w:p w14:paraId="2A546FA1" w14:textId="77777777" w:rsidR="003F6A1B" w:rsidRPr="00F57EA5" w:rsidRDefault="006C4CFA" w:rsidP="003F6A1B">
      <w:pPr>
        <w:jc w:val="both"/>
        <w:rPr>
          <w:rFonts w:ascii="Lato" w:hAnsi="Lato"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3</w:t>
      </w:r>
      <w:r w:rsidR="003F6A1B" w:rsidRPr="00F57EA5">
        <w:rPr>
          <w:rFonts w:ascii="Lato" w:hAnsi="Lato" w:cstheme="majorHAnsi"/>
          <w:b/>
          <w:sz w:val="22"/>
          <w:szCs w:val="22"/>
        </w:rPr>
        <w:t>º dia</w:t>
      </w:r>
      <w:r w:rsidRPr="00F57EA5">
        <w:rPr>
          <w:rFonts w:ascii="Lato" w:hAnsi="Lato" w:cstheme="majorHAnsi"/>
          <w:b/>
          <w:sz w:val="22"/>
          <w:szCs w:val="22"/>
        </w:rPr>
        <w:t xml:space="preserve"> -</w:t>
      </w:r>
      <w:r w:rsidR="003F6A1B" w:rsidRPr="00F57EA5">
        <w:rPr>
          <w:rFonts w:ascii="Lato" w:hAnsi="Lato" w:cstheme="majorHAnsi"/>
          <w:b/>
          <w:sz w:val="22"/>
          <w:szCs w:val="22"/>
        </w:rPr>
        <w:t xml:space="preserve"> Lima</w:t>
      </w:r>
      <w:r w:rsidRPr="00F57EA5">
        <w:rPr>
          <w:rFonts w:ascii="Lato" w:hAnsi="Lato" w:cstheme="majorHAnsi"/>
          <w:b/>
          <w:sz w:val="22"/>
          <w:szCs w:val="22"/>
        </w:rPr>
        <w:t xml:space="preserve"> -</w:t>
      </w:r>
      <w:r w:rsidRPr="00F57EA5">
        <w:rPr>
          <w:rFonts w:ascii="Lato" w:hAnsi="Lato" w:cs="Arial"/>
          <w:b/>
          <w:sz w:val="22"/>
          <w:szCs w:val="22"/>
        </w:rPr>
        <w:t xml:space="preserve"> </w:t>
      </w:r>
      <w:r w:rsidRPr="00F57EA5">
        <w:rPr>
          <w:rFonts w:ascii="Lato" w:hAnsi="Lato" w:cstheme="majorHAnsi"/>
          <w:b/>
          <w:sz w:val="22"/>
          <w:szCs w:val="22"/>
        </w:rPr>
        <w:t>Cusco</w:t>
      </w:r>
    </w:p>
    <w:p w14:paraId="044B3042" w14:textId="77777777" w:rsidR="006C4CFA" w:rsidRPr="00F57EA5" w:rsidRDefault="000859D4" w:rsidP="006C4CFA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Após café da manhã, traslado privativo ao aeroporto para embarque com destino a Cusco. Chegada, recepção e traslado privativo ao hotel. À tarde, passeio privativo de meio dia para conhecer Cusco e as Ruínas Limítrofes: </w:t>
      </w:r>
      <w:proofErr w:type="spellStart"/>
      <w:r w:rsidRPr="00F57EA5">
        <w:rPr>
          <w:rFonts w:ascii="Lato" w:hAnsi="Lato" w:cstheme="majorHAnsi"/>
          <w:sz w:val="22"/>
          <w:szCs w:val="22"/>
        </w:rPr>
        <w:t>Sacsayhuaman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</w:t>
      </w:r>
      <w:proofErr w:type="spellStart"/>
      <w:r w:rsidRPr="00F57EA5">
        <w:rPr>
          <w:rFonts w:ascii="Lato" w:hAnsi="Lato" w:cstheme="majorHAnsi"/>
          <w:sz w:val="22"/>
          <w:szCs w:val="22"/>
        </w:rPr>
        <w:t>Qenqo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</w:t>
      </w:r>
      <w:proofErr w:type="spellStart"/>
      <w:r w:rsidRPr="00F57EA5">
        <w:rPr>
          <w:rFonts w:ascii="Lato" w:hAnsi="Lato" w:cstheme="majorHAnsi"/>
          <w:sz w:val="22"/>
          <w:szCs w:val="22"/>
        </w:rPr>
        <w:t>PucaPucara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</w:t>
      </w:r>
      <w:proofErr w:type="spellStart"/>
      <w:r w:rsidRPr="00F57EA5">
        <w:rPr>
          <w:rFonts w:ascii="Lato" w:hAnsi="Lato" w:cstheme="majorHAnsi"/>
          <w:sz w:val="22"/>
          <w:szCs w:val="22"/>
        </w:rPr>
        <w:t>Tambomachay</w:t>
      </w:r>
      <w:proofErr w:type="spellEnd"/>
      <w:r w:rsidRPr="00F57EA5">
        <w:rPr>
          <w:rFonts w:ascii="Lato" w:hAnsi="Lato" w:cstheme="majorHAnsi"/>
          <w:sz w:val="22"/>
          <w:szCs w:val="22"/>
        </w:rPr>
        <w:t>. Antiga capital e coração espiritual do Império Inca, Cusco é considerada tesouro cultural que mistura estilos incaico e colonial espanhol, resultando em uma arquitetura e atmosfera únicas em todo o mundo.  Hospedagem por 2 noites, com café da manhã.</w:t>
      </w:r>
    </w:p>
    <w:p w14:paraId="5387135D" w14:textId="77777777" w:rsidR="006C4CFA" w:rsidRPr="00F57EA5" w:rsidRDefault="006C4CFA" w:rsidP="006C4CFA">
      <w:pPr>
        <w:jc w:val="both"/>
        <w:rPr>
          <w:rFonts w:ascii="Lato" w:hAnsi="Lato" w:cstheme="majorHAnsi"/>
          <w:b/>
          <w:sz w:val="22"/>
          <w:szCs w:val="22"/>
        </w:rPr>
      </w:pPr>
    </w:p>
    <w:p w14:paraId="7FFECA3F" w14:textId="77777777" w:rsidR="006C4CFA" w:rsidRPr="00F57EA5" w:rsidRDefault="006C4CFA" w:rsidP="006C4CFA">
      <w:pPr>
        <w:jc w:val="both"/>
        <w:rPr>
          <w:rFonts w:ascii="Lato" w:hAnsi="Lato" w:cstheme="majorHAnsi"/>
          <w:b/>
          <w:sz w:val="22"/>
          <w:szCs w:val="22"/>
        </w:rPr>
      </w:pPr>
    </w:p>
    <w:p w14:paraId="6CA1CF91" w14:textId="77777777" w:rsidR="006C4CFA" w:rsidRPr="00F57EA5" w:rsidRDefault="006C4CFA" w:rsidP="006C4CFA">
      <w:pPr>
        <w:jc w:val="both"/>
        <w:rPr>
          <w:rFonts w:ascii="Lato" w:hAnsi="Lato" w:cstheme="majorHAnsi"/>
          <w:b/>
          <w:sz w:val="22"/>
          <w:szCs w:val="22"/>
        </w:rPr>
      </w:pPr>
    </w:p>
    <w:p w14:paraId="16A4D11C" w14:textId="77777777" w:rsidR="006C4CFA" w:rsidRPr="00F57EA5" w:rsidRDefault="000859D4" w:rsidP="006C4CFA">
      <w:pPr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4</w:t>
      </w:r>
      <w:r w:rsidR="006C4CFA" w:rsidRPr="00F57EA5">
        <w:rPr>
          <w:rFonts w:ascii="Lato" w:hAnsi="Lato" w:cstheme="majorHAnsi"/>
          <w:b/>
          <w:sz w:val="22"/>
          <w:szCs w:val="22"/>
        </w:rPr>
        <w:t xml:space="preserve">º dia - </w:t>
      </w:r>
      <w:r w:rsidRPr="00F57EA5">
        <w:rPr>
          <w:rFonts w:ascii="Lato" w:hAnsi="Lato" w:cstheme="majorHAnsi"/>
          <w:b/>
          <w:sz w:val="22"/>
          <w:szCs w:val="22"/>
        </w:rPr>
        <w:t>Cusco - Vale Sagrado - Cusco</w:t>
      </w:r>
    </w:p>
    <w:p w14:paraId="4BF6D425" w14:textId="77777777" w:rsidR="000859D4" w:rsidRPr="00F57EA5" w:rsidRDefault="000859D4" w:rsidP="000859D4">
      <w:pPr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Café da manhã no hotel. Saída para passeio privativo para visitar o pitoresco </w:t>
      </w:r>
      <w:proofErr w:type="spellStart"/>
      <w:r w:rsidRPr="00F57EA5">
        <w:rPr>
          <w:rFonts w:ascii="Lato" w:hAnsi="Lato" w:cstheme="majorHAnsi"/>
          <w:sz w:val="22"/>
          <w:szCs w:val="22"/>
        </w:rPr>
        <w:t>pueblo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de </w:t>
      </w:r>
      <w:proofErr w:type="spellStart"/>
      <w:r w:rsidRPr="00F57EA5">
        <w:rPr>
          <w:rFonts w:ascii="Lato" w:hAnsi="Lato" w:cstheme="majorHAnsi"/>
          <w:sz w:val="22"/>
          <w:szCs w:val="22"/>
        </w:rPr>
        <w:t>Pisac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suas ruínas e o seu colorido mercado. Em seguida, visita à belíssima Fortaleza Inca de </w:t>
      </w:r>
      <w:proofErr w:type="spellStart"/>
      <w:r w:rsidRPr="00F57EA5">
        <w:rPr>
          <w:rFonts w:ascii="Lato" w:hAnsi="Lato" w:cstheme="majorHAnsi"/>
          <w:sz w:val="22"/>
          <w:szCs w:val="22"/>
        </w:rPr>
        <w:t>Ollantaytambo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a </w:t>
      </w:r>
      <w:proofErr w:type="spellStart"/>
      <w:r w:rsidRPr="00F57EA5">
        <w:rPr>
          <w:rFonts w:ascii="Lato" w:hAnsi="Lato" w:cstheme="majorHAnsi"/>
          <w:sz w:val="22"/>
          <w:szCs w:val="22"/>
        </w:rPr>
        <w:t>Chinchero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um dos mais típicos povoados do Vale Sagrado. Retorno ao hotel e tarde livre para atividades independentes. </w:t>
      </w:r>
    </w:p>
    <w:p w14:paraId="57357964" w14:textId="77777777" w:rsidR="00707D6C" w:rsidRPr="00F57EA5" w:rsidRDefault="00707D6C" w:rsidP="00707D6C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5º dia - Cusco - Machu Picchu</w:t>
      </w:r>
    </w:p>
    <w:p w14:paraId="397EC506" w14:textId="77777777" w:rsidR="00707D6C" w:rsidRPr="00F57EA5" w:rsidRDefault="00707D6C" w:rsidP="00707D6C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Após café da manhã, traslado privativo à estação de </w:t>
      </w:r>
      <w:proofErr w:type="spellStart"/>
      <w:r w:rsidRPr="00F57EA5">
        <w:rPr>
          <w:rFonts w:ascii="Lato" w:hAnsi="Lato" w:cstheme="majorHAnsi"/>
          <w:sz w:val="22"/>
          <w:szCs w:val="22"/>
        </w:rPr>
        <w:t>Poroy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para embarque em trem </w:t>
      </w:r>
      <w:proofErr w:type="spellStart"/>
      <w:r w:rsidRPr="00F57EA5">
        <w:rPr>
          <w:rFonts w:ascii="Lato" w:hAnsi="Lato" w:cstheme="majorHAnsi"/>
          <w:b/>
          <w:sz w:val="22"/>
          <w:szCs w:val="22"/>
        </w:rPr>
        <w:t>Vistadome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com destino a Machu Picchu. Neste trecho é permitido somente 1 bagagem de mão com apenas 5 kg. Durante a viagem de aproximadamente 4 horas, descortina-se a belíssima paisagem do Vale do Rio </w:t>
      </w:r>
      <w:proofErr w:type="spellStart"/>
      <w:r w:rsidRPr="00F57EA5">
        <w:rPr>
          <w:rFonts w:ascii="Lato" w:hAnsi="Lato" w:cstheme="majorHAnsi"/>
          <w:sz w:val="22"/>
          <w:szCs w:val="22"/>
        </w:rPr>
        <w:t>Urubamba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as montanhas da Cordilheira Andina. Chegada à estação de </w:t>
      </w:r>
      <w:proofErr w:type="gramStart"/>
      <w:r w:rsidRPr="00F57EA5">
        <w:rPr>
          <w:rFonts w:ascii="Lato" w:hAnsi="Lato" w:cstheme="majorHAnsi"/>
          <w:sz w:val="22"/>
          <w:szCs w:val="22"/>
        </w:rPr>
        <w:t>Aguas</w:t>
      </w:r>
      <w:proofErr w:type="gramEnd"/>
      <w:r w:rsidRPr="00F57EA5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F57EA5">
        <w:rPr>
          <w:rFonts w:ascii="Lato" w:hAnsi="Lato" w:cstheme="majorHAnsi"/>
          <w:sz w:val="22"/>
          <w:szCs w:val="22"/>
        </w:rPr>
        <w:t>Calientes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traslado à entrada da “cidade perdida dos Incas”. Visita acompanhada por guia, conhecendo diferentes setores desta excepcional obra da arquitetura inca. Ao término do passeio, retorno ao hotel. Hospedagem por 1 noite, com café da manhã.</w:t>
      </w:r>
    </w:p>
    <w:p w14:paraId="4F594CE6" w14:textId="77777777" w:rsidR="00707D6C" w:rsidRPr="00F57EA5" w:rsidRDefault="00707D6C" w:rsidP="00707D6C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6º dia - Machu Picchu - Cusco</w:t>
      </w:r>
    </w:p>
    <w:p w14:paraId="2FE7E59A" w14:textId="77777777" w:rsidR="00707D6C" w:rsidRPr="00F57EA5" w:rsidRDefault="00707D6C" w:rsidP="00707D6C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Café da manhã no hotel e manhã livre para atividades independentes. </w:t>
      </w:r>
      <w:r w:rsidRPr="00F57EA5">
        <w:rPr>
          <w:rFonts w:ascii="Lato" w:hAnsi="Lato" w:cstheme="majorHAnsi"/>
          <w:b/>
          <w:sz w:val="22"/>
          <w:szCs w:val="22"/>
        </w:rPr>
        <w:t>Sugerimos</w:t>
      </w:r>
      <w:r w:rsidRPr="00F57EA5">
        <w:rPr>
          <w:rFonts w:ascii="Lato" w:hAnsi="Lato" w:cstheme="majorHAnsi"/>
          <w:sz w:val="22"/>
          <w:szCs w:val="22"/>
        </w:rPr>
        <w:t xml:space="preserve"> mais uma visita a Machu Picchu para conhecer lugares remotos como a Porta do Sol - a verdadeira entrada da cidadela, o templo da Lua no Pico </w:t>
      </w:r>
      <w:proofErr w:type="spellStart"/>
      <w:r w:rsidRPr="00F57EA5">
        <w:rPr>
          <w:rFonts w:ascii="Lato" w:hAnsi="Lato" w:cstheme="majorHAnsi"/>
          <w:sz w:val="22"/>
          <w:szCs w:val="22"/>
        </w:rPr>
        <w:t>Huayna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Picchu, montanha vizinha a Machu Picchu. À tarde, traslado para </w:t>
      </w:r>
      <w:proofErr w:type="gramStart"/>
      <w:r w:rsidRPr="00F57EA5">
        <w:rPr>
          <w:rFonts w:ascii="Lato" w:hAnsi="Lato" w:cstheme="majorHAnsi"/>
          <w:sz w:val="22"/>
          <w:szCs w:val="22"/>
        </w:rPr>
        <w:t>Aguas</w:t>
      </w:r>
      <w:proofErr w:type="gramEnd"/>
      <w:r w:rsidRPr="00F57EA5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F57EA5">
        <w:rPr>
          <w:rFonts w:ascii="Lato" w:hAnsi="Lato" w:cstheme="majorHAnsi"/>
          <w:sz w:val="22"/>
          <w:szCs w:val="22"/>
        </w:rPr>
        <w:t>Calientes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embarque previsto para às 17h00 no elegante trem </w:t>
      </w:r>
      <w:r w:rsidRPr="00F57EA5">
        <w:rPr>
          <w:rFonts w:ascii="Lato" w:hAnsi="Lato" w:cstheme="majorHAnsi"/>
          <w:b/>
          <w:sz w:val="22"/>
          <w:szCs w:val="22"/>
        </w:rPr>
        <w:t xml:space="preserve">Hiram </w:t>
      </w:r>
      <w:proofErr w:type="spellStart"/>
      <w:r w:rsidRPr="00F57EA5">
        <w:rPr>
          <w:rFonts w:ascii="Lato" w:hAnsi="Lato" w:cstheme="majorHAnsi"/>
          <w:b/>
          <w:sz w:val="22"/>
          <w:szCs w:val="22"/>
        </w:rPr>
        <w:t>Bingham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, com destino a Cusco uma experiência imperdível. O </w:t>
      </w:r>
      <w:proofErr w:type="spellStart"/>
      <w:r w:rsidRPr="00F57EA5">
        <w:rPr>
          <w:rFonts w:ascii="Lato" w:hAnsi="Lato" w:cstheme="majorHAnsi"/>
          <w:sz w:val="22"/>
          <w:szCs w:val="22"/>
        </w:rPr>
        <w:t>glamouroso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trem possui serviços impecáveis, com deliciosos drinks e jantar gourmet, a bordo música e muito divertimento- o percurso da viagem é de 4 horas. Chegada à estação de </w:t>
      </w:r>
      <w:proofErr w:type="spellStart"/>
      <w:r w:rsidRPr="00F57EA5">
        <w:rPr>
          <w:rFonts w:ascii="Lato" w:hAnsi="Lato" w:cstheme="majorHAnsi"/>
          <w:sz w:val="22"/>
          <w:szCs w:val="22"/>
        </w:rPr>
        <w:t>Poroy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traslado privativo ao hotel - percurso de aproximadamente 30 minutos.  Hospedagem por 1 noite, com café da manhã.</w:t>
      </w:r>
    </w:p>
    <w:p w14:paraId="6E601AD0" w14:textId="77777777" w:rsidR="00707D6C" w:rsidRPr="00F57EA5" w:rsidRDefault="00047D8A" w:rsidP="00707D6C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7</w:t>
      </w:r>
      <w:r w:rsidR="00707D6C" w:rsidRPr="00F57EA5">
        <w:rPr>
          <w:rFonts w:ascii="Lato" w:hAnsi="Lato" w:cstheme="majorHAnsi"/>
          <w:b/>
          <w:sz w:val="22"/>
          <w:szCs w:val="22"/>
        </w:rPr>
        <w:t>º dia - Cusco</w:t>
      </w:r>
    </w:p>
    <w:p w14:paraId="77F17D8B" w14:textId="77777777" w:rsidR="00707D6C" w:rsidRPr="00F57EA5" w:rsidRDefault="00707D6C" w:rsidP="00707D6C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Café da manhã no </w:t>
      </w:r>
      <w:proofErr w:type="spellStart"/>
      <w:proofErr w:type="gramStart"/>
      <w:r w:rsidRPr="00F57EA5">
        <w:rPr>
          <w:rFonts w:ascii="Lato" w:hAnsi="Lato" w:cstheme="majorHAnsi"/>
          <w:sz w:val="22"/>
          <w:szCs w:val="22"/>
        </w:rPr>
        <w:t>hotel.Em</w:t>
      </w:r>
      <w:proofErr w:type="spellEnd"/>
      <w:proofErr w:type="gramEnd"/>
      <w:r w:rsidRPr="00F57EA5">
        <w:rPr>
          <w:rFonts w:ascii="Lato" w:hAnsi="Lato" w:cstheme="majorHAnsi"/>
          <w:sz w:val="22"/>
          <w:szCs w:val="22"/>
        </w:rPr>
        <w:t xml:space="preserve"> horário a ser determinado, traslado ao aeroporto de Cusco.  </w:t>
      </w:r>
    </w:p>
    <w:p w14:paraId="066A3190" w14:textId="77777777" w:rsidR="002B2FE5" w:rsidRPr="00F57EA5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2FC22BA" w14:textId="77777777" w:rsidR="00047D8A" w:rsidRPr="00F57EA5" w:rsidRDefault="00047D8A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DCD0301" w14:textId="77777777" w:rsidR="00253AD3" w:rsidRPr="00F57EA5" w:rsidRDefault="00253AD3" w:rsidP="00253AD3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F57EA5">
        <w:rPr>
          <w:rFonts w:ascii="Lato" w:hAnsi="Lato" w:cs="Tahoma"/>
          <w:b/>
          <w:sz w:val="22"/>
          <w:szCs w:val="22"/>
        </w:rPr>
        <w:t>Opção 1</w:t>
      </w:r>
    </w:p>
    <w:p w14:paraId="0CF8F124" w14:textId="77777777" w:rsidR="000845E8" w:rsidRPr="00F57EA5" w:rsidRDefault="000845E8" w:rsidP="00253AD3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2977"/>
        <w:gridCol w:w="1418"/>
        <w:gridCol w:w="2345"/>
        <w:gridCol w:w="1198"/>
      </w:tblGrid>
      <w:tr w:rsidR="00253AD3" w:rsidRPr="00F57EA5" w14:paraId="13D73DDD" w14:textId="77777777" w:rsidTr="00815E85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547B943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3118" w:type="dxa"/>
            <w:gridSpan w:val="2"/>
            <w:tcBorders>
              <w:bottom w:val="single" w:sz="6" w:space="0" w:color="FFFFFF"/>
            </w:tcBorders>
            <w:shd w:val="clear" w:color="auto" w:fill="FFFFFF" w:themeFill="background1"/>
          </w:tcPr>
          <w:p w14:paraId="6B9B083E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598289D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295ACCB4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B6BDBAD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253AD3" w:rsidRPr="00F57EA5" w14:paraId="7222B550" w14:textId="77777777" w:rsidTr="00815E85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6CFBBC" w14:textId="77777777" w:rsidR="00253AD3" w:rsidRPr="00F57EA5" w:rsidRDefault="00253AD3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3118" w:type="dxa"/>
            <w:gridSpan w:val="2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023AD5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418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97C78F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CF8C0B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Chamber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Junior Suíte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5D3C6CB1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F57EA5" w14:paraId="33D03E2E" w14:textId="77777777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92B74C" w14:textId="77777777" w:rsidR="00253AD3" w:rsidRPr="00F57EA5" w:rsidRDefault="006633E6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8EB48D" w14:textId="77777777" w:rsidR="00253AD3" w:rsidRPr="00F57EA5" w:rsidRDefault="00253AD3" w:rsidP="00AD2111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AD2111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Palacio Nazarenas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16C2C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8FC401" w14:textId="77777777" w:rsidR="00253AD3" w:rsidRPr="00F57EA5" w:rsidRDefault="00AD2111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Junior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Suite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35F230B" w14:textId="77777777" w:rsidR="00253AD3" w:rsidRPr="00F57EA5" w:rsidRDefault="00AD2111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3</w:t>
            </w:r>
          </w:p>
        </w:tc>
      </w:tr>
      <w:tr w:rsidR="00253AD3" w:rsidRPr="00F57EA5" w14:paraId="0AD5E94A" w14:textId="77777777" w:rsidTr="00815E8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E34BD" w14:textId="77777777" w:rsidR="00253AD3" w:rsidRPr="00F57EA5" w:rsidRDefault="00815E85" w:rsidP="00815E8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Machu Picchu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B6A2230" w14:textId="77777777" w:rsidR="00253AD3" w:rsidRPr="00F57EA5" w:rsidRDefault="006633E6" w:rsidP="00815E85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Machu Picchu Pueblo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1AE31A8" w14:textId="77777777" w:rsidR="00253AD3" w:rsidRPr="00F57EA5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2B39F93" w14:textId="77777777" w:rsidR="00253AD3" w:rsidRPr="00F57EA5" w:rsidRDefault="00AA665F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FFD7DF5" w14:textId="77777777" w:rsidR="00253AD3" w:rsidRPr="00F57EA5" w:rsidRDefault="00AD2111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4B6361B9" w14:textId="77777777" w:rsidR="00253AD3" w:rsidRPr="00F57EA5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3EA8C5A2" w14:textId="77777777" w:rsidR="0065681C" w:rsidRPr="00F57EA5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6BB2A001" w14:textId="77777777" w:rsidR="0065681C" w:rsidRPr="00F57EA5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>Preço do Roteiro Terrestre, por pessoa em US</w:t>
      </w:r>
      <w:proofErr w:type="gramStart"/>
      <w:r w:rsidRPr="00F57EA5">
        <w:rPr>
          <w:rFonts w:ascii="Lato" w:eastAsia="Times New Roman" w:hAnsi="Lato" w:cs="Tahoma"/>
          <w:bCs/>
          <w:sz w:val="22"/>
          <w:szCs w:val="22"/>
        </w:rPr>
        <w:t>$  -</w:t>
      </w:r>
      <w:proofErr w:type="gramEnd"/>
      <w:r w:rsidRPr="00F57EA5">
        <w:rPr>
          <w:rFonts w:ascii="Lato" w:eastAsia="Times New Roman" w:hAnsi="Lato" w:cs="Tahoma"/>
          <w:bCs/>
          <w:sz w:val="22"/>
          <w:szCs w:val="22"/>
        </w:rPr>
        <w:t xml:space="preserve">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(ida) &amp; Hiram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Bingham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(volta)</w:t>
      </w: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65681C" w:rsidRPr="00F57EA5" w14:paraId="420BCBF2" w14:textId="77777777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EB1437E" w14:textId="77777777" w:rsidR="0065681C" w:rsidRPr="00F57EA5" w:rsidRDefault="0065681C" w:rsidP="006C2F10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1771FCD" w14:textId="6D2D4C6C" w:rsidR="0065681C" w:rsidRPr="00F57EA5" w:rsidRDefault="00F57EA5" w:rsidP="00F57EA5">
            <w:pPr>
              <w:jc w:val="center"/>
              <w:rPr>
                <w:b/>
                <w:bCs/>
              </w:rPr>
            </w:pPr>
            <w:r w:rsidRPr="00F57EA5">
              <w:rPr>
                <w:b/>
                <w:bCs/>
              </w:rPr>
              <w:t>CONSULTE DATAS DISPONÍVEIS</w:t>
            </w:r>
          </w:p>
        </w:tc>
      </w:tr>
      <w:tr w:rsidR="0065681C" w:rsidRPr="00F57EA5" w14:paraId="53BBBCD1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9BDFE6" w14:textId="77777777" w:rsidR="0065681C" w:rsidRPr="00F57EA5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E9645A" w14:textId="77777777" w:rsidR="0065681C" w:rsidRPr="00F57EA5" w:rsidRDefault="0065681C" w:rsidP="009B3DF9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US$ 3.</w:t>
            </w:r>
            <w:r w:rsidR="009B3DF9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305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5681C" w:rsidRPr="00F57EA5" w14:paraId="35BA09C0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477BE2" w14:textId="77777777" w:rsidR="0065681C" w:rsidRPr="00F57EA5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6884C4" w14:textId="77777777" w:rsidR="0065681C" w:rsidRPr="00F57EA5" w:rsidRDefault="0065681C" w:rsidP="009B3DF9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US$ 5.</w:t>
            </w:r>
            <w:r w:rsidR="009B3DF9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682</w:t>
            </w:r>
          </w:p>
        </w:tc>
      </w:tr>
    </w:tbl>
    <w:p w14:paraId="3D14ED95" w14:textId="77777777" w:rsidR="0065681C" w:rsidRPr="00F57EA5" w:rsidRDefault="0065681C" w:rsidP="0065681C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66EB3702" w14:textId="77777777" w:rsidR="0065681C" w:rsidRPr="00F57EA5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68AA254F" w14:textId="77777777" w:rsidR="0065681C" w:rsidRPr="00F57EA5" w:rsidRDefault="0065681C" w:rsidP="0065681C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-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65681C" w:rsidRPr="00F57EA5" w14:paraId="6723D592" w14:textId="77777777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26642E1" w14:textId="77777777" w:rsidR="0065681C" w:rsidRPr="00F57EA5" w:rsidRDefault="0065681C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820A342" w14:textId="77777777" w:rsidR="0065681C" w:rsidRPr="00F57EA5" w:rsidRDefault="0065681C" w:rsidP="0065681C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até dez 20</w:t>
            </w:r>
          </w:p>
        </w:tc>
      </w:tr>
      <w:tr w:rsidR="0065681C" w:rsidRPr="00F57EA5" w14:paraId="2618A721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C51D86" w14:textId="77777777" w:rsidR="0065681C" w:rsidRPr="00F57EA5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lastRenderedPageBreak/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0A9590" w14:textId="77777777" w:rsidR="0065681C" w:rsidRPr="00F57EA5" w:rsidRDefault="0065681C" w:rsidP="00D21A68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US$ 2.</w:t>
            </w:r>
            <w:r w:rsidR="00D21A68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980</w:t>
            </w:r>
          </w:p>
        </w:tc>
      </w:tr>
      <w:tr w:rsidR="0065681C" w:rsidRPr="00F57EA5" w14:paraId="234E2A24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D07388" w14:textId="77777777" w:rsidR="0065681C" w:rsidRPr="00F57EA5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ECFA61" w14:textId="77777777" w:rsidR="0065681C" w:rsidRPr="00F57EA5" w:rsidRDefault="0065681C" w:rsidP="00D21A68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US$ 5.</w:t>
            </w:r>
            <w:r w:rsidR="00D21A68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355</w:t>
            </w:r>
          </w:p>
        </w:tc>
      </w:tr>
    </w:tbl>
    <w:p w14:paraId="08B364D3" w14:textId="77777777" w:rsidR="00BB65CD" w:rsidRPr="00F57EA5" w:rsidRDefault="00BB65CD" w:rsidP="00117C49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</w:p>
    <w:p w14:paraId="652F998A" w14:textId="77777777" w:rsidR="00472909" w:rsidRPr="00F57EA5" w:rsidRDefault="0065681C" w:rsidP="00117C49">
      <w:pPr>
        <w:pStyle w:val="Corpodetexto"/>
        <w:spacing w:after="0"/>
        <w:jc w:val="both"/>
        <w:rPr>
          <w:rFonts w:ascii="Lato" w:hAnsi="Lato" w:cs="Tahoma"/>
          <w:b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  <w:r w:rsidR="00472909" w:rsidRPr="00F57EA5">
        <w:rPr>
          <w:rFonts w:ascii="Lato" w:hAnsi="Lato" w:cs="Tahoma"/>
          <w:b/>
          <w:sz w:val="22"/>
          <w:szCs w:val="22"/>
        </w:rPr>
        <w:t>Opção 2</w:t>
      </w:r>
    </w:p>
    <w:p w14:paraId="6E222762" w14:textId="77777777" w:rsidR="000845E8" w:rsidRPr="00F57EA5" w:rsidRDefault="000845E8" w:rsidP="00472909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2409"/>
        <w:gridCol w:w="1134"/>
      </w:tblGrid>
      <w:tr w:rsidR="00472909" w:rsidRPr="00F57EA5" w14:paraId="78F73945" w14:textId="77777777" w:rsidTr="006633E6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2F4DDC27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903A041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B27C084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409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F117F2A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TIPO APTO</w:t>
            </w:r>
          </w:p>
        </w:tc>
        <w:tc>
          <w:tcPr>
            <w:tcW w:w="1134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D4847CD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472909" w:rsidRPr="00F57EA5" w14:paraId="76FFF221" w14:textId="77777777" w:rsidTr="006633E6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5CF5F1" w14:textId="77777777" w:rsidR="00472909" w:rsidRPr="00F57EA5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53EB5A" w14:textId="77777777" w:rsidR="00472909" w:rsidRPr="00F57EA5" w:rsidRDefault="006633E6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Lima</w:t>
            </w:r>
            <w:r w:rsidR="00472909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78BC80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409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E46E6A" w14:textId="77777777" w:rsidR="00472909" w:rsidRPr="00F57EA5" w:rsidRDefault="00472909" w:rsidP="006633E6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33E6" w:rsidRPr="00F57EA5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6" w:space="0" w:color="FFFFFF"/>
              <w:bottom w:val="single" w:sz="4" w:space="0" w:color="auto"/>
            </w:tcBorders>
          </w:tcPr>
          <w:p w14:paraId="3A6CB246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F57EA5" w14:paraId="525498C8" w14:textId="77777777" w:rsidTr="006633E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F8DFDC" w14:textId="77777777" w:rsidR="00472909" w:rsidRPr="00F57EA5" w:rsidRDefault="006633E6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B0EF24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5A3C60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="005A3C60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="005A3C60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El Convento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D2E0FD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0E2A7E" w14:textId="77777777" w:rsidR="00472909" w:rsidRPr="00F57EA5" w:rsidRDefault="00472909" w:rsidP="005A3C6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T</w:t>
            </w:r>
            <w:r w:rsidR="005A3C60"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8102C8" w14:textId="77777777" w:rsidR="00472909" w:rsidRPr="00F57EA5" w:rsidRDefault="007525D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3</w:t>
            </w:r>
          </w:p>
        </w:tc>
      </w:tr>
      <w:tr w:rsidR="00472909" w:rsidRPr="00F57EA5" w14:paraId="738209FA" w14:textId="77777777" w:rsidTr="006633E6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276209A" w14:textId="77777777" w:rsidR="00472909" w:rsidRPr="00F57EA5" w:rsidRDefault="00232F47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Machu Picchu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8CD75A8" w14:textId="77777777" w:rsidR="00472909" w:rsidRPr="00F57EA5" w:rsidRDefault="005A3C60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Sumaq</w:t>
            </w:r>
            <w:proofErr w:type="spellEnd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Machu Picchu Hotel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D279355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24C13E5" w14:textId="77777777" w:rsidR="00472909" w:rsidRPr="00F57EA5" w:rsidRDefault="005A3C60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Sumaq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BA4273C" w14:textId="77777777" w:rsidR="00472909" w:rsidRPr="00F57EA5" w:rsidRDefault="005A3C60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5EC5AC36" w14:textId="77777777" w:rsidR="00472909" w:rsidRPr="00F57EA5" w:rsidRDefault="00472909" w:rsidP="00472909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606C7F23" w14:textId="77777777" w:rsidR="00472909" w:rsidRPr="00F57EA5" w:rsidRDefault="00472909" w:rsidP="00472909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br/>
        <w:t>Preço do Roteiro Terrestre, por pessoa em US</w:t>
      </w:r>
      <w:proofErr w:type="gramStart"/>
      <w:r w:rsidRPr="00F57EA5">
        <w:rPr>
          <w:rFonts w:ascii="Lato" w:eastAsia="Times New Roman" w:hAnsi="Lato" w:cs="Tahoma"/>
          <w:bCs/>
          <w:sz w:val="22"/>
          <w:szCs w:val="22"/>
        </w:rPr>
        <w:t>$  -</w:t>
      </w:r>
      <w:proofErr w:type="gramEnd"/>
      <w:r w:rsidRPr="00F57EA5">
        <w:rPr>
          <w:rFonts w:ascii="Lato" w:eastAsia="Times New Roman" w:hAnsi="Lato" w:cs="Tahoma"/>
          <w:bCs/>
          <w:sz w:val="22"/>
          <w:szCs w:val="22"/>
        </w:rPr>
        <w:t xml:space="preserve">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(ida) &amp; Hiram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Bingham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(volta)</w:t>
      </w: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472909" w:rsidRPr="00F57EA5" w14:paraId="2B97B6BD" w14:textId="77777777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D5654A8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3FA7CEF" w14:textId="546FD0D7" w:rsidR="00472909" w:rsidRPr="00F57EA5" w:rsidRDefault="00F57EA5" w:rsidP="000845E8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F57EA5">
              <w:rPr>
                <w:b/>
                <w:bCs/>
              </w:rPr>
              <w:t>CONSULTE DATAS DISPONÍVEIS</w:t>
            </w:r>
          </w:p>
        </w:tc>
      </w:tr>
      <w:tr w:rsidR="00472909" w:rsidRPr="00F57EA5" w14:paraId="4042ED46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4A494C" w14:textId="77777777" w:rsidR="00472909" w:rsidRPr="00F57EA5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EAE43E" w14:textId="77777777" w:rsidR="00472909" w:rsidRPr="00F57EA5" w:rsidRDefault="00472909" w:rsidP="00A25814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US$ 2.</w:t>
            </w:r>
            <w:r w:rsidR="00A25814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485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2909" w:rsidRPr="00F57EA5" w14:paraId="120D5F69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956C98" w14:textId="77777777" w:rsidR="00472909" w:rsidRPr="00F57EA5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73FF14" w14:textId="77777777" w:rsidR="00472909" w:rsidRPr="00F57EA5" w:rsidRDefault="00472909" w:rsidP="00A25814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US$ 4.</w:t>
            </w:r>
            <w:r w:rsidR="00A25814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070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14:paraId="2611FB04" w14:textId="77777777" w:rsidR="00472909" w:rsidRPr="00F57EA5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1AD780F4" w14:textId="77777777" w:rsidR="00472909" w:rsidRPr="00F57EA5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br/>
        <w:t xml:space="preserve">Preço do Roteiro Terrestre, por pessoa em US$ -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472909" w:rsidRPr="00F57EA5" w14:paraId="5F5794D5" w14:textId="77777777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87AC277" w14:textId="77777777" w:rsidR="00472909" w:rsidRPr="00F57EA5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883476A" w14:textId="34706714" w:rsidR="00472909" w:rsidRPr="00F57EA5" w:rsidRDefault="00F57EA5" w:rsidP="000845E8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b/>
                <w:bCs/>
              </w:rPr>
              <w:t>CONSULTE DATAS DISPONÍVEIS</w:t>
            </w:r>
          </w:p>
        </w:tc>
      </w:tr>
      <w:tr w:rsidR="00472909" w:rsidRPr="00F57EA5" w14:paraId="0EEA36BB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F59BCD" w14:textId="77777777" w:rsidR="00472909" w:rsidRPr="00F57EA5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66DAF2" w14:textId="77777777" w:rsidR="00472909" w:rsidRPr="00F57EA5" w:rsidRDefault="00472909" w:rsidP="00FC70D9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US$ 2.</w:t>
            </w:r>
            <w:r w:rsidR="00FC70D9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158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2909" w:rsidRPr="00F57EA5" w14:paraId="2991EEA6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425BFB" w14:textId="77777777" w:rsidR="00472909" w:rsidRPr="00F57EA5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CF80ED" w14:textId="77777777" w:rsidR="00472909" w:rsidRPr="00F57EA5" w:rsidRDefault="00472909" w:rsidP="00FC70D9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FC70D9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3.740</w:t>
            </w:r>
          </w:p>
        </w:tc>
      </w:tr>
    </w:tbl>
    <w:p w14:paraId="5E7D152B" w14:textId="77777777" w:rsidR="00472909" w:rsidRPr="00F57EA5" w:rsidRDefault="00472909" w:rsidP="00472909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7FA1FBAB" w14:textId="77777777" w:rsidR="00253AD3" w:rsidRPr="00F57EA5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440C24A" w14:textId="77777777" w:rsidR="000845E8" w:rsidRPr="00F57EA5" w:rsidRDefault="000845E8" w:rsidP="000845E8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436A4B67" w14:textId="77777777" w:rsidR="00BB65CD" w:rsidRPr="00F57EA5" w:rsidRDefault="00BB65CD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5FDB82EF" w14:textId="77777777" w:rsidR="00BB65CD" w:rsidRPr="00F57EA5" w:rsidRDefault="00BB65CD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033B06D6" w14:textId="77777777" w:rsidR="000845E8" w:rsidRPr="00F57EA5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F57EA5">
        <w:rPr>
          <w:rFonts w:ascii="Lato" w:hAnsi="Lato" w:cs="Tahoma"/>
          <w:b/>
          <w:sz w:val="22"/>
          <w:szCs w:val="22"/>
        </w:rPr>
        <w:t>Opção 3</w:t>
      </w:r>
    </w:p>
    <w:p w14:paraId="0A81E476" w14:textId="77777777" w:rsidR="00CF66D9" w:rsidRPr="00F57EA5" w:rsidRDefault="00CF66D9" w:rsidP="000845E8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2345"/>
        <w:gridCol w:w="1198"/>
      </w:tblGrid>
      <w:tr w:rsidR="000845E8" w:rsidRPr="00F57EA5" w14:paraId="26DC549F" w14:textId="77777777" w:rsidTr="000845E8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426367F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9057660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219B2013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72A36F1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98AA4AE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0845E8" w:rsidRPr="00F57EA5" w14:paraId="6CE616EB" w14:textId="77777777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A70E15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D42FEB" w14:textId="77777777" w:rsidR="000845E8" w:rsidRPr="00F57EA5" w:rsidRDefault="007525DC" w:rsidP="007525DC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Miraflores Park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3F209D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D30380" w14:textId="77777777" w:rsidR="000845E8" w:rsidRPr="00F57EA5" w:rsidRDefault="007525DC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</w:rPr>
            </w:pP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>Ocean</w:t>
            </w:r>
            <w:proofErr w:type="spellEnd"/>
            <w:r w:rsidR="00A014E3"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>View</w:t>
            </w:r>
            <w:proofErr w:type="spellEnd"/>
            <w:r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 xml:space="preserve"> Junior </w:t>
            </w:r>
            <w:proofErr w:type="spellStart"/>
            <w:r w:rsidRPr="00F57EA5">
              <w:rPr>
                <w:rFonts w:ascii="Lato" w:hAnsi="Lato" w:cstheme="majorHAnsi"/>
                <w:color w:val="000000"/>
                <w:sz w:val="22"/>
                <w:szCs w:val="22"/>
              </w:rPr>
              <w:t>Suite</w:t>
            </w:r>
            <w:proofErr w:type="spellEnd"/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1539FE86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F57EA5" w14:paraId="183C6760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0A3712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EF978F" w14:textId="77777777" w:rsidR="000845E8" w:rsidRPr="00F57EA5" w:rsidRDefault="00FF7BB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El Mercado</w:t>
            </w:r>
            <w:r w:rsidR="000845E8"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9649FA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A0CD92" w14:textId="77777777" w:rsidR="000845E8" w:rsidRPr="00F57EA5" w:rsidRDefault="000845E8" w:rsidP="00FF7BB9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Superior </w:t>
            </w:r>
            <w:r w:rsidR="00FF7BB9"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1FB140A" w14:textId="77777777" w:rsidR="000845E8" w:rsidRPr="00F57EA5" w:rsidRDefault="007525D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3</w:t>
            </w:r>
          </w:p>
        </w:tc>
      </w:tr>
      <w:tr w:rsidR="000845E8" w:rsidRPr="00F57EA5" w14:paraId="463079B7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0569A01" w14:textId="77777777" w:rsidR="000845E8" w:rsidRPr="00F57EA5" w:rsidRDefault="00FF7BB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Machu Picchu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55EF7D2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41786E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>Sumaq</w:t>
            </w:r>
            <w:proofErr w:type="spellEnd"/>
            <w:r w:rsidR="0041786E" w:rsidRPr="00F57EA5">
              <w:rPr>
                <w:rFonts w:ascii="Lato" w:hAnsi="Lato" w:cstheme="majorHAnsi"/>
                <w:color w:val="000000"/>
                <w:sz w:val="22"/>
                <w:szCs w:val="22"/>
                <w:lang w:val="es-ES_tradnl"/>
              </w:rPr>
              <w:t xml:space="preserve"> Machu Picchu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7561CDD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D9E2194" w14:textId="77777777" w:rsidR="000845E8" w:rsidRPr="00F57EA5" w:rsidRDefault="0041786E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Sumaq</w:t>
            </w:r>
            <w:proofErr w:type="spellEnd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  <w:proofErr w:type="spellEnd"/>
            <w:r w:rsidR="000845E8" w:rsidRPr="00F57EA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7AF5B1" w14:textId="77777777" w:rsidR="000845E8" w:rsidRPr="00F57EA5" w:rsidRDefault="00FF7BB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4CBA4955" w14:textId="77777777" w:rsidR="000845E8" w:rsidRPr="00F57EA5" w:rsidRDefault="000845E8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219C1247" w14:textId="77777777" w:rsidR="00F312E3" w:rsidRPr="00F57EA5" w:rsidRDefault="00F312E3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7B7603CF" w14:textId="77777777" w:rsidR="000845E8" w:rsidRPr="00F57EA5" w:rsidRDefault="000845E8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>Preço do Roteiro Terrestre, por pessoa em US</w:t>
      </w:r>
      <w:proofErr w:type="gramStart"/>
      <w:r w:rsidRPr="00F57EA5">
        <w:rPr>
          <w:rFonts w:ascii="Lato" w:eastAsia="Times New Roman" w:hAnsi="Lato" w:cs="Tahoma"/>
          <w:bCs/>
          <w:sz w:val="22"/>
          <w:szCs w:val="22"/>
        </w:rPr>
        <w:t>$  -</w:t>
      </w:r>
      <w:proofErr w:type="gramEnd"/>
      <w:r w:rsidRPr="00F57EA5">
        <w:rPr>
          <w:rFonts w:ascii="Lato" w:eastAsia="Times New Roman" w:hAnsi="Lato" w:cs="Tahoma"/>
          <w:bCs/>
          <w:sz w:val="22"/>
          <w:szCs w:val="22"/>
        </w:rPr>
        <w:t xml:space="preserve">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(ida) &amp; Hiram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Bingham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(volta)</w:t>
      </w: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0845E8" w:rsidRPr="00F57EA5" w14:paraId="2FC6D75F" w14:textId="77777777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97D0A1E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CFA0CB8" w14:textId="480A575F" w:rsidR="000845E8" w:rsidRPr="00F57EA5" w:rsidRDefault="00F57EA5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b/>
                <w:bCs/>
              </w:rPr>
              <w:t>CONSULTE DATAS DISPONÍVEIS</w:t>
            </w:r>
          </w:p>
        </w:tc>
      </w:tr>
      <w:tr w:rsidR="000845E8" w:rsidRPr="00F57EA5" w14:paraId="348246D6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4119E5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8B63D9" w14:textId="77777777" w:rsidR="000845E8" w:rsidRPr="00F57EA5" w:rsidRDefault="000845E8" w:rsidP="0041786E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US$ 2.3</w:t>
            </w:r>
            <w:r w:rsidR="0041786E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35</w:t>
            </w:r>
          </w:p>
        </w:tc>
      </w:tr>
      <w:tr w:rsidR="000845E8" w:rsidRPr="00F57EA5" w14:paraId="4F653FD0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E452C4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47E692" w14:textId="77777777" w:rsidR="000845E8" w:rsidRPr="00F57EA5" w:rsidRDefault="000845E8" w:rsidP="0041786E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US$ 3.7</w:t>
            </w:r>
            <w:r w:rsidR="0041786E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70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</w:tbl>
    <w:p w14:paraId="7A4DE10E" w14:textId="77777777" w:rsidR="000845E8" w:rsidRPr="00F57EA5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18BFD5C4" w14:textId="77777777" w:rsidR="00F312E3" w:rsidRPr="00F57EA5" w:rsidRDefault="00F312E3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12788777" w14:textId="77777777" w:rsidR="000845E8" w:rsidRPr="00F57EA5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- com </w:t>
      </w:r>
      <w:proofErr w:type="spellStart"/>
      <w:r w:rsidRPr="00F57EA5">
        <w:rPr>
          <w:rFonts w:ascii="Lato" w:eastAsia="Times New Roman" w:hAnsi="Lato" w:cs="Tahoma"/>
          <w:b/>
          <w:bCs/>
          <w:sz w:val="22"/>
          <w:szCs w:val="22"/>
        </w:rPr>
        <w:t>Vistadome</w:t>
      </w:r>
      <w:proofErr w:type="spellEnd"/>
      <w:r w:rsidRPr="00F57EA5">
        <w:rPr>
          <w:rFonts w:ascii="Lato" w:eastAsia="Times New Roman" w:hAnsi="Lato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0845E8" w:rsidRPr="00F57EA5" w14:paraId="34042388" w14:textId="77777777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4F189BE" w14:textId="77777777" w:rsidR="000845E8" w:rsidRPr="00F57EA5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13E09A1" w14:textId="1737DCB8" w:rsidR="000845E8" w:rsidRPr="00F57EA5" w:rsidRDefault="00F57EA5" w:rsidP="000845E8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F57EA5">
              <w:rPr>
                <w:b/>
                <w:bCs/>
              </w:rPr>
              <w:t>CONSULTE DATAS DISPONÍVEIS</w:t>
            </w:r>
          </w:p>
        </w:tc>
      </w:tr>
      <w:tr w:rsidR="000845E8" w:rsidRPr="00F57EA5" w14:paraId="065FDD05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D3DB2B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8BD464" w14:textId="77777777" w:rsidR="000845E8" w:rsidRPr="00F57EA5" w:rsidRDefault="000845E8" w:rsidP="0041786E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41786E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2.010</w:t>
            </w: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0845E8" w:rsidRPr="00F57EA5" w14:paraId="2B42FE26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AEB061" w14:textId="77777777" w:rsidR="000845E8" w:rsidRPr="00F57EA5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F57EA5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B14F7C" w14:textId="77777777" w:rsidR="000845E8" w:rsidRPr="00F57EA5" w:rsidRDefault="000845E8" w:rsidP="0041786E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US$ 3.4</w:t>
            </w:r>
            <w:r w:rsidR="0041786E" w:rsidRPr="00F57EA5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40</w:t>
            </w:r>
          </w:p>
        </w:tc>
      </w:tr>
    </w:tbl>
    <w:p w14:paraId="1A2EBDBD" w14:textId="405D509F" w:rsidR="00BB65CD" w:rsidRPr="00F57EA5" w:rsidRDefault="000845E8" w:rsidP="00F57EA5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F57EA5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0E31CDB6" w14:textId="77777777" w:rsidR="00CC61EC" w:rsidRPr="00F57EA5" w:rsidRDefault="00CC61EC" w:rsidP="00CC61EC">
      <w:pPr>
        <w:jc w:val="both"/>
        <w:rPr>
          <w:rFonts w:ascii="Lato" w:hAnsi="Lato" w:cs="Arial"/>
          <w:b/>
          <w:sz w:val="22"/>
          <w:szCs w:val="22"/>
        </w:rPr>
      </w:pPr>
      <w:r w:rsidRPr="00F57EA5">
        <w:rPr>
          <w:rFonts w:ascii="Lato" w:hAnsi="Lato" w:cs="Arial"/>
          <w:b/>
          <w:sz w:val="22"/>
          <w:szCs w:val="22"/>
        </w:rPr>
        <w:lastRenderedPageBreak/>
        <w:t>*Importante:</w:t>
      </w:r>
    </w:p>
    <w:p w14:paraId="27AD6EA0" w14:textId="77777777" w:rsidR="00CC61EC" w:rsidRPr="00F57EA5" w:rsidRDefault="00BB65CD" w:rsidP="00674482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F57EA5">
        <w:rPr>
          <w:rFonts w:ascii="Lato" w:hAnsi="Lato"/>
          <w:bCs/>
          <w:sz w:val="22"/>
          <w:szCs w:val="22"/>
        </w:rPr>
        <w:t xml:space="preserve">- </w:t>
      </w:r>
      <w:r w:rsidR="00CC61EC" w:rsidRPr="00F57EA5">
        <w:rPr>
          <w:rFonts w:ascii="Lato" w:hAnsi="Lato"/>
          <w:bCs/>
          <w:sz w:val="22"/>
          <w:szCs w:val="22"/>
        </w:rPr>
        <w:t xml:space="preserve">O trem Hiram </w:t>
      </w:r>
      <w:proofErr w:type="spellStart"/>
      <w:r w:rsidR="00CC61EC" w:rsidRPr="00F57EA5">
        <w:rPr>
          <w:rFonts w:ascii="Lato" w:hAnsi="Lato"/>
          <w:bCs/>
          <w:sz w:val="22"/>
          <w:szCs w:val="22"/>
        </w:rPr>
        <w:t>Bingham</w:t>
      </w:r>
      <w:proofErr w:type="spellEnd"/>
      <w:r w:rsidR="00CC61EC" w:rsidRPr="00F57EA5">
        <w:rPr>
          <w:rFonts w:ascii="Lato" w:hAnsi="Lato"/>
          <w:bCs/>
          <w:sz w:val="22"/>
          <w:szCs w:val="22"/>
        </w:rPr>
        <w:t xml:space="preserve"> não opera os últimos domingos do mês</w:t>
      </w:r>
      <w:r w:rsidRPr="00F57EA5">
        <w:rPr>
          <w:rFonts w:ascii="Lato" w:hAnsi="Lato"/>
          <w:bCs/>
          <w:sz w:val="22"/>
          <w:szCs w:val="22"/>
        </w:rPr>
        <w:t>.</w:t>
      </w:r>
    </w:p>
    <w:p w14:paraId="4379A9BF" w14:textId="77777777" w:rsidR="00BB65CD" w:rsidRPr="00F57EA5" w:rsidRDefault="00BB65CD" w:rsidP="00BB65CD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F57EA5">
        <w:rPr>
          <w:rFonts w:ascii="Lato" w:hAnsi="Lato"/>
          <w:bCs/>
          <w:sz w:val="22"/>
          <w:szCs w:val="22"/>
        </w:rPr>
        <w:t xml:space="preserve">- Tarifas não são válidas para o período da Festa do </w:t>
      </w:r>
      <w:proofErr w:type="gramStart"/>
      <w:r w:rsidRPr="00F57EA5">
        <w:rPr>
          <w:rFonts w:ascii="Lato" w:hAnsi="Lato"/>
          <w:bCs/>
          <w:sz w:val="22"/>
          <w:szCs w:val="22"/>
        </w:rPr>
        <w:t>Sol ,</w:t>
      </w:r>
      <w:proofErr w:type="gramEnd"/>
      <w:r w:rsidRPr="00F57EA5">
        <w:rPr>
          <w:rFonts w:ascii="Lato" w:hAnsi="Lato"/>
          <w:bCs/>
          <w:sz w:val="22"/>
          <w:szCs w:val="22"/>
        </w:rPr>
        <w:t xml:space="preserve"> no </w:t>
      </w:r>
      <w:proofErr w:type="spellStart"/>
      <w:r w:rsidRPr="00F57EA5">
        <w:rPr>
          <w:rFonts w:ascii="Lato" w:hAnsi="Lato"/>
          <w:bCs/>
          <w:sz w:val="22"/>
          <w:szCs w:val="22"/>
        </w:rPr>
        <w:t>mes</w:t>
      </w:r>
      <w:proofErr w:type="spellEnd"/>
      <w:r w:rsidRPr="00F57EA5">
        <w:rPr>
          <w:rFonts w:ascii="Lato" w:hAnsi="Lato"/>
          <w:bCs/>
          <w:sz w:val="22"/>
          <w:szCs w:val="22"/>
        </w:rPr>
        <w:t xml:space="preserve"> de Junho.</w:t>
      </w:r>
    </w:p>
    <w:p w14:paraId="2D71D204" w14:textId="77777777" w:rsidR="00BB65CD" w:rsidRPr="00F57EA5" w:rsidRDefault="00BB65CD" w:rsidP="00674482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F57EA5">
        <w:rPr>
          <w:rFonts w:ascii="Lato" w:hAnsi="Lato"/>
          <w:bCs/>
          <w:sz w:val="22"/>
          <w:szCs w:val="22"/>
        </w:rPr>
        <w:t>Consultar datas.</w:t>
      </w:r>
    </w:p>
    <w:p w14:paraId="02929DD4" w14:textId="77777777" w:rsidR="002B2FE5" w:rsidRPr="00F57EA5" w:rsidRDefault="002B2FE5" w:rsidP="004F4010">
      <w:pPr>
        <w:shd w:val="clear" w:color="auto" w:fill="FFFFFF"/>
        <w:spacing w:line="276" w:lineRule="auto"/>
        <w:jc w:val="both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4DBD6E3C" w14:textId="77777777" w:rsidR="00F05619" w:rsidRPr="00F57EA5" w:rsidRDefault="00F05619" w:rsidP="004F4010">
      <w:pPr>
        <w:shd w:val="clear" w:color="auto" w:fill="FFFFFF"/>
        <w:spacing w:line="276" w:lineRule="auto"/>
        <w:jc w:val="both"/>
        <w:rPr>
          <w:rFonts w:ascii="Lato" w:hAnsi="Lato" w:cs="Arial"/>
          <w:iCs/>
          <w:sz w:val="22"/>
          <w:szCs w:val="22"/>
        </w:rPr>
      </w:pPr>
      <w:r w:rsidRPr="00F57EA5">
        <w:rPr>
          <w:rFonts w:ascii="Lato" w:hAnsi="Lato" w:cs="Arial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F57EA5">
        <w:rPr>
          <w:rFonts w:ascii="Lato" w:hAnsi="Lato" w:cs="Arial"/>
          <w:b/>
          <w:iCs/>
          <w:color w:val="000000"/>
          <w:sz w:val="22"/>
          <w:szCs w:val="22"/>
        </w:rPr>
        <w:t>Reveillon</w:t>
      </w:r>
      <w:proofErr w:type="spellEnd"/>
      <w:r w:rsidRPr="00F57EA5">
        <w:rPr>
          <w:rFonts w:ascii="Lato" w:hAnsi="Lato" w:cs="Arial"/>
          <w:b/>
          <w:iCs/>
          <w:color w:val="000000"/>
          <w:sz w:val="22"/>
          <w:szCs w:val="22"/>
        </w:rPr>
        <w:t xml:space="preserve">, </w:t>
      </w:r>
      <w:proofErr w:type="gramStart"/>
      <w:r w:rsidRPr="00F57EA5">
        <w:rPr>
          <w:rFonts w:ascii="Lato" w:hAnsi="Lato" w:cs="Arial"/>
          <w:b/>
          <w:iCs/>
          <w:color w:val="000000"/>
          <w:sz w:val="22"/>
          <w:szCs w:val="22"/>
        </w:rPr>
        <w:t>estando  sujeitos</w:t>
      </w:r>
      <w:proofErr w:type="gramEnd"/>
      <w:r w:rsidRPr="00F57EA5">
        <w:rPr>
          <w:rFonts w:ascii="Lato" w:hAnsi="Lato" w:cs="Arial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773AD1AE" w14:textId="77777777" w:rsidR="00421D26" w:rsidRPr="00F57EA5" w:rsidRDefault="00421D26">
      <w:pPr>
        <w:spacing w:line="276" w:lineRule="auto"/>
        <w:rPr>
          <w:rFonts w:ascii="Lato" w:hAnsi="Lato" w:cs="Arial"/>
          <w:iCs/>
          <w:sz w:val="22"/>
          <w:szCs w:val="22"/>
        </w:rPr>
      </w:pPr>
    </w:p>
    <w:p w14:paraId="268B07E8" w14:textId="77777777" w:rsidR="00421D26" w:rsidRPr="00F57EA5" w:rsidRDefault="002A0E25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b/>
          <w:bCs/>
          <w:sz w:val="22"/>
          <w:szCs w:val="22"/>
        </w:rPr>
        <w:t>Observação:</w:t>
      </w:r>
    </w:p>
    <w:p w14:paraId="3EBB2753" w14:textId="77777777" w:rsidR="00421D26" w:rsidRPr="00F57EA5" w:rsidRDefault="002A0E25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Os hotéis mencionados acima incluem taxas locais.</w:t>
      </w:r>
    </w:p>
    <w:p w14:paraId="2CE05F0A" w14:textId="77777777" w:rsidR="00421D26" w:rsidRPr="00F57EA5" w:rsidRDefault="002A0E25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O critério internacional de horários de entrada e saída de hotéis, normalmente é:</w:t>
      </w:r>
    </w:p>
    <w:p w14:paraId="36AACBD7" w14:textId="77777777" w:rsidR="00421D26" w:rsidRPr="00F57EA5" w:rsidRDefault="002A0E25">
      <w:pPr>
        <w:jc w:val="both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b/>
          <w:sz w:val="22"/>
          <w:szCs w:val="22"/>
        </w:rPr>
        <w:t>Check-in</w:t>
      </w:r>
      <w:r w:rsidRPr="00F57EA5">
        <w:rPr>
          <w:rFonts w:ascii="Lato" w:hAnsi="Lato" w:cstheme="majorHAnsi"/>
          <w:sz w:val="22"/>
          <w:szCs w:val="22"/>
        </w:rPr>
        <w:t>: entre 14h00 e 15h00</w:t>
      </w:r>
      <w:r w:rsidRPr="00F57EA5">
        <w:rPr>
          <w:rFonts w:ascii="Lato" w:hAnsi="Lato" w:cstheme="majorHAnsi"/>
          <w:sz w:val="22"/>
          <w:szCs w:val="22"/>
        </w:rPr>
        <w:tab/>
      </w:r>
      <w:r w:rsidRPr="00F57EA5">
        <w:rPr>
          <w:rFonts w:ascii="Lato" w:hAnsi="Lato" w:cstheme="majorHAnsi"/>
          <w:sz w:val="22"/>
          <w:szCs w:val="22"/>
        </w:rPr>
        <w:tab/>
      </w:r>
      <w:proofErr w:type="spellStart"/>
      <w:r w:rsidRPr="00F57EA5">
        <w:rPr>
          <w:rFonts w:ascii="Lato" w:hAnsi="Lato" w:cstheme="majorHAnsi"/>
          <w:b/>
          <w:sz w:val="22"/>
          <w:szCs w:val="22"/>
        </w:rPr>
        <w:t>Check</w:t>
      </w:r>
      <w:proofErr w:type="spellEnd"/>
      <w:r w:rsidRPr="00F57EA5">
        <w:rPr>
          <w:rFonts w:ascii="Lato" w:hAnsi="Lato" w:cstheme="majorHAnsi"/>
          <w:b/>
          <w:sz w:val="22"/>
          <w:szCs w:val="22"/>
        </w:rPr>
        <w:t>-out</w:t>
      </w:r>
      <w:r w:rsidRPr="00F57EA5">
        <w:rPr>
          <w:rFonts w:ascii="Lato" w:hAnsi="Lato" w:cstheme="majorHAnsi"/>
          <w:sz w:val="22"/>
          <w:szCs w:val="22"/>
        </w:rPr>
        <w:t>: entre 11h00 e 12h00</w:t>
      </w:r>
    </w:p>
    <w:p w14:paraId="20F82927" w14:textId="77777777" w:rsidR="004F4010" w:rsidRPr="00F57EA5" w:rsidRDefault="004F4010" w:rsidP="004F4010">
      <w:pPr>
        <w:pStyle w:val="Corpodetexto"/>
        <w:spacing w:after="0"/>
        <w:outlineLvl w:val="0"/>
        <w:rPr>
          <w:rFonts w:ascii="Lato" w:hAnsi="Lato" w:cstheme="majorHAnsi"/>
          <w:b/>
          <w:bCs/>
          <w:sz w:val="22"/>
          <w:szCs w:val="22"/>
        </w:rPr>
      </w:pPr>
    </w:p>
    <w:p w14:paraId="6B4F84F2" w14:textId="77777777" w:rsidR="004F4010" w:rsidRPr="00F57EA5" w:rsidRDefault="004F4010" w:rsidP="004F4010">
      <w:pPr>
        <w:pStyle w:val="Corpodetexto"/>
        <w:spacing w:after="0"/>
        <w:outlineLvl w:val="0"/>
        <w:rPr>
          <w:rFonts w:ascii="Lato" w:hAnsi="Lato" w:cstheme="majorHAnsi"/>
          <w:b/>
          <w:bCs/>
          <w:sz w:val="22"/>
          <w:szCs w:val="22"/>
        </w:rPr>
      </w:pPr>
      <w:r w:rsidRPr="00F57EA5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64AC3890" w14:textId="77777777" w:rsidR="004F4010" w:rsidRPr="00F57EA5" w:rsidRDefault="004F4010" w:rsidP="004F4010">
      <w:pPr>
        <w:pStyle w:val="Corpodetexto"/>
        <w:spacing w:after="0"/>
        <w:outlineLvl w:val="0"/>
        <w:rPr>
          <w:rFonts w:ascii="Lato" w:hAnsi="Lato" w:cs="Tahoma"/>
          <w:b/>
          <w:bCs/>
          <w:sz w:val="22"/>
          <w:szCs w:val="22"/>
        </w:rPr>
      </w:pPr>
    </w:p>
    <w:p w14:paraId="3E02E7DF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2 noites em Lima</w:t>
      </w:r>
    </w:p>
    <w:p w14:paraId="10861DA5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3 noites em Cusco</w:t>
      </w:r>
    </w:p>
    <w:p w14:paraId="042C0F4C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1 noite em Machu Picchu</w:t>
      </w:r>
    </w:p>
    <w:p w14:paraId="29538D9C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Café da manhã diário</w:t>
      </w:r>
    </w:p>
    <w:p w14:paraId="056C5997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Todas as refeições em Machu Picchu, no hotel </w:t>
      </w:r>
      <w:proofErr w:type="spellStart"/>
      <w:r w:rsidRPr="00F57EA5">
        <w:rPr>
          <w:rFonts w:ascii="Lato" w:hAnsi="Lato" w:cstheme="majorHAnsi"/>
          <w:sz w:val="22"/>
          <w:szCs w:val="22"/>
        </w:rPr>
        <w:t>Sumaq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Pr="00F57EA5">
        <w:rPr>
          <w:rFonts w:ascii="Lato" w:hAnsi="Lato" w:cstheme="majorHAnsi"/>
          <w:sz w:val="22"/>
          <w:szCs w:val="22"/>
        </w:rPr>
        <w:t xml:space="preserve">-  </w:t>
      </w:r>
      <w:r w:rsidRPr="00F57EA5">
        <w:rPr>
          <w:rFonts w:ascii="Lato" w:hAnsi="Lato" w:cstheme="majorHAnsi"/>
          <w:b/>
          <w:sz w:val="22"/>
          <w:szCs w:val="22"/>
        </w:rPr>
        <w:t>Opção</w:t>
      </w:r>
      <w:proofErr w:type="gramEnd"/>
      <w:r w:rsidRPr="00F57EA5">
        <w:rPr>
          <w:rFonts w:ascii="Lato" w:hAnsi="Lato" w:cstheme="majorHAnsi"/>
          <w:b/>
          <w:sz w:val="22"/>
          <w:szCs w:val="22"/>
        </w:rPr>
        <w:t xml:space="preserve"> 3 </w:t>
      </w:r>
    </w:p>
    <w:p w14:paraId="28B5A703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 xml:space="preserve">Passagem de trem no trecho </w:t>
      </w:r>
      <w:proofErr w:type="spellStart"/>
      <w:r w:rsidRPr="00F57EA5">
        <w:rPr>
          <w:rFonts w:ascii="Lato" w:hAnsi="Lato" w:cstheme="majorHAnsi"/>
          <w:sz w:val="22"/>
          <w:szCs w:val="22"/>
        </w:rPr>
        <w:t>Poroy</w:t>
      </w:r>
      <w:proofErr w:type="spellEnd"/>
      <w:r w:rsidRPr="00F57EA5">
        <w:rPr>
          <w:rFonts w:ascii="Lato" w:hAnsi="Lato" w:cstheme="majorHAnsi"/>
          <w:sz w:val="22"/>
          <w:szCs w:val="22"/>
        </w:rPr>
        <w:t>/Machu Picchu/Cusco</w:t>
      </w:r>
    </w:p>
    <w:p w14:paraId="5BD4D78F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F57EA5">
        <w:rPr>
          <w:rFonts w:ascii="Lato" w:hAnsi="Lato" w:cstheme="majorHAnsi"/>
          <w:sz w:val="22"/>
          <w:szCs w:val="22"/>
        </w:rPr>
        <w:t>Ingresso às ruínas de Machu Picchu</w:t>
      </w:r>
    </w:p>
    <w:p w14:paraId="0F5E6F01" w14:textId="77777777" w:rsidR="004F4010" w:rsidRPr="00F57EA5" w:rsidRDefault="004F4010" w:rsidP="004F401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proofErr w:type="spellStart"/>
      <w:r w:rsidRPr="00F57EA5">
        <w:rPr>
          <w:rFonts w:ascii="Lato" w:hAnsi="Lato" w:cstheme="majorHAnsi"/>
          <w:sz w:val="22"/>
          <w:szCs w:val="22"/>
        </w:rPr>
        <w:t>Trsalados</w:t>
      </w:r>
      <w:proofErr w:type="spellEnd"/>
      <w:r w:rsidRPr="00F57EA5">
        <w:rPr>
          <w:rFonts w:ascii="Lato" w:hAnsi="Lato" w:cstheme="majorHAnsi"/>
          <w:sz w:val="22"/>
          <w:szCs w:val="22"/>
        </w:rPr>
        <w:t xml:space="preserve"> e passeios mencionados no roteiro, com assistência de guia em idioma português</w:t>
      </w:r>
    </w:p>
    <w:p w14:paraId="736AABA7" w14:textId="77777777" w:rsidR="00F57631" w:rsidRPr="00F57EA5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5E480A98" w14:textId="77777777" w:rsidR="00F57631" w:rsidRPr="00F57EA5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  <w:r w:rsidRPr="00F57EA5">
        <w:rPr>
          <w:rFonts w:ascii="Lato" w:hAnsi="Lato"/>
          <w:b/>
          <w:sz w:val="22"/>
          <w:szCs w:val="22"/>
        </w:rPr>
        <w:t>O roteiro não inclui:</w:t>
      </w:r>
    </w:p>
    <w:p w14:paraId="0CCB5CD6" w14:textId="77777777" w:rsidR="00F57631" w:rsidRPr="00F57EA5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70B53BA1" w14:textId="77777777" w:rsidR="00F57631" w:rsidRPr="00F57EA5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Passagem aérea</w:t>
      </w:r>
    </w:p>
    <w:p w14:paraId="73BD9109" w14:textId="77777777" w:rsidR="00F57631" w:rsidRPr="00F57EA5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Despesas com documentos e vistos</w:t>
      </w:r>
    </w:p>
    <w:p w14:paraId="4A7208B8" w14:textId="77777777" w:rsidR="00F57631" w:rsidRPr="00F57EA5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Despesas de caráter pessoal, gorjetas, telefonemas, etc.</w:t>
      </w:r>
    </w:p>
    <w:p w14:paraId="13C55DD4" w14:textId="77777777" w:rsidR="00F57631" w:rsidRPr="00F57EA5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Qualquer item que não esteja no programa</w:t>
      </w:r>
    </w:p>
    <w:p w14:paraId="15AD3F79" w14:textId="77777777" w:rsidR="00F57631" w:rsidRPr="00F57EA5" w:rsidRDefault="00F57631" w:rsidP="00F57631">
      <w:pPr>
        <w:rPr>
          <w:rFonts w:ascii="Lato" w:hAnsi="Lato"/>
          <w:sz w:val="22"/>
          <w:szCs w:val="22"/>
        </w:rPr>
      </w:pPr>
    </w:p>
    <w:p w14:paraId="3268B3F0" w14:textId="77777777" w:rsidR="004F4010" w:rsidRPr="00F57EA5" w:rsidRDefault="004F4010" w:rsidP="00F57631">
      <w:pPr>
        <w:rPr>
          <w:rFonts w:ascii="Lato" w:hAnsi="Lato"/>
          <w:b/>
          <w:sz w:val="22"/>
          <w:szCs w:val="22"/>
        </w:rPr>
      </w:pPr>
    </w:p>
    <w:p w14:paraId="75CBD3C1" w14:textId="77777777" w:rsidR="00F57631" w:rsidRPr="00F57EA5" w:rsidRDefault="00F57631" w:rsidP="00F57631">
      <w:pPr>
        <w:rPr>
          <w:rFonts w:ascii="Lato" w:hAnsi="Lato"/>
          <w:b/>
          <w:sz w:val="22"/>
          <w:szCs w:val="22"/>
        </w:rPr>
      </w:pPr>
      <w:r w:rsidRPr="00F57EA5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27877D97" w14:textId="77777777" w:rsidR="00F57631" w:rsidRPr="00F57EA5" w:rsidRDefault="00F57631" w:rsidP="00F57631">
      <w:pPr>
        <w:rPr>
          <w:rFonts w:ascii="Lato" w:hAnsi="Lato"/>
          <w:b/>
          <w:sz w:val="22"/>
          <w:szCs w:val="22"/>
        </w:rPr>
      </w:pPr>
    </w:p>
    <w:p w14:paraId="13E9C1AE" w14:textId="77777777" w:rsidR="00F57631" w:rsidRPr="00F57EA5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Lato" w:eastAsia="DejaVu Sans" w:hAnsi="Lato" w:cs="Tahoma"/>
          <w:sz w:val="22"/>
          <w:szCs w:val="22"/>
          <w:lang w:bidi="pt-BR"/>
        </w:rPr>
      </w:pPr>
      <w:r w:rsidRPr="00F57EA5">
        <w:rPr>
          <w:rFonts w:ascii="Lato" w:hAnsi="Lato"/>
          <w:sz w:val="22"/>
          <w:szCs w:val="22"/>
        </w:rPr>
        <w:t xml:space="preserve">Passaporte: com validade mínima de 6 meses </w:t>
      </w:r>
      <w:r w:rsidRPr="00F57EA5">
        <w:rPr>
          <w:rFonts w:ascii="Lato" w:eastAsia="DejaVu Sans" w:hAnsi="Lato" w:cs="Tahoma"/>
          <w:sz w:val="22"/>
          <w:szCs w:val="22"/>
          <w:lang w:bidi="pt-BR"/>
        </w:rPr>
        <w:t>da data de embarque com 2 páginas em branco, ou carteira de identidade em bom estado</w:t>
      </w:r>
      <w:r w:rsidRPr="00F57EA5">
        <w:rPr>
          <w:rFonts w:ascii="Lato" w:hAnsi="Lato"/>
          <w:sz w:val="22"/>
          <w:szCs w:val="22"/>
        </w:rPr>
        <w:t xml:space="preserve"> de conservação (a apresentação do passaporte é </w:t>
      </w:r>
      <w:proofErr w:type="gramStart"/>
      <w:r w:rsidRPr="00F57EA5">
        <w:rPr>
          <w:rFonts w:ascii="Lato" w:hAnsi="Lato"/>
          <w:sz w:val="22"/>
          <w:szCs w:val="22"/>
        </w:rPr>
        <w:t>necessário</w:t>
      </w:r>
      <w:proofErr w:type="gramEnd"/>
      <w:r w:rsidRPr="00F57EA5">
        <w:rPr>
          <w:rFonts w:ascii="Lato" w:hAnsi="Lato"/>
          <w:sz w:val="22"/>
          <w:szCs w:val="22"/>
        </w:rPr>
        <w:t xml:space="preserve"> para descontos de IGV)</w:t>
      </w:r>
    </w:p>
    <w:p w14:paraId="09B7F00E" w14:textId="77777777" w:rsidR="00F57631" w:rsidRPr="00F57EA5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Visto: não é necessário visto para o Peru</w:t>
      </w:r>
    </w:p>
    <w:p w14:paraId="7080F345" w14:textId="77777777" w:rsidR="00F57631" w:rsidRPr="00F57EA5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F57EA5">
        <w:rPr>
          <w:rFonts w:ascii="Lato" w:hAnsi="Lato"/>
          <w:sz w:val="22"/>
          <w:szCs w:val="22"/>
        </w:rPr>
        <w:t>Vacina: é necessário o Certificado Internacional de Vacina contra febre amarela.</w:t>
      </w:r>
    </w:p>
    <w:p w14:paraId="1E018206" w14:textId="77777777" w:rsidR="00530AF1" w:rsidRPr="00F57EA5" w:rsidRDefault="00530AF1" w:rsidP="00530AF1">
      <w:pPr>
        <w:tabs>
          <w:tab w:val="left" w:pos="360"/>
        </w:tabs>
        <w:jc w:val="both"/>
        <w:rPr>
          <w:rFonts w:ascii="Lato" w:eastAsia="Times New Roman" w:hAnsi="Lato"/>
          <w:sz w:val="22"/>
          <w:szCs w:val="22"/>
        </w:rPr>
      </w:pPr>
    </w:p>
    <w:p w14:paraId="3AE5DFA5" w14:textId="77777777" w:rsidR="004F4010" w:rsidRPr="00F57EA5" w:rsidRDefault="004F4010" w:rsidP="00F05619">
      <w:pPr>
        <w:shd w:val="clear" w:color="auto" w:fill="FFFFFF"/>
        <w:tabs>
          <w:tab w:val="left" w:pos="420"/>
        </w:tabs>
        <w:rPr>
          <w:rFonts w:ascii="Lato" w:hAnsi="Lato" w:cs="Arial"/>
          <w:b/>
          <w:color w:val="111111"/>
          <w:sz w:val="22"/>
          <w:szCs w:val="22"/>
        </w:rPr>
      </w:pPr>
    </w:p>
    <w:p w14:paraId="5FE4F249" w14:textId="0D7E4658" w:rsidR="00F05619" w:rsidRPr="00F57EA5" w:rsidRDefault="00F05619" w:rsidP="00F57EA5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F05619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05619" w:rsidRPr="00F57EA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A49E" w14:textId="77777777" w:rsidR="00A62572" w:rsidRDefault="00A62572" w:rsidP="00421D26">
      <w:r>
        <w:separator/>
      </w:r>
    </w:p>
  </w:endnote>
  <w:endnote w:type="continuationSeparator" w:id="0">
    <w:p w14:paraId="079E236B" w14:textId="77777777" w:rsidR="00A62572" w:rsidRDefault="00A62572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53AD3" w14:paraId="6DE7889C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35A3A94" w14:textId="77777777" w:rsidR="00253AD3" w:rsidRDefault="00253AD3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890FBC6" wp14:editId="3D178C4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62572">
            <w:pict w14:anchorId="4B6E8113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03FD9E9" w14:textId="77777777" w:rsidR="00253AD3" w:rsidRDefault="009C5B6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74ECC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62572">
            <w:pict w14:anchorId="52437DF4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81A2116" w14:textId="77777777" w:rsidR="00253AD3" w:rsidRDefault="00253AD3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7786152E" w14:textId="77777777" w:rsidR="00253AD3" w:rsidRDefault="00253AD3">
          <w:pPr>
            <w:pStyle w:val="Rodap"/>
            <w:jc w:val="center"/>
          </w:pPr>
        </w:p>
      </w:tc>
    </w:tr>
    <w:tr w:rsidR="00253AD3" w14:paraId="19343A3C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6670AF19" w14:textId="77777777" w:rsidR="00253AD3" w:rsidRDefault="00253AD3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0BFA379D" w14:textId="4343CC22" w:rsidR="00253AD3" w:rsidRDefault="00253AD3" w:rsidP="00F57EA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3AACC1E" w14:textId="77777777" w:rsidR="00253AD3" w:rsidRDefault="00253A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9B9B" w14:textId="77777777" w:rsidR="00A62572" w:rsidRDefault="00A62572" w:rsidP="00421D26">
      <w:r>
        <w:separator/>
      </w:r>
    </w:p>
  </w:footnote>
  <w:footnote w:type="continuationSeparator" w:id="0">
    <w:p w14:paraId="77CF3F9E" w14:textId="77777777" w:rsidR="00A62572" w:rsidRDefault="00A62572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53AD3" w14:paraId="640059AD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6AE7E94A" w14:textId="77777777" w:rsidR="00253AD3" w:rsidRDefault="00253AD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0F0B3E6" wp14:editId="7D322A6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DEDAE86" w14:textId="77777777" w:rsidR="00253AD3" w:rsidRDefault="00253AD3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24D213A" w14:textId="77777777" w:rsidR="00253AD3" w:rsidRDefault="00253AD3" w:rsidP="00BC09C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253AD3" w14:paraId="6AB82847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C7D371C" w14:textId="77777777" w:rsidR="00253AD3" w:rsidRDefault="00253AD3">
          <w:pPr>
            <w:pStyle w:val="Cabealho"/>
            <w:jc w:val="center"/>
          </w:pPr>
        </w:p>
      </w:tc>
    </w:tr>
  </w:tbl>
  <w:p w14:paraId="35EE166B" w14:textId="77777777" w:rsidR="00253AD3" w:rsidRDefault="00253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00391"/>
    <w:rsid w:val="00047D8A"/>
    <w:rsid w:val="000845E8"/>
    <w:rsid w:val="000859D4"/>
    <w:rsid w:val="00093F1F"/>
    <w:rsid w:val="000A2554"/>
    <w:rsid w:val="000B49DD"/>
    <w:rsid w:val="000F482B"/>
    <w:rsid w:val="001153ED"/>
    <w:rsid w:val="00117C49"/>
    <w:rsid w:val="00181675"/>
    <w:rsid w:val="001A182D"/>
    <w:rsid w:val="001B2BE0"/>
    <w:rsid w:val="00204418"/>
    <w:rsid w:val="00205360"/>
    <w:rsid w:val="00214620"/>
    <w:rsid w:val="00232F47"/>
    <w:rsid w:val="002465AC"/>
    <w:rsid w:val="00253AD3"/>
    <w:rsid w:val="002A0E25"/>
    <w:rsid w:val="002A1494"/>
    <w:rsid w:val="002B2FE5"/>
    <w:rsid w:val="002E2CBA"/>
    <w:rsid w:val="003609B8"/>
    <w:rsid w:val="003A0495"/>
    <w:rsid w:val="003A36C5"/>
    <w:rsid w:val="003F4B54"/>
    <w:rsid w:val="003F6A1B"/>
    <w:rsid w:val="0041786E"/>
    <w:rsid w:val="00421D26"/>
    <w:rsid w:val="0044046A"/>
    <w:rsid w:val="00446BB3"/>
    <w:rsid w:val="00472909"/>
    <w:rsid w:val="004F4010"/>
    <w:rsid w:val="00501D55"/>
    <w:rsid w:val="0051143B"/>
    <w:rsid w:val="00530AF1"/>
    <w:rsid w:val="00540066"/>
    <w:rsid w:val="005A20F8"/>
    <w:rsid w:val="005A3C60"/>
    <w:rsid w:val="00614C7E"/>
    <w:rsid w:val="0065681C"/>
    <w:rsid w:val="006633E6"/>
    <w:rsid w:val="00674482"/>
    <w:rsid w:val="006B5E3A"/>
    <w:rsid w:val="006C4CFA"/>
    <w:rsid w:val="00707D6C"/>
    <w:rsid w:val="007525DC"/>
    <w:rsid w:val="00796399"/>
    <w:rsid w:val="008130D0"/>
    <w:rsid w:val="00815E85"/>
    <w:rsid w:val="00821C5C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B3DF9"/>
    <w:rsid w:val="009C5B6C"/>
    <w:rsid w:val="009F6B8B"/>
    <w:rsid w:val="00A00508"/>
    <w:rsid w:val="00A014E3"/>
    <w:rsid w:val="00A25814"/>
    <w:rsid w:val="00A62572"/>
    <w:rsid w:val="00AA665F"/>
    <w:rsid w:val="00AD2111"/>
    <w:rsid w:val="00B1221F"/>
    <w:rsid w:val="00B25839"/>
    <w:rsid w:val="00BB65CD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21A68"/>
    <w:rsid w:val="00D46AC9"/>
    <w:rsid w:val="00D47F46"/>
    <w:rsid w:val="00DA4B04"/>
    <w:rsid w:val="00DF77B1"/>
    <w:rsid w:val="00E5661C"/>
    <w:rsid w:val="00E74ECC"/>
    <w:rsid w:val="00F05619"/>
    <w:rsid w:val="00F05FF9"/>
    <w:rsid w:val="00F22762"/>
    <w:rsid w:val="00F312E3"/>
    <w:rsid w:val="00F47F93"/>
    <w:rsid w:val="00F57631"/>
    <w:rsid w:val="00F57EA5"/>
    <w:rsid w:val="00F76C5C"/>
    <w:rsid w:val="00FC70D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339DF6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2020-03-24T20:09:00Z</dcterms:created>
  <dcterms:modified xsi:type="dcterms:W3CDTF">2021-02-03T17:29:00Z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