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6E0F" w14:textId="6CB2B073" w:rsidR="00AB47A6" w:rsidRPr="00BC47BD" w:rsidRDefault="00983A3A">
      <w:pPr>
        <w:jc w:val="center"/>
        <w:rPr>
          <w:rFonts w:ascii="Lato" w:hAnsi="Lato"/>
          <w:color w:val="000000"/>
          <w:sz w:val="28"/>
          <w:szCs w:val="28"/>
          <w:lang w:val="en-US"/>
        </w:rPr>
      </w:pPr>
      <w:r w:rsidRPr="00BC47BD">
        <w:rPr>
          <w:rFonts w:ascii="Lato" w:hAnsi="Lato"/>
          <w:b/>
          <w:color w:val="000000"/>
          <w:sz w:val="28"/>
          <w:szCs w:val="28"/>
          <w:lang w:val="en-US"/>
        </w:rPr>
        <w:t>China</w:t>
      </w:r>
    </w:p>
    <w:p w14:paraId="083D2865" w14:textId="77777777" w:rsidR="00AB47A6" w:rsidRPr="00BC47BD" w:rsidRDefault="00983A3A">
      <w:pPr>
        <w:jc w:val="center"/>
        <w:rPr>
          <w:rFonts w:ascii="Lato" w:hAnsi="Lato"/>
          <w:color w:val="000000"/>
          <w:sz w:val="28"/>
          <w:szCs w:val="28"/>
          <w:lang w:val="en-US"/>
        </w:rPr>
      </w:pPr>
      <w:r w:rsidRPr="00BC47BD">
        <w:rPr>
          <w:rFonts w:ascii="Lato" w:hAnsi="Lato"/>
          <w:b/>
          <w:color w:val="000000"/>
          <w:sz w:val="28"/>
          <w:szCs w:val="28"/>
          <w:lang w:val="en-US"/>
        </w:rPr>
        <w:t>Beijing - Xian - Shanghai - Hong Kong</w:t>
      </w:r>
    </w:p>
    <w:p w14:paraId="2D43503B" w14:textId="77777777" w:rsidR="00AB47A6" w:rsidRPr="00BC47BD" w:rsidRDefault="00983A3A">
      <w:pPr>
        <w:jc w:val="center"/>
        <w:rPr>
          <w:rFonts w:ascii="Lato" w:hAnsi="Lato"/>
          <w:color w:val="000000"/>
          <w:sz w:val="28"/>
          <w:szCs w:val="28"/>
        </w:rPr>
      </w:pPr>
      <w:r w:rsidRPr="00BC47BD">
        <w:rPr>
          <w:rFonts w:ascii="Lato" w:eastAsia="Times New Roman" w:hAnsi="Lato" w:cs="Arial"/>
          <w:b/>
          <w:bCs/>
          <w:color w:val="000000"/>
          <w:sz w:val="28"/>
          <w:szCs w:val="28"/>
          <w:lang w:val="en-US" w:eastAsia="pt-BR"/>
        </w:rPr>
        <w:t xml:space="preserve">13 </w:t>
      </w:r>
      <w:proofErr w:type="spellStart"/>
      <w:r w:rsidRPr="00BC47BD">
        <w:rPr>
          <w:rFonts w:ascii="Lato" w:eastAsia="Times New Roman" w:hAnsi="Lato" w:cs="Arial"/>
          <w:b/>
          <w:bCs/>
          <w:color w:val="000000"/>
          <w:sz w:val="28"/>
          <w:szCs w:val="28"/>
          <w:lang w:val="en-US" w:eastAsia="pt-BR"/>
        </w:rPr>
        <w:t>dias</w:t>
      </w:r>
      <w:proofErr w:type="spellEnd"/>
    </w:p>
    <w:p w14:paraId="0A69C15A" w14:textId="77777777" w:rsidR="00AB47A6" w:rsidRPr="00BC47BD" w:rsidRDefault="00AB47A6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162B4BFA" w14:textId="77777777" w:rsidR="00AB47A6" w:rsidRPr="00BC47BD" w:rsidRDefault="00983A3A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BC47BD">
        <w:rPr>
          <w:rFonts w:ascii="Lato" w:hAnsi="Lato"/>
          <w:noProof/>
        </w:rPr>
        <w:drawing>
          <wp:inline distT="0" distB="0" distL="0" distR="0" wp14:anchorId="7CB130CE" wp14:editId="34AA4A18">
            <wp:extent cx="6119495" cy="3437890"/>
            <wp:effectExtent l="0" t="0" r="0" b="0"/>
            <wp:docPr id="1" name="Imagem 2" descr="http://www.fourseasons.com/content/dam/fourseasons/images/web/HKG/HKG_16991838-istock_aspect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://www.fourseasons.com/content/dam/fourseasons/images/web/HKG/HKG_16991838-istock_aspect16x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E64BA" w14:textId="77777777" w:rsidR="00AB47A6" w:rsidRPr="00BC47BD" w:rsidRDefault="00AB47A6">
      <w:pPr>
        <w:shd w:val="clear" w:color="auto" w:fill="FFFFFF"/>
        <w:spacing w:line="276" w:lineRule="auto"/>
        <w:rPr>
          <w:rFonts w:ascii="Lato" w:hAnsi="Lato" w:cs="Arial"/>
          <w:color w:val="000000"/>
          <w:sz w:val="22"/>
          <w:szCs w:val="22"/>
        </w:rPr>
      </w:pPr>
    </w:p>
    <w:p w14:paraId="413B022C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>1º dia - Beijing</w:t>
      </w:r>
    </w:p>
    <w:p w14:paraId="0FCF1A38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>Chegada a Beijing. Recepção no aeroporto e traslado privativo ao hotel. Hospedagem por 3 noites, com café da manhã.</w:t>
      </w:r>
    </w:p>
    <w:p w14:paraId="172D8DB8" w14:textId="77777777" w:rsidR="00AB47A6" w:rsidRPr="00BC47BD" w:rsidRDefault="00AB47A6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49A2883C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>2º dia - Beijing</w:t>
      </w:r>
    </w:p>
    <w:p w14:paraId="7B514F11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 xml:space="preserve">Pela manhã visita a famosa Praça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Tiananmen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 xml:space="preserve">, uma das maiores do mundo, por onde passam milhares de pessoas diariamente com intuito de apreciar os monumentos ao seu redor. Em seguida, visita a extraordinária Cidade Proibida. Foi dentro de suas muralhas, que imperadores das Dinastias Ming e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Qij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 xml:space="preserve">, auxiliados por seus ministros, concubinas e servos, atuaram na China Imperial, de 1420 até 1911. Almoço em restaurante típico. À tarde, visita ao Palácio de Verão com seus belíssimos jardins tipicamente chineses, construídos ao redor do Lago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Kuming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>, c</w:t>
      </w:r>
      <w:r w:rsidRPr="00BC47BD">
        <w:rPr>
          <w:rFonts w:ascii="Lato" w:hAnsi="Lato"/>
          <w:color w:val="000000"/>
          <w:sz w:val="22"/>
          <w:szCs w:val="22"/>
        </w:rPr>
        <w:t>ercado por delicados pavilhões, templos e pagodes emoldurados por lindas árvores floridas. Passeio privativo de barco pelo lago.</w:t>
      </w:r>
    </w:p>
    <w:p w14:paraId="7953473E" w14:textId="77777777" w:rsidR="00AB47A6" w:rsidRPr="00BC47BD" w:rsidRDefault="00AB47A6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0AE11056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 xml:space="preserve">3º dia - Beijing </w:t>
      </w:r>
    </w:p>
    <w:p w14:paraId="773C5BA0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 xml:space="preserve">Pela manhã, saída em carro privativo com destino a Grande Muralha em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Mutianuye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 xml:space="preserve">, um dos trechos mais remotos </w:t>
      </w:r>
      <w:r w:rsidRPr="00BC47BD">
        <w:rPr>
          <w:rFonts w:ascii="Lato" w:hAnsi="Lato"/>
          <w:color w:val="000000"/>
          <w:sz w:val="22"/>
          <w:szCs w:val="22"/>
        </w:rPr>
        <w:t>e belos dessa imensa edificação.  Patrimônio histórico, foi construída como defesa das diversas invasões nômades, suas paredes ainda refletem a luz da civilização oriental - a China Imperial. Passeio de teleférico e almoço em restaurante local. À tarde, vi</w:t>
      </w:r>
      <w:r w:rsidRPr="00BC47BD">
        <w:rPr>
          <w:rFonts w:ascii="Lato" w:hAnsi="Lato"/>
          <w:color w:val="000000"/>
          <w:sz w:val="22"/>
          <w:szCs w:val="22"/>
        </w:rPr>
        <w:t>sita ao Templo do Paraíso, um tesouro da arquitetura Ming e um dos mais importantes símbolos da cidade. Construída em 1420, essa enorme edificação, duas vezes maior que as dimensões da Cidade Proibida, era o local onde os imperadores na ocasião do inverno,</w:t>
      </w:r>
      <w:r w:rsidRPr="00BC47BD">
        <w:rPr>
          <w:rFonts w:ascii="Lato" w:hAnsi="Lato"/>
          <w:color w:val="000000"/>
          <w:sz w:val="22"/>
          <w:szCs w:val="22"/>
        </w:rPr>
        <w:t xml:space="preserve"> ofereciam seus sacrifícios </w:t>
      </w:r>
      <w:proofErr w:type="gramStart"/>
      <w:r w:rsidRPr="00BC47BD">
        <w:rPr>
          <w:rFonts w:ascii="Lato" w:hAnsi="Lato"/>
          <w:color w:val="000000"/>
          <w:sz w:val="22"/>
          <w:szCs w:val="22"/>
        </w:rPr>
        <w:t>para  o</w:t>
      </w:r>
      <w:proofErr w:type="gramEnd"/>
      <w:r w:rsidRPr="00BC47BD">
        <w:rPr>
          <w:rFonts w:ascii="Lato" w:hAnsi="Lato"/>
          <w:color w:val="000000"/>
          <w:sz w:val="22"/>
          <w:szCs w:val="22"/>
        </w:rPr>
        <w:t xml:space="preserve"> sucesso da próxima colheita. No final da tarde, tempo dedicado às compras </w:t>
      </w:r>
      <w:r w:rsidRPr="00BC47BD">
        <w:rPr>
          <w:rFonts w:ascii="Lato" w:hAnsi="Lato"/>
          <w:color w:val="000000"/>
          <w:sz w:val="22"/>
          <w:szCs w:val="22"/>
        </w:rPr>
        <w:lastRenderedPageBreak/>
        <w:t xml:space="preserve">no agitado Mercado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Hongqiao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>, local popular com pequenas lojas coloridas, repletas de artesanato local e considerado um dos melhores lugares para a</w:t>
      </w:r>
      <w:r w:rsidRPr="00BC47BD">
        <w:rPr>
          <w:rFonts w:ascii="Lato" w:hAnsi="Lato"/>
          <w:color w:val="000000"/>
          <w:sz w:val="22"/>
          <w:szCs w:val="22"/>
        </w:rPr>
        <w:t xml:space="preserve"> compra de pérolas. </w:t>
      </w:r>
    </w:p>
    <w:p w14:paraId="619405A7" w14:textId="77777777" w:rsidR="00AB47A6" w:rsidRPr="00BC47BD" w:rsidRDefault="00AB47A6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06A9D3AE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 xml:space="preserve">4º dia - Beijing - Xian </w:t>
      </w:r>
    </w:p>
    <w:p w14:paraId="3C2A5EED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>Pela manhã traslado ao aeroporto para embarque com destino a Xian, antiga capital de numerosas dinastias, ponto de partida e chegada da lendária Rota da Seda.  Chegada, recepção e traslado ao hotel. Hospedagem</w:t>
      </w:r>
      <w:r w:rsidRPr="00BC47BD">
        <w:rPr>
          <w:rFonts w:ascii="Lato" w:hAnsi="Lato"/>
          <w:color w:val="000000"/>
          <w:sz w:val="22"/>
          <w:szCs w:val="22"/>
        </w:rPr>
        <w:t xml:space="preserve"> por 2 noites, com café da manhã. </w:t>
      </w:r>
    </w:p>
    <w:p w14:paraId="40888416" w14:textId="77777777" w:rsidR="00AB47A6" w:rsidRPr="00BC47BD" w:rsidRDefault="00AB47A6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50401F9A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 xml:space="preserve">5° dia - Xian </w:t>
      </w:r>
    </w:p>
    <w:p w14:paraId="47092818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 xml:space="preserve">Dia inteiro de visitas, começando pela câmara mortuária do Imperador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Quin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 xml:space="preserve">, declarado Patrimônio Cultural pela Unesco, sendo a maior descoberta do século XX, contendo cerca de 6.000 figuras em </w:t>
      </w:r>
      <w:r w:rsidRPr="00BC47BD">
        <w:rPr>
          <w:rFonts w:ascii="Lato" w:hAnsi="Lato"/>
          <w:color w:val="000000"/>
          <w:sz w:val="22"/>
          <w:szCs w:val="22"/>
        </w:rPr>
        <w:t>tamanho natural, esculpidas em terracota. Este exército formado por guerreiros, cavalos e carruagens, foi enterrado juntamente com o Imperador, morto há mais de 2000 anos. Almoço em típico restaurante. Em seguida, visita a Grande Mesquita, ao quarteirão mu</w:t>
      </w:r>
      <w:r w:rsidRPr="00BC47BD">
        <w:rPr>
          <w:rFonts w:ascii="Lato" w:hAnsi="Lato"/>
          <w:color w:val="000000"/>
          <w:sz w:val="22"/>
          <w:szCs w:val="22"/>
        </w:rPr>
        <w:t xml:space="preserve">çulmano e a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pagoda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 xml:space="preserve">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Small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 xml:space="preserve"> Wild Goose.</w:t>
      </w:r>
    </w:p>
    <w:p w14:paraId="4553EFB1" w14:textId="77777777" w:rsidR="00AB47A6" w:rsidRPr="00BC47BD" w:rsidRDefault="00AB47A6">
      <w:pPr>
        <w:jc w:val="both"/>
        <w:rPr>
          <w:rFonts w:ascii="Lato" w:hAnsi="Lato"/>
          <w:color w:val="000000"/>
          <w:sz w:val="22"/>
          <w:szCs w:val="22"/>
        </w:rPr>
      </w:pPr>
    </w:p>
    <w:p w14:paraId="401F4460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 xml:space="preserve">6º dia - Xian - Shanghai </w:t>
      </w:r>
    </w:p>
    <w:p w14:paraId="0A8EE002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>Traslado ao aeroporto para embarque com destino a Shanghai, anteriormente conhecida como a “Paris do Oriente” é a mais cosmopolita de todas as cidades da China, encontra-se em amplo desenvolvi</w:t>
      </w:r>
      <w:r w:rsidRPr="00BC47BD">
        <w:rPr>
          <w:rFonts w:ascii="Lato" w:hAnsi="Lato"/>
          <w:color w:val="000000"/>
          <w:sz w:val="22"/>
          <w:szCs w:val="22"/>
        </w:rPr>
        <w:t>mento. Chegada, recepção e traslado ao hotel. Hospedagem por 3 noites, com café da manhã.</w:t>
      </w:r>
    </w:p>
    <w:p w14:paraId="26346AFE" w14:textId="77777777" w:rsidR="00AB47A6" w:rsidRPr="00BC47BD" w:rsidRDefault="00AB47A6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43F969F1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 xml:space="preserve">7º dia - Shanghai </w:t>
      </w:r>
    </w:p>
    <w:p w14:paraId="526209F5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 xml:space="preserve">Dia repleto de atividades. Visita à parte antiga da cidade que conserva até hoje o ambiente original da Dinastia Ming, ao distrito da </w:t>
      </w:r>
      <w:r w:rsidRPr="00BC47BD">
        <w:rPr>
          <w:rFonts w:ascii="Lato" w:hAnsi="Lato"/>
          <w:color w:val="000000"/>
          <w:sz w:val="22"/>
          <w:szCs w:val="22"/>
        </w:rPr>
        <w:t xml:space="preserve">Concessão Francesa, com belíssimas construções </w:t>
      </w:r>
      <w:proofErr w:type="gramStart"/>
      <w:r w:rsidRPr="00BC47BD">
        <w:rPr>
          <w:rFonts w:ascii="Lato" w:hAnsi="Lato"/>
          <w:color w:val="000000"/>
          <w:sz w:val="22"/>
          <w:szCs w:val="22"/>
        </w:rPr>
        <w:t>do séculos</w:t>
      </w:r>
      <w:proofErr w:type="gramEnd"/>
      <w:r w:rsidRPr="00BC47BD">
        <w:rPr>
          <w:rFonts w:ascii="Lato" w:hAnsi="Lato"/>
          <w:color w:val="000000"/>
          <w:sz w:val="22"/>
          <w:szCs w:val="22"/>
        </w:rPr>
        <w:t xml:space="preserve"> XIX e XX, hoje charmoso bairro repleto de sofisticadas butiques e restaurantes. Em seguida caminhada pelo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Yu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 xml:space="preserve"> Garden, antiga residência e jardim exclusivo da Dinastia Ming durante o século XVI. Visit</w:t>
      </w:r>
      <w:r w:rsidRPr="00BC47BD">
        <w:rPr>
          <w:rFonts w:ascii="Lato" w:hAnsi="Lato"/>
          <w:color w:val="000000"/>
          <w:sz w:val="22"/>
          <w:szCs w:val="22"/>
        </w:rPr>
        <w:t>a ao Museu de Shanghai. À noite, espetacular Show Acrobático de Shanghai, incluindo traslados de ida e volta ao hotel.</w:t>
      </w:r>
    </w:p>
    <w:p w14:paraId="1624D9D1" w14:textId="77777777" w:rsidR="00AB47A6" w:rsidRPr="00BC47BD" w:rsidRDefault="00AB47A6">
      <w:pPr>
        <w:jc w:val="both"/>
        <w:rPr>
          <w:rFonts w:ascii="Lato" w:hAnsi="Lato"/>
          <w:color w:val="000000"/>
          <w:sz w:val="22"/>
          <w:szCs w:val="22"/>
        </w:rPr>
      </w:pPr>
    </w:p>
    <w:p w14:paraId="1EC4EA4A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color w:val="000000"/>
          <w:sz w:val="22"/>
          <w:szCs w:val="22"/>
        </w:rPr>
        <w:t xml:space="preserve">8º dia - Shanghai - </w:t>
      </w:r>
      <w:proofErr w:type="spellStart"/>
      <w:r w:rsidRPr="00BC47BD">
        <w:rPr>
          <w:rFonts w:ascii="Lato" w:hAnsi="Lato"/>
          <w:b/>
          <w:color w:val="000000"/>
          <w:sz w:val="22"/>
          <w:szCs w:val="22"/>
        </w:rPr>
        <w:t>Zhujiajao</w:t>
      </w:r>
      <w:proofErr w:type="spellEnd"/>
      <w:r w:rsidRPr="00BC47BD">
        <w:rPr>
          <w:rFonts w:ascii="Lato" w:hAnsi="Lato"/>
          <w:b/>
          <w:color w:val="000000"/>
          <w:sz w:val="22"/>
          <w:szCs w:val="22"/>
        </w:rPr>
        <w:t xml:space="preserve"> - Shanghai</w:t>
      </w:r>
    </w:p>
    <w:p w14:paraId="035CD7AD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 xml:space="preserve">Pela manhã visita a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Zhujiajiao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>, antigo vilarejo composto por nove ruas tranquilas, pavimentadas</w:t>
      </w:r>
      <w:r w:rsidRPr="00BC47BD">
        <w:rPr>
          <w:rFonts w:ascii="Lato" w:hAnsi="Lato"/>
          <w:color w:val="000000"/>
          <w:sz w:val="22"/>
          <w:szCs w:val="22"/>
        </w:rPr>
        <w:t xml:space="preserve"> com pedras, becos e pontes em arcos que expressam a beleza da água representada como a alma da cidade, além de lagos, canais e deslumbrantes jardins de plantações de chá. Almoço em restaurante típico. À tarde, passeio pelo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Bund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>, a rua mais histórica de Sh</w:t>
      </w:r>
      <w:r w:rsidRPr="00BC47BD">
        <w:rPr>
          <w:rFonts w:ascii="Lato" w:hAnsi="Lato"/>
          <w:color w:val="000000"/>
          <w:sz w:val="22"/>
          <w:szCs w:val="22"/>
        </w:rPr>
        <w:t xml:space="preserve">anghai, a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Nanjing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 xml:space="preserve"> Road e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Xintiandi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>.</w:t>
      </w:r>
    </w:p>
    <w:p w14:paraId="1BCAC391" w14:textId="77777777" w:rsidR="00AB47A6" w:rsidRPr="00BC47BD" w:rsidRDefault="00AB47A6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4CBD6299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>9º dia - Shanghai - Hong Kong</w:t>
      </w:r>
    </w:p>
    <w:p w14:paraId="187C6804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 xml:space="preserve">Traslado ao aeroporto Shanghai, para embarque com destino a Hong Kong. Chegada, recepção e traslado ao hotel. Hospedagem por </w:t>
      </w:r>
      <w:proofErr w:type="gramStart"/>
      <w:r w:rsidRPr="00BC47BD">
        <w:rPr>
          <w:rFonts w:ascii="Lato" w:hAnsi="Lato"/>
          <w:color w:val="000000"/>
          <w:sz w:val="22"/>
          <w:szCs w:val="22"/>
        </w:rPr>
        <w:t>3  noites</w:t>
      </w:r>
      <w:proofErr w:type="gramEnd"/>
      <w:r w:rsidRPr="00BC47BD">
        <w:rPr>
          <w:rFonts w:ascii="Lato" w:hAnsi="Lato"/>
          <w:color w:val="000000"/>
          <w:sz w:val="22"/>
          <w:szCs w:val="22"/>
        </w:rPr>
        <w:t>, com café da manhã.</w:t>
      </w:r>
    </w:p>
    <w:p w14:paraId="77AF3286" w14:textId="77777777" w:rsidR="00AB47A6" w:rsidRPr="00BC47BD" w:rsidRDefault="00AB47A6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17322D0D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>10º dia - Hong Kong</w:t>
      </w:r>
    </w:p>
    <w:p w14:paraId="7AF714A0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>A cidade poss</w:t>
      </w:r>
      <w:r w:rsidRPr="00BC47BD">
        <w:rPr>
          <w:rFonts w:ascii="Lato" w:hAnsi="Lato"/>
          <w:color w:val="000000"/>
          <w:sz w:val="22"/>
          <w:szCs w:val="22"/>
        </w:rPr>
        <w:t xml:space="preserve">ui uma situação geográfica de rara beleza. Antiga colônia britânica, voltou ao domínio da China em 1997. Passeio privativo pela cidade, visitando Pico Vitória, Repulse 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Bay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>, o vilarejo pesqueiro de Aberdeen onde se poderá fazer um pitoresco passeio de “</w:t>
      </w:r>
      <w:proofErr w:type="spellStart"/>
      <w:r w:rsidRPr="00BC47BD">
        <w:rPr>
          <w:rFonts w:ascii="Lato" w:hAnsi="Lato"/>
          <w:color w:val="000000"/>
          <w:sz w:val="22"/>
          <w:szCs w:val="22"/>
        </w:rPr>
        <w:t>Samp</w:t>
      </w:r>
      <w:r w:rsidRPr="00BC47BD">
        <w:rPr>
          <w:rFonts w:ascii="Lato" w:hAnsi="Lato"/>
          <w:color w:val="000000"/>
          <w:sz w:val="22"/>
          <w:szCs w:val="22"/>
        </w:rPr>
        <w:t>an</w:t>
      </w:r>
      <w:proofErr w:type="spellEnd"/>
      <w:r w:rsidRPr="00BC47BD">
        <w:rPr>
          <w:rFonts w:ascii="Lato" w:hAnsi="Lato"/>
          <w:color w:val="000000"/>
          <w:sz w:val="22"/>
          <w:szCs w:val="22"/>
        </w:rPr>
        <w:t>” - típica embarcação de madeira. Almoço em típico restaurante. À tarde, visita ao Mercado de Jade, Mercado das Flores e o Templo Wong Tai Sin.</w:t>
      </w:r>
    </w:p>
    <w:p w14:paraId="73DF3436" w14:textId="77777777" w:rsidR="00AB47A6" w:rsidRPr="00BC47BD" w:rsidRDefault="00AB47A6">
      <w:pPr>
        <w:jc w:val="both"/>
        <w:rPr>
          <w:rFonts w:ascii="Lato" w:hAnsi="Lato"/>
          <w:color w:val="000000"/>
          <w:sz w:val="22"/>
          <w:szCs w:val="22"/>
        </w:rPr>
      </w:pPr>
    </w:p>
    <w:p w14:paraId="54E2DFA5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 xml:space="preserve">11º dia - Hong Kong </w:t>
      </w:r>
    </w:p>
    <w:p w14:paraId="1EAAA9AA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Cs/>
          <w:color w:val="000000"/>
          <w:sz w:val="22"/>
          <w:szCs w:val="22"/>
        </w:rPr>
        <w:t>Dia livre para atividades independentes</w:t>
      </w:r>
    </w:p>
    <w:p w14:paraId="143BA7BE" w14:textId="77777777" w:rsidR="00AB47A6" w:rsidRPr="00BC47BD" w:rsidRDefault="00AB47A6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4F9ED45A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b/>
          <w:bCs/>
          <w:color w:val="000000"/>
          <w:sz w:val="22"/>
          <w:szCs w:val="22"/>
        </w:rPr>
        <w:t xml:space="preserve">12º dia - Hong Kong </w:t>
      </w:r>
    </w:p>
    <w:p w14:paraId="1932F784" w14:textId="066B4B17" w:rsidR="00AB47A6" w:rsidRDefault="00983A3A" w:rsidP="00BC47BD">
      <w:pPr>
        <w:jc w:val="both"/>
        <w:rPr>
          <w:rFonts w:ascii="Lato" w:eastAsia="Times New Roman" w:hAnsi="Lato" w:cstheme="minorHAnsi"/>
          <w:bCs/>
          <w:color w:val="000000"/>
          <w:sz w:val="22"/>
          <w:szCs w:val="22"/>
          <w:lang w:eastAsia="pt-BR" w:bidi="pt-BR"/>
        </w:rPr>
      </w:pPr>
      <w:r w:rsidRPr="00BC47BD">
        <w:rPr>
          <w:rFonts w:ascii="Lato" w:eastAsia="Times New Roman" w:hAnsi="Lato" w:cstheme="minorHAnsi"/>
          <w:bCs/>
          <w:color w:val="000000"/>
          <w:sz w:val="22"/>
          <w:szCs w:val="22"/>
          <w:lang w:eastAsia="pt-BR" w:bidi="pt-BR"/>
        </w:rPr>
        <w:t>Café da manhã no hotel e t</w:t>
      </w:r>
      <w:r w:rsidRPr="00BC47BD">
        <w:rPr>
          <w:rFonts w:ascii="Lato" w:eastAsia="Times New Roman" w:hAnsi="Lato" w:cstheme="minorHAnsi"/>
          <w:bCs/>
          <w:color w:val="000000"/>
          <w:sz w:val="22"/>
          <w:szCs w:val="22"/>
          <w:lang w:eastAsia="pt-BR" w:bidi="pt-BR"/>
        </w:rPr>
        <w:t xml:space="preserve">raslado privativo ao aeroporto. </w:t>
      </w:r>
    </w:p>
    <w:p w14:paraId="5D2C5D69" w14:textId="77777777" w:rsidR="00BC47BD" w:rsidRPr="00BC47BD" w:rsidRDefault="00BC47BD" w:rsidP="00BC47BD">
      <w:pPr>
        <w:jc w:val="both"/>
        <w:rPr>
          <w:rFonts w:ascii="Lato" w:hAnsi="Lato"/>
          <w:color w:val="000000"/>
          <w:sz w:val="22"/>
          <w:szCs w:val="22"/>
        </w:rPr>
      </w:pPr>
    </w:p>
    <w:p w14:paraId="534E3108" w14:textId="77777777" w:rsidR="00AB47A6" w:rsidRPr="00BC47BD" w:rsidRDefault="00983A3A">
      <w:pPr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 w:cs="Arial"/>
          <w:b/>
          <w:bCs/>
          <w:color w:val="000000"/>
          <w:sz w:val="22"/>
          <w:szCs w:val="22"/>
        </w:rPr>
        <w:t>Documentação necessária para brasileiros:</w:t>
      </w:r>
    </w:p>
    <w:p w14:paraId="79BBF4F1" w14:textId="77777777" w:rsidR="00AB47A6" w:rsidRPr="00BC47BD" w:rsidRDefault="00983A3A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>Passaporte: com validade mínima de 6 meses da data de embarque com 2 páginas em bran</w:t>
      </w:r>
      <w:r w:rsidRPr="00BC47BD">
        <w:rPr>
          <w:rFonts w:ascii="Lato" w:hAnsi="Lato"/>
          <w:color w:val="000000"/>
          <w:sz w:val="22"/>
          <w:szCs w:val="22"/>
        </w:rPr>
        <w:t>co</w:t>
      </w:r>
    </w:p>
    <w:p w14:paraId="3AB0B71D" w14:textId="77777777" w:rsidR="00AB47A6" w:rsidRPr="00BC47BD" w:rsidRDefault="00983A3A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hAnsi="Lato"/>
          <w:color w:val="000000"/>
          <w:sz w:val="22"/>
          <w:szCs w:val="22"/>
        </w:rPr>
        <w:t>Visto: é necessário visto para China</w:t>
      </w:r>
    </w:p>
    <w:p w14:paraId="286DAD3A" w14:textId="77777777" w:rsidR="00AB47A6" w:rsidRPr="00BC47BD" w:rsidRDefault="00983A3A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BC47BD">
        <w:rPr>
          <w:rFonts w:ascii="Lato" w:eastAsia="Andale Sans UI" w:hAnsi="Lato" w:cs="Tahoma"/>
          <w:color w:val="000000"/>
          <w:sz w:val="22"/>
          <w:szCs w:val="22"/>
          <w:highlight w:val="white"/>
          <w:lang w:eastAsia="pt-BR"/>
        </w:rPr>
        <w:t>Vacina: é necessário Certificado Internacional de Vacina contra febre amarela (11 dias antes do embarque)</w:t>
      </w:r>
    </w:p>
    <w:p w14:paraId="129B4DCF" w14:textId="77777777" w:rsidR="00AB47A6" w:rsidRPr="00BC47BD" w:rsidRDefault="00AB47A6">
      <w:pPr>
        <w:tabs>
          <w:tab w:val="left" w:pos="357"/>
        </w:tabs>
        <w:ind w:left="357" w:hanging="357"/>
        <w:jc w:val="both"/>
        <w:rPr>
          <w:rFonts w:ascii="Lato" w:eastAsia="Andale Sans UI" w:hAnsi="Lato" w:cs="Tahoma"/>
          <w:b/>
          <w:bCs/>
          <w:color w:val="000000"/>
          <w:sz w:val="22"/>
          <w:szCs w:val="22"/>
          <w:highlight w:val="white"/>
          <w:lang w:eastAsia="pt-BR"/>
        </w:rPr>
      </w:pPr>
    </w:p>
    <w:p w14:paraId="6B04B977" w14:textId="77777777" w:rsidR="00AB47A6" w:rsidRPr="00BC47BD" w:rsidRDefault="00AB47A6">
      <w:pPr>
        <w:tabs>
          <w:tab w:val="left" w:pos="357"/>
        </w:tabs>
        <w:ind w:left="357" w:hanging="357"/>
        <w:jc w:val="both"/>
        <w:rPr>
          <w:rFonts w:ascii="Lato" w:eastAsia="Andale Sans UI" w:hAnsi="Lato" w:cs="Tahoma"/>
          <w:b/>
          <w:bCs/>
          <w:color w:val="000000"/>
          <w:sz w:val="22"/>
          <w:szCs w:val="22"/>
          <w:highlight w:val="white"/>
          <w:lang w:eastAsia="pt-BR"/>
        </w:rPr>
      </w:pPr>
    </w:p>
    <w:p w14:paraId="115ECB7D" w14:textId="02D105F1" w:rsidR="00AB47A6" w:rsidRPr="00BC47BD" w:rsidRDefault="00983A3A" w:rsidP="00BC47BD">
      <w:pPr>
        <w:tabs>
          <w:tab w:val="left" w:pos="420"/>
        </w:tabs>
        <w:snapToGrid w:val="0"/>
        <w:jc w:val="both"/>
        <w:rPr>
          <w:rFonts w:ascii="Lato" w:hAnsi="Lato"/>
          <w:color w:val="000000"/>
          <w:sz w:val="22"/>
          <w:szCs w:val="22"/>
        </w:rPr>
      </w:pPr>
      <w:r w:rsidRPr="00BC47BD">
        <w:rPr>
          <w:rFonts w:ascii="Lato" w:eastAsia="DejaVu Sans" w:hAnsi="Lato" w:cs="Arial"/>
          <w:b/>
          <w:color w:val="000000"/>
          <w:sz w:val="22"/>
          <w:szCs w:val="22"/>
          <w:lang w:bidi="pt-BR"/>
        </w:rPr>
        <w:t>Valores em dólares americanos por pessoa, sujeitos à disponibilidade e alteração sem aviso prévio.</w:t>
      </w:r>
    </w:p>
    <w:sectPr w:rsidR="00AB47A6" w:rsidRPr="00BC47B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2F01" w14:textId="77777777" w:rsidR="00983A3A" w:rsidRDefault="00983A3A">
      <w:r>
        <w:separator/>
      </w:r>
    </w:p>
  </w:endnote>
  <w:endnote w:type="continuationSeparator" w:id="0">
    <w:p w14:paraId="1E2DF2AF" w14:textId="77777777" w:rsidR="00983A3A" w:rsidRDefault="0098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8"/>
      <w:gridCol w:w="8758"/>
    </w:tblGrid>
    <w:tr w:rsidR="00AB47A6" w14:paraId="0A75BA05" w14:textId="77777777">
      <w:trPr>
        <w:trHeight w:val="281"/>
      </w:trPr>
      <w:tc>
        <w:tcPr>
          <w:tcW w:w="308" w:type="dxa"/>
          <w:vMerge w:val="restart"/>
          <w:shd w:val="clear" w:color="auto" w:fill="auto"/>
          <w:vAlign w:val="center"/>
        </w:tcPr>
        <w:p w14:paraId="3555DF88" w14:textId="77777777" w:rsidR="00AB47A6" w:rsidRDefault="00983A3A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57DBAFD9" wp14:editId="21F5EDA1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" behindDoc="1" locked="0" layoutInCell="1" allowOverlap="1" wp14:anchorId="72A9EC23" wp14:editId="7BD4F2D2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120" cy="115570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1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3262E0E" w14:textId="77777777" w:rsidR="00AB47A6" w:rsidRDefault="00983A3A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pt;margin-top:0.05pt;width:15.5pt;height:9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1" locked="0" layoutInCell="1" allowOverlap="1" wp14:anchorId="33746916" wp14:editId="13F04224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120" cy="176530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76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F4FC23E" w14:textId="77777777" w:rsidR="00AB47A6" w:rsidRDefault="00AB47A6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pt;height:13.8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1" w:type="dxa"/>
          <w:shd w:val="clear" w:color="auto" w:fill="auto"/>
          <w:vAlign w:val="center"/>
        </w:tcPr>
        <w:p w14:paraId="3A6D3421" w14:textId="77777777" w:rsidR="00AB47A6" w:rsidRDefault="00AB47A6">
          <w:pPr>
            <w:pStyle w:val="Rodap"/>
            <w:jc w:val="center"/>
          </w:pPr>
        </w:p>
      </w:tc>
    </w:tr>
    <w:tr w:rsidR="00AB47A6" w14:paraId="181DE652" w14:textId="77777777">
      <w:trPr>
        <w:trHeight w:val="281"/>
      </w:trPr>
      <w:tc>
        <w:tcPr>
          <w:tcW w:w="308" w:type="dxa"/>
          <w:vMerge/>
          <w:shd w:val="clear" w:color="auto" w:fill="auto"/>
          <w:vAlign w:val="center"/>
        </w:tcPr>
        <w:p w14:paraId="616E1819" w14:textId="77777777" w:rsidR="00AB47A6" w:rsidRDefault="00AB47A6">
          <w:pPr>
            <w:pStyle w:val="Rodap"/>
            <w:jc w:val="center"/>
          </w:pPr>
        </w:p>
      </w:tc>
      <w:tc>
        <w:tcPr>
          <w:tcW w:w="8761" w:type="dxa"/>
          <w:shd w:val="clear" w:color="auto" w:fill="auto"/>
          <w:vAlign w:val="center"/>
        </w:tcPr>
        <w:p w14:paraId="579F5F75" w14:textId="77777777" w:rsidR="00AB47A6" w:rsidRDefault="00983A3A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E1990F5" w14:textId="77777777" w:rsidR="00AB47A6" w:rsidRDefault="00AB4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DC61" w14:textId="77777777" w:rsidR="00983A3A" w:rsidRDefault="00983A3A">
      <w:r>
        <w:separator/>
      </w:r>
    </w:p>
  </w:footnote>
  <w:footnote w:type="continuationSeparator" w:id="0">
    <w:p w14:paraId="257411DA" w14:textId="77777777" w:rsidR="00983A3A" w:rsidRDefault="0098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3"/>
      <w:gridCol w:w="1723"/>
      <w:gridCol w:w="4549"/>
    </w:tblGrid>
    <w:tr w:rsidR="00AB47A6" w14:paraId="0636DCF5" w14:textId="77777777">
      <w:trPr>
        <w:trHeight w:val="704"/>
      </w:trPr>
      <w:tc>
        <w:tcPr>
          <w:tcW w:w="2803" w:type="dxa"/>
          <w:shd w:val="clear" w:color="auto" w:fill="auto"/>
          <w:vAlign w:val="center"/>
        </w:tcPr>
        <w:p w14:paraId="44D50B21" w14:textId="77777777" w:rsidR="00AB47A6" w:rsidRDefault="00983A3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52DE357" wp14:editId="0C774D43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C18CDD3" w14:textId="77777777" w:rsidR="00AB47A6" w:rsidRDefault="00AB47A6">
          <w:pPr>
            <w:pStyle w:val="Cabealho"/>
            <w:jc w:val="center"/>
          </w:pPr>
        </w:p>
      </w:tc>
      <w:tc>
        <w:tcPr>
          <w:tcW w:w="4549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E9CF384" w14:textId="77777777" w:rsidR="00AB47A6" w:rsidRDefault="00983A3A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</w:tbl>
  <w:p w14:paraId="01C759DB" w14:textId="77777777" w:rsidR="00AB47A6" w:rsidRDefault="00AB47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3123"/>
    <w:multiLevelType w:val="multilevel"/>
    <w:tmpl w:val="88BE6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EA2032"/>
    <w:multiLevelType w:val="multilevel"/>
    <w:tmpl w:val="CE3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A6"/>
    <w:rsid w:val="00983A3A"/>
    <w:rsid w:val="00AB47A6"/>
    <w:rsid w:val="00B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7DF0D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ListLabel204">
    <w:name w:val="ListLabel 204"/>
    <w:qFormat/>
    <w:rPr>
      <w:rFonts w:ascii="Calibri" w:hAnsi="Calibri" w:cs="OpenSymbol"/>
      <w:b w:val="0"/>
      <w:sz w:val="22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5"/>
    </w:pPr>
    <w:rPr>
      <w:rFonts w:eastAsia="Times New Roman"/>
      <w:lang w:val="en-GB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777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11</cp:revision>
  <dcterms:created xsi:type="dcterms:W3CDTF">2020-01-10T19:41:00Z</dcterms:created>
  <dcterms:modified xsi:type="dcterms:W3CDTF">2021-02-08T17:04:00Z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