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6F30" w14:textId="77777777" w:rsidR="008963B9" w:rsidRPr="000E2CF8" w:rsidRDefault="009F34CC">
      <w:pPr>
        <w:jc w:val="center"/>
        <w:outlineLvl w:val="0"/>
        <w:rPr>
          <w:rFonts w:ascii="Lato" w:hAnsi="Lato"/>
          <w:sz w:val="22"/>
          <w:szCs w:val="22"/>
        </w:rPr>
      </w:pPr>
      <w:proofErr w:type="spellStart"/>
      <w:r w:rsidRPr="000E2CF8">
        <w:rPr>
          <w:rFonts w:ascii="Lato" w:hAnsi="Lato" w:cs="Arial"/>
          <w:b/>
          <w:bCs/>
          <w:sz w:val="22"/>
          <w:szCs w:val="22"/>
        </w:rPr>
        <w:t>Alsácia</w:t>
      </w:r>
      <w:proofErr w:type="spellEnd"/>
    </w:p>
    <w:p w14:paraId="41866EFC" w14:textId="77777777" w:rsidR="008963B9" w:rsidRPr="000E2CF8" w:rsidRDefault="009F34CC">
      <w:pPr>
        <w:jc w:val="center"/>
        <w:outlineLvl w:val="0"/>
        <w:rPr>
          <w:rFonts w:ascii="Lato" w:hAnsi="Lato"/>
          <w:sz w:val="22"/>
          <w:szCs w:val="22"/>
        </w:rPr>
      </w:pPr>
      <w:r w:rsidRPr="000E2CF8">
        <w:rPr>
          <w:rFonts w:ascii="Lato" w:hAnsi="Lato" w:cs="Arial"/>
          <w:b/>
          <w:bCs/>
          <w:sz w:val="22"/>
          <w:szCs w:val="22"/>
        </w:rPr>
        <w:t xml:space="preserve">Mercados de Natal </w:t>
      </w:r>
    </w:p>
    <w:p w14:paraId="5D5C9EC6" w14:textId="77777777" w:rsidR="008963B9" w:rsidRPr="000E2CF8" w:rsidRDefault="009F34CC">
      <w:pPr>
        <w:shd w:val="clear" w:color="auto" w:fill="FFFFFF"/>
        <w:spacing w:line="276" w:lineRule="auto"/>
        <w:jc w:val="center"/>
        <w:outlineLvl w:val="0"/>
        <w:rPr>
          <w:rFonts w:ascii="Lato" w:hAnsi="Lato"/>
          <w:sz w:val="22"/>
          <w:szCs w:val="22"/>
        </w:rPr>
      </w:pPr>
      <w:r w:rsidRPr="000E2CF8">
        <w:rPr>
          <w:rFonts w:ascii="Lato" w:hAnsi="Lato" w:cs="Arial"/>
          <w:b/>
          <w:bCs/>
          <w:sz w:val="22"/>
          <w:szCs w:val="22"/>
        </w:rPr>
        <w:t xml:space="preserve">  Strasbourg e Arredores</w:t>
      </w:r>
    </w:p>
    <w:p w14:paraId="4543FAFB" w14:textId="77777777" w:rsidR="008963B9" w:rsidRPr="000E2CF8" w:rsidRDefault="008963B9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5C003BFC" w14:textId="77777777" w:rsidR="008963B9" w:rsidRPr="000E2CF8" w:rsidRDefault="009F34CC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0E2CF8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7DF2E2E3" wp14:editId="69F71DC4">
            <wp:extent cx="5940425" cy="2531745"/>
            <wp:effectExtent l="0" t="0" r="0" b="0"/>
            <wp:docPr id="1" name="Imagem 3" descr="http://www.viajarnafranca.com/wp-content/uploads/2011/10/col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http://www.viajarnafranca.com/wp-content/uploads/2011/10/col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A135C" w14:textId="77777777" w:rsidR="008963B9" w:rsidRPr="000E2CF8" w:rsidRDefault="008963B9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6D95579B" w14:textId="71B3B170" w:rsidR="008963B9" w:rsidRPr="000E2CF8" w:rsidRDefault="009F34CC">
      <w:pPr>
        <w:spacing w:beforeAutospacing="1" w:afterAutospacing="1"/>
        <w:jc w:val="both"/>
        <w:rPr>
          <w:rFonts w:ascii="Lato" w:hAnsi="Lato"/>
          <w:sz w:val="22"/>
          <w:szCs w:val="22"/>
        </w:rPr>
      </w:pPr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A maior cidade da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Alsácia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>, Strasbourg recebe o mais importante mercado de Natal da região, desde 1570 - absolutamente imperdível. Na verdade, não se trata de um, mas há cerca de dez mercados diferentes, que estão espalhados por praças e ruas do preservado centro antigo, onde encontram-se barraquinhas de comes e bebes, lindos enfeites, além das inconfundíveis bolas coloridas e espelhadas, criadas na região decorando as ruas repletas de luzes, além de bonecos de Papai Noel, renas, trenós.</w:t>
      </w:r>
    </w:p>
    <w:p w14:paraId="154ED570" w14:textId="50E2DD62" w:rsidR="008963B9" w:rsidRPr="000E2CF8" w:rsidRDefault="009F34CC">
      <w:pPr>
        <w:spacing w:beforeAutospacing="1" w:afterAutospacing="1"/>
        <w:jc w:val="both"/>
        <w:rPr>
          <w:rFonts w:ascii="Lato" w:hAnsi="Lato"/>
          <w:sz w:val="22"/>
          <w:szCs w:val="22"/>
        </w:rPr>
      </w:pPr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As pequenas cidades dos arredores, como Colmar, Mulhouse,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Ribeauville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e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Riquewihr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também merecem ser visitadas, pois possuem lindíssimos mercados, onde o famoso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vin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chaud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é servido em lindos copos coloridos, esquentando o clima natalino.</w:t>
      </w:r>
    </w:p>
    <w:p w14:paraId="0C5EF48B" w14:textId="6C21E8B5" w:rsidR="008963B9" w:rsidRPr="000E2CF8" w:rsidRDefault="009F34CC">
      <w:pPr>
        <w:spacing w:beforeAutospacing="1" w:afterAutospacing="1"/>
        <w:jc w:val="both"/>
        <w:rPr>
          <w:rFonts w:ascii="Lato" w:hAnsi="Lato"/>
          <w:sz w:val="22"/>
          <w:szCs w:val="22"/>
        </w:rPr>
      </w:pPr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Além das barraquinhas tradicionais, com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foie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gras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,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vin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chaud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, cachorro quente,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pretzel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, embutidos, queijos,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torrones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e outras especialidades, a </w:t>
      </w:r>
      <w:proofErr w:type="gramStart"/>
      <w:r w:rsidRPr="000E2CF8">
        <w:rPr>
          <w:rFonts w:ascii="Lato" w:eastAsia="Times New Roman" w:hAnsi="Lato"/>
          <w:sz w:val="22"/>
          <w:szCs w:val="22"/>
          <w:lang w:eastAsia="pt-BR"/>
        </w:rPr>
        <w:t>linda</w:t>
      </w:r>
      <w:r w:rsidR="000E2CF8">
        <w:rPr>
          <w:rFonts w:ascii="Lato" w:eastAsia="Times New Roman" w:hAnsi="Lato"/>
          <w:sz w:val="22"/>
          <w:szCs w:val="22"/>
          <w:lang w:eastAsia="pt-BR"/>
        </w:rPr>
        <w:t xml:space="preserve"> </w:t>
      </w:r>
      <w:r w:rsidRPr="000E2CF8">
        <w:rPr>
          <w:rFonts w:ascii="Lato" w:eastAsia="Times New Roman" w:hAnsi="Lato"/>
          <w:sz w:val="22"/>
          <w:szCs w:val="22"/>
          <w:lang w:eastAsia="pt-BR"/>
        </w:rPr>
        <w:t>Colmar</w:t>
      </w:r>
      <w:proofErr w:type="gram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abriga atrações para crianças, no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Marché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de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Nöel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Petite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 xml:space="preserve"> </w:t>
      </w:r>
      <w:proofErr w:type="spellStart"/>
      <w:r w:rsidRPr="000E2CF8">
        <w:rPr>
          <w:rFonts w:ascii="Lato" w:eastAsia="Times New Roman" w:hAnsi="Lato"/>
          <w:sz w:val="22"/>
          <w:szCs w:val="22"/>
          <w:lang w:eastAsia="pt-BR"/>
        </w:rPr>
        <w:t>Venise</w:t>
      </w:r>
      <w:proofErr w:type="spellEnd"/>
      <w:r w:rsidRPr="000E2CF8">
        <w:rPr>
          <w:rFonts w:ascii="Lato" w:eastAsia="Times New Roman" w:hAnsi="Lato"/>
          <w:sz w:val="22"/>
          <w:szCs w:val="22"/>
          <w:lang w:eastAsia="pt-BR"/>
        </w:rPr>
        <w:t>. Outro mercado imperdível encontra-se em Mulhouse. São 80 barraquinhas, que vendem toda a sorte de produto, com direito a roda-gigante, carrossel, etc.</w:t>
      </w:r>
    </w:p>
    <w:p w14:paraId="2304366C" w14:textId="64224569" w:rsidR="008963B9" w:rsidRPr="000E2CF8" w:rsidRDefault="009F34CC" w:rsidP="000E2CF8">
      <w:pPr>
        <w:shd w:val="clear" w:color="auto" w:fill="FFFFFF"/>
        <w:jc w:val="both"/>
        <w:rPr>
          <w:rFonts w:ascii="Lato" w:hAnsi="Lato"/>
          <w:sz w:val="22"/>
          <w:szCs w:val="22"/>
        </w:rPr>
      </w:pPr>
      <w:r w:rsidRPr="000E2CF8">
        <w:rPr>
          <w:rFonts w:ascii="Lato" w:eastAsia="Times New Roman" w:hAnsi="Lato" w:cs="Arial"/>
          <w:sz w:val="22"/>
          <w:szCs w:val="22"/>
          <w:lang w:eastAsia="pt-BR"/>
        </w:rPr>
        <w:t xml:space="preserve">No mês de dezembro essa tradição transforma a </w:t>
      </w:r>
      <w:proofErr w:type="spellStart"/>
      <w:r w:rsidRPr="000E2CF8">
        <w:rPr>
          <w:rFonts w:ascii="Lato" w:eastAsia="Times New Roman" w:hAnsi="Lato" w:cs="Arial"/>
          <w:sz w:val="22"/>
          <w:szCs w:val="22"/>
          <w:lang w:eastAsia="pt-BR"/>
        </w:rPr>
        <w:t>Alsácia</w:t>
      </w:r>
      <w:proofErr w:type="spellEnd"/>
      <w:r w:rsidRPr="000E2CF8">
        <w:rPr>
          <w:rFonts w:ascii="Lato" w:eastAsia="Times New Roman" w:hAnsi="Lato" w:cs="Arial"/>
          <w:sz w:val="22"/>
          <w:szCs w:val="22"/>
          <w:lang w:eastAsia="pt-BR"/>
        </w:rPr>
        <w:t xml:space="preserve"> numa verdadeira festa de luzes, cores e aromas.</w:t>
      </w:r>
    </w:p>
    <w:p w14:paraId="73A8A38D" w14:textId="77777777" w:rsidR="008963B9" w:rsidRPr="000E2CF8" w:rsidRDefault="009F34CC">
      <w:pPr>
        <w:pStyle w:val="Dia-Descrio"/>
        <w:ind w:left="357"/>
        <w:rPr>
          <w:rFonts w:ascii="Lato" w:hAnsi="Lato"/>
          <w:color w:val="auto"/>
          <w:sz w:val="22"/>
          <w:szCs w:val="22"/>
        </w:rPr>
      </w:pPr>
      <w:r w:rsidRPr="000E2CF8">
        <w:rPr>
          <w:rFonts w:ascii="Lato" w:hAnsi="Lato" w:cs="Tahoma"/>
          <w:color w:val="auto"/>
          <w:sz w:val="22"/>
          <w:szCs w:val="22"/>
        </w:rPr>
        <w:t xml:space="preserve"> </w:t>
      </w:r>
    </w:p>
    <w:p w14:paraId="27973BA8" w14:textId="77777777" w:rsidR="008963B9" w:rsidRPr="000E2CF8" w:rsidRDefault="008963B9">
      <w:pPr>
        <w:jc w:val="both"/>
        <w:rPr>
          <w:rFonts w:ascii="Lato" w:hAnsi="Lato" w:cs="Tahoma"/>
          <w:bCs/>
          <w:sz w:val="22"/>
          <w:szCs w:val="22"/>
        </w:rPr>
      </w:pPr>
    </w:p>
    <w:p w14:paraId="6FD85101" w14:textId="77777777" w:rsidR="008963B9" w:rsidRPr="000E2CF8" w:rsidRDefault="009F34CC">
      <w:pPr>
        <w:jc w:val="both"/>
        <w:outlineLvl w:val="0"/>
        <w:rPr>
          <w:rFonts w:ascii="Lato" w:hAnsi="Lato"/>
          <w:sz w:val="22"/>
          <w:szCs w:val="22"/>
        </w:rPr>
      </w:pPr>
      <w:r w:rsidRPr="000E2CF8">
        <w:rPr>
          <w:rFonts w:ascii="Lato" w:hAnsi="Lato" w:cs="Tahoma"/>
          <w:b/>
          <w:bCs/>
          <w:sz w:val="22"/>
          <w:szCs w:val="22"/>
        </w:rPr>
        <w:t>Documentação para portadores de passaporte brasileiro:</w:t>
      </w:r>
    </w:p>
    <w:p w14:paraId="58A87D50" w14:textId="77777777" w:rsidR="008963B9" w:rsidRPr="000E2CF8" w:rsidRDefault="009F34CC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sz w:val="22"/>
          <w:szCs w:val="22"/>
        </w:rPr>
      </w:pPr>
      <w:r w:rsidRPr="000E2CF8">
        <w:rPr>
          <w:rFonts w:ascii="Lato" w:hAnsi="Lato"/>
          <w:sz w:val="22"/>
          <w:szCs w:val="22"/>
        </w:rPr>
        <w:t>Passaporte: validade mínima de 6 meses da data de embarque com 2 páginas em branco</w:t>
      </w:r>
    </w:p>
    <w:p w14:paraId="52DC39E8" w14:textId="77777777" w:rsidR="008963B9" w:rsidRPr="000E2CF8" w:rsidRDefault="009F34CC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sz w:val="22"/>
          <w:szCs w:val="22"/>
        </w:rPr>
      </w:pPr>
      <w:r w:rsidRPr="000E2CF8">
        <w:rPr>
          <w:rFonts w:ascii="Lato" w:hAnsi="Lato"/>
          <w:sz w:val="22"/>
          <w:szCs w:val="22"/>
        </w:rPr>
        <w:t>Carteira de motorista Internacional</w:t>
      </w:r>
    </w:p>
    <w:p w14:paraId="65A65CEF" w14:textId="77777777" w:rsidR="008963B9" w:rsidRPr="000E2CF8" w:rsidRDefault="009F34CC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0E2CF8">
        <w:rPr>
          <w:rFonts w:ascii="Lato" w:hAnsi="Lato" w:cs="Tahoma"/>
          <w:sz w:val="22"/>
          <w:szCs w:val="22"/>
        </w:rPr>
        <w:t>Visto: não é necessário visto para a França</w:t>
      </w:r>
    </w:p>
    <w:p w14:paraId="3A482CFE" w14:textId="77777777" w:rsidR="008963B9" w:rsidRPr="000E2CF8" w:rsidRDefault="009F34CC">
      <w:pPr>
        <w:numPr>
          <w:ilvl w:val="0"/>
          <w:numId w:val="1"/>
        </w:numPr>
        <w:shd w:val="clear" w:color="auto" w:fill="FFFFFF"/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0E2CF8">
        <w:rPr>
          <w:rFonts w:ascii="Lato" w:hAnsi="Lato" w:cs="Tahoma"/>
          <w:sz w:val="22"/>
          <w:szCs w:val="22"/>
        </w:rPr>
        <w:t>Vacina: não é necessário</w:t>
      </w:r>
    </w:p>
    <w:p w14:paraId="11CDC123" w14:textId="77777777" w:rsidR="000E2CF8" w:rsidRPr="000E2CF8" w:rsidRDefault="000E2CF8">
      <w:pPr>
        <w:numPr>
          <w:ilvl w:val="0"/>
          <w:numId w:val="1"/>
        </w:numPr>
        <w:shd w:val="clear" w:color="auto" w:fill="FFFFFF"/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</w:p>
    <w:sectPr w:rsidR="000E2CF8" w:rsidRPr="000E2CF8" w:rsidSect="008963B9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A1CE" w14:textId="77777777" w:rsidR="008963B9" w:rsidRDefault="008963B9" w:rsidP="008963B9">
      <w:r>
        <w:separator/>
      </w:r>
    </w:p>
  </w:endnote>
  <w:endnote w:type="continuationSeparator" w:id="0">
    <w:p w14:paraId="7C87FB61" w14:textId="77777777" w:rsidR="008963B9" w:rsidRDefault="008963B9" w:rsidP="008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8963B9" w14:paraId="66A298B7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79B0AC4D" w14:textId="77777777" w:rsidR="008963B9" w:rsidRDefault="009F34CC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25ACB8D" wp14:editId="703F84DC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E2CF8">
            <w:rPr>
              <w:noProof/>
            </w:rPr>
          </w:r>
          <w:r w:rsidR="000E2CF8">
            <w:rPr>
              <w:noProof/>
            </w:rPr>
            <w:pict w14:anchorId="4FD8E54F">
              <v:rect id="Figura1" o:spid="_x0000_s1026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811E4B2" w14:textId="77777777" w:rsidR="008963B9" w:rsidRDefault="008963B9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9F34CC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F34CC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0E2CF8">
            <w:rPr>
              <w:noProof/>
            </w:rPr>
          </w:r>
          <w:r w:rsidR="000E2CF8">
            <w:rPr>
              <w:noProof/>
            </w:rPr>
            <w:pict w14:anchorId="49C7461E">
              <v:rect id="Figura2" o:spid="_x0000_s1025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3F244880" w14:textId="77777777" w:rsidR="008963B9" w:rsidRDefault="008963B9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14:paraId="09CF0940" w14:textId="77777777" w:rsidR="008963B9" w:rsidRDefault="008963B9">
          <w:pPr>
            <w:pStyle w:val="Rodap"/>
            <w:jc w:val="center"/>
          </w:pPr>
        </w:p>
      </w:tc>
    </w:tr>
    <w:tr w:rsidR="008963B9" w14:paraId="11B6F291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06C994BA" w14:textId="77777777" w:rsidR="008963B9" w:rsidRDefault="008963B9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7E5B5ACA" w14:textId="030E2660" w:rsidR="008963B9" w:rsidRDefault="009F34CC" w:rsidP="000E2CF8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2846FD4" w14:textId="77777777" w:rsidR="008963B9" w:rsidRDefault="008963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D96B" w14:textId="77777777" w:rsidR="008963B9" w:rsidRDefault="008963B9" w:rsidP="008963B9">
      <w:r>
        <w:separator/>
      </w:r>
    </w:p>
  </w:footnote>
  <w:footnote w:type="continuationSeparator" w:id="0">
    <w:p w14:paraId="099A1467" w14:textId="77777777" w:rsidR="008963B9" w:rsidRDefault="008963B9" w:rsidP="0089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8963B9" w14:paraId="23BE2B4A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77F2768A" w14:textId="77777777" w:rsidR="008963B9" w:rsidRDefault="009F34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5F96C70" wp14:editId="0CC1D02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BBA879E" w14:textId="77777777" w:rsidR="008963B9" w:rsidRDefault="008963B9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DF17910" w14:textId="77777777" w:rsidR="008963B9" w:rsidRDefault="009F34CC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FRANÇA</w:t>
          </w:r>
        </w:p>
      </w:tc>
    </w:tr>
    <w:tr w:rsidR="008963B9" w14:paraId="06427AAA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18F6C81" w14:textId="77777777" w:rsidR="008963B9" w:rsidRDefault="008963B9">
          <w:pPr>
            <w:pStyle w:val="Cabealho"/>
            <w:jc w:val="center"/>
          </w:pPr>
        </w:p>
      </w:tc>
    </w:tr>
  </w:tbl>
  <w:p w14:paraId="3F689184" w14:textId="77777777" w:rsidR="008963B9" w:rsidRDefault="008963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0879"/>
    <w:multiLevelType w:val="multilevel"/>
    <w:tmpl w:val="5FF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A5C10D6"/>
    <w:multiLevelType w:val="multilevel"/>
    <w:tmpl w:val="4ACE3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0372B0"/>
    <w:multiLevelType w:val="multilevel"/>
    <w:tmpl w:val="501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3B9"/>
    <w:rsid w:val="000E2CF8"/>
    <w:rsid w:val="008963B9"/>
    <w:rsid w:val="009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E42FA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8963B9"/>
    <w:rPr>
      <w:rFonts w:ascii="Calibri" w:hAnsi="Calibri" w:cs="OpenSymbol"/>
    </w:rPr>
  </w:style>
  <w:style w:type="character" w:customStyle="1" w:styleId="ListLabel178">
    <w:name w:val="ListLabel 178"/>
    <w:qFormat/>
    <w:rsid w:val="008963B9"/>
    <w:rPr>
      <w:rFonts w:cs="OpenSymbol"/>
    </w:rPr>
  </w:style>
  <w:style w:type="character" w:customStyle="1" w:styleId="ListLabel179">
    <w:name w:val="ListLabel 179"/>
    <w:qFormat/>
    <w:rsid w:val="008963B9"/>
    <w:rPr>
      <w:rFonts w:cs="OpenSymbol"/>
    </w:rPr>
  </w:style>
  <w:style w:type="character" w:customStyle="1" w:styleId="ListLabel180">
    <w:name w:val="ListLabel 180"/>
    <w:qFormat/>
    <w:rsid w:val="008963B9"/>
    <w:rPr>
      <w:rFonts w:cs="OpenSymbol"/>
    </w:rPr>
  </w:style>
  <w:style w:type="character" w:customStyle="1" w:styleId="ListLabel181">
    <w:name w:val="ListLabel 181"/>
    <w:qFormat/>
    <w:rsid w:val="008963B9"/>
    <w:rPr>
      <w:rFonts w:cs="OpenSymbol"/>
    </w:rPr>
  </w:style>
  <w:style w:type="character" w:customStyle="1" w:styleId="ListLabel182">
    <w:name w:val="ListLabel 182"/>
    <w:qFormat/>
    <w:rsid w:val="008963B9"/>
    <w:rPr>
      <w:rFonts w:cs="OpenSymbol"/>
    </w:rPr>
  </w:style>
  <w:style w:type="character" w:customStyle="1" w:styleId="ListLabel183">
    <w:name w:val="ListLabel 183"/>
    <w:qFormat/>
    <w:rsid w:val="008963B9"/>
    <w:rPr>
      <w:rFonts w:cs="OpenSymbol"/>
    </w:rPr>
  </w:style>
  <w:style w:type="character" w:customStyle="1" w:styleId="ListLabel184">
    <w:name w:val="ListLabel 184"/>
    <w:qFormat/>
    <w:rsid w:val="008963B9"/>
    <w:rPr>
      <w:rFonts w:cs="OpenSymbol"/>
    </w:rPr>
  </w:style>
  <w:style w:type="character" w:customStyle="1" w:styleId="ListLabel185">
    <w:name w:val="ListLabel 185"/>
    <w:qFormat/>
    <w:rsid w:val="008963B9"/>
    <w:rPr>
      <w:rFonts w:cs="OpenSymbol"/>
    </w:rPr>
  </w:style>
  <w:style w:type="character" w:customStyle="1" w:styleId="ListLabel186">
    <w:name w:val="ListLabel 186"/>
    <w:qFormat/>
    <w:rsid w:val="008963B9"/>
    <w:rPr>
      <w:rFonts w:ascii="Calibri" w:hAnsi="Calibri" w:cs="OpenSymbol"/>
    </w:rPr>
  </w:style>
  <w:style w:type="character" w:customStyle="1" w:styleId="ListLabel187">
    <w:name w:val="ListLabel 187"/>
    <w:qFormat/>
    <w:rsid w:val="008963B9"/>
    <w:rPr>
      <w:rFonts w:cs="OpenSymbol"/>
    </w:rPr>
  </w:style>
  <w:style w:type="character" w:customStyle="1" w:styleId="ListLabel188">
    <w:name w:val="ListLabel 188"/>
    <w:qFormat/>
    <w:rsid w:val="008963B9"/>
    <w:rPr>
      <w:rFonts w:cs="OpenSymbol"/>
    </w:rPr>
  </w:style>
  <w:style w:type="character" w:customStyle="1" w:styleId="ListLabel189">
    <w:name w:val="ListLabel 189"/>
    <w:qFormat/>
    <w:rsid w:val="008963B9"/>
    <w:rPr>
      <w:rFonts w:cs="OpenSymbol"/>
    </w:rPr>
  </w:style>
  <w:style w:type="character" w:customStyle="1" w:styleId="ListLabel190">
    <w:name w:val="ListLabel 190"/>
    <w:qFormat/>
    <w:rsid w:val="008963B9"/>
    <w:rPr>
      <w:rFonts w:cs="OpenSymbol"/>
    </w:rPr>
  </w:style>
  <w:style w:type="character" w:customStyle="1" w:styleId="ListLabel191">
    <w:name w:val="ListLabel 191"/>
    <w:qFormat/>
    <w:rsid w:val="008963B9"/>
    <w:rPr>
      <w:rFonts w:cs="OpenSymbol"/>
    </w:rPr>
  </w:style>
  <w:style w:type="character" w:customStyle="1" w:styleId="ListLabel192">
    <w:name w:val="ListLabel 192"/>
    <w:qFormat/>
    <w:rsid w:val="008963B9"/>
    <w:rPr>
      <w:rFonts w:cs="OpenSymbol"/>
    </w:rPr>
  </w:style>
  <w:style w:type="character" w:customStyle="1" w:styleId="ListLabel193">
    <w:name w:val="ListLabel 193"/>
    <w:qFormat/>
    <w:rsid w:val="008963B9"/>
    <w:rPr>
      <w:rFonts w:cs="OpenSymbol"/>
    </w:rPr>
  </w:style>
  <w:style w:type="character" w:customStyle="1" w:styleId="ListLabel194">
    <w:name w:val="ListLabel 194"/>
    <w:qFormat/>
    <w:rsid w:val="008963B9"/>
    <w:rPr>
      <w:rFonts w:cs="OpenSymbol"/>
    </w:rPr>
  </w:style>
  <w:style w:type="character" w:customStyle="1" w:styleId="ListLabel195">
    <w:name w:val="ListLabel 195"/>
    <w:qFormat/>
    <w:rsid w:val="008963B9"/>
    <w:rPr>
      <w:rFonts w:ascii="Calibri" w:hAnsi="Calibri" w:cs="OpenSymbol"/>
    </w:rPr>
  </w:style>
  <w:style w:type="character" w:customStyle="1" w:styleId="ListLabel196">
    <w:name w:val="ListLabel 196"/>
    <w:qFormat/>
    <w:rsid w:val="008963B9"/>
    <w:rPr>
      <w:rFonts w:cs="OpenSymbol"/>
    </w:rPr>
  </w:style>
  <w:style w:type="character" w:customStyle="1" w:styleId="ListLabel197">
    <w:name w:val="ListLabel 197"/>
    <w:qFormat/>
    <w:rsid w:val="008963B9"/>
    <w:rPr>
      <w:rFonts w:cs="OpenSymbol"/>
    </w:rPr>
  </w:style>
  <w:style w:type="character" w:customStyle="1" w:styleId="ListLabel198">
    <w:name w:val="ListLabel 198"/>
    <w:qFormat/>
    <w:rsid w:val="008963B9"/>
    <w:rPr>
      <w:rFonts w:cs="OpenSymbol"/>
    </w:rPr>
  </w:style>
  <w:style w:type="character" w:customStyle="1" w:styleId="ListLabel199">
    <w:name w:val="ListLabel 199"/>
    <w:qFormat/>
    <w:rsid w:val="008963B9"/>
    <w:rPr>
      <w:rFonts w:cs="OpenSymbol"/>
    </w:rPr>
  </w:style>
  <w:style w:type="character" w:customStyle="1" w:styleId="ListLabel200">
    <w:name w:val="ListLabel 200"/>
    <w:qFormat/>
    <w:rsid w:val="008963B9"/>
    <w:rPr>
      <w:rFonts w:cs="OpenSymbol"/>
    </w:rPr>
  </w:style>
  <w:style w:type="character" w:customStyle="1" w:styleId="ListLabel201">
    <w:name w:val="ListLabel 201"/>
    <w:qFormat/>
    <w:rsid w:val="008963B9"/>
    <w:rPr>
      <w:rFonts w:cs="OpenSymbol"/>
    </w:rPr>
  </w:style>
  <w:style w:type="character" w:customStyle="1" w:styleId="ListLabel202">
    <w:name w:val="ListLabel 202"/>
    <w:qFormat/>
    <w:rsid w:val="008963B9"/>
    <w:rPr>
      <w:rFonts w:cs="OpenSymbol"/>
    </w:rPr>
  </w:style>
  <w:style w:type="character" w:customStyle="1" w:styleId="ListLabel203">
    <w:name w:val="ListLabel 203"/>
    <w:qFormat/>
    <w:rsid w:val="008963B9"/>
    <w:rPr>
      <w:rFonts w:cs="OpenSymbol"/>
    </w:rPr>
  </w:style>
  <w:style w:type="character" w:customStyle="1" w:styleId="ListLabel204">
    <w:name w:val="ListLabel 204"/>
    <w:qFormat/>
    <w:rsid w:val="008963B9"/>
    <w:rPr>
      <w:rFonts w:ascii="Calibri" w:hAnsi="Calibri" w:cs="OpenSymbol"/>
    </w:rPr>
  </w:style>
  <w:style w:type="character" w:customStyle="1" w:styleId="ListLabel205">
    <w:name w:val="ListLabel 205"/>
    <w:qFormat/>
    <w:rsid w:val="008963B9"/>
    <w:rPr>
      <w:rFonts w:cs="OpenSymbol"/>
    </w:rPr>
  </w:style>
  <w:style w:type="character" w:customStyle="1" w:styleId="ListLabel206">
    <w:name w:val="ListLabel 206"/>
    <w:qFormat/>
    <w:rsid w:val="008963B9"/>
    <w:rPr>
      <w:rFonts w:cs="OpenSymbol"/>
    </w:rPr>
  </w:style>
  <w:style w:type="character" w:customStyle="1" w:styleId="ListLabel207">
    <w:name w:val="ListLabel 207"/>
    <w:qFormat/>
    <w:rsid w:val="008963B9"/>
    <w:rPr>
      <w:rFonts w:cs="OpenSymbol"/>
    </w:rPr>
  </w:style>
  <w:style w:type="character" w:customStyle="1" w:styleId="ListLabel208">
    <w:name w:val="ListLabel 208"/>
    <w:qFormat/>
    <w:rsid w:val="008963B9"/>
    <w:rPr>
      <w:rFonts w:cs="OpenSymbol"/>
    </w:rPr>
  </w:style>
  <w:style w:type="character" w:customStyle="1" w:styleId="ListLabel209">
    <w:name w:val="ListLabel 209"/>
    <w:qFormat/>
    <w:rsid w:val="008963B9"/>
    <w:rPr>
      <w:rFonts w:cs="OpenSymbol"/>
    </w:rPr>
  </w:style>
  <w:style w:type="character" w:customStyle="1" w:styleId="ListLabel210">
    <w:name w:val="ListLabel 210"/>
    <w:qFormat/>
    <w:rsid w:val="008963B9"/>
    <w:rPr>
      <w:rFonts w:cs="OpenSymbol"/>
    </w:rPr>
  </w:style>
  <w:style w:type="character" w:customStyle="1" w:styleId="ListLabel211">
    <w:name w:val="ListLabel 211"/>
    <w:qFormat/>
    <w:rsid w:val="008963B9"/>
    <w:rPr>
      <w:rFonts w:cs="OpenSymbol"/>
    </w:rPr>
  </w:style>
  <w:style w:type="character" w:customStyle="1" w:styleId="ListLabel212">
    <w:name w:val="ListLabel 212"/>
    <w:qFormat/>
    <w:rsid w:val="008963B9"/>
    <w:rPr>
      <w:rFonts w:cs="OpenSymbol"/>
    </w:rPr>
  </w:style>
  <w:style w:type="character" w:customStyle="1" w:styleId="ListLabel213">
    <w:name w:val="ListLabel 213"/>
    <w:qFormat/>
    <w:rsid w:val="008963B9"/>
    <w:rPr>
      <w:rFonts w:ascii="Calibri" w:hAnsi="Calibri" w:cs="OpenSymbol"/>
    </w:rPr>
  </w:style>
  <w:style w:type="character" w:customStyle="1" w:styleId="ListLabel214">
    <w:name w:val="ListLabel 214"/>
    <w:qFormat/>
    <w:rsid w:val="008963B9"/>
    <w:rPr>
      <w:rFonts w:cs="OpenSymbol"/>
    </w:rPr>
  </w:style>
  <w:style w:type="character" w:customStyle="1" w:styleId="ListLabel215">
    <w:name w:val="ListLabel 215"/>
    <w:qFormat/>
    <w:rsid w:val="008963B9"/>
    <w:rPr>
      <w:rFonts w:cs="OpenSymbol"/>
    </w:rPr>
  </w:style>
  <w:style w:type="character" w:customStyle="1" w:styleId="ListLabel216">
    <w:name w:val="ListLabel 216"/>
    <w:qFormat/>
    <w:rsid w:val="008963B9"/>
    <w:rPr>
      <w:rFonts w:cs="OpenSymbol"/>
    </w:rPr>
  </w:style>
  <w:style w:type="character" w:customStyle="1" w:styleId="ListLabel217">
    <w:name w:val="ListLabel 217"/>
    <w:qFormat/>
    <w:rsid w:val="008963B9"/>
    <w:rPr>
      <w:rFonts w:cs="OpenSymbol"/>
    </w:rPr>
  </w:style>
  <w:style w:type="character" w:customStyle="1" w:styleId="ListLabel218">
    <w:name w:val="ListLabel 218"/>
    <w:qFormat/>
    <w:rsid w:val="008963B9"/>
    <w:rPr>
      <w:rFonts w:cs="OpenSymbol"/>
    </w:rPr>
  </w:style>
  <w:style w:type="character" w:customStyle="1" w:styleId="ListLabel219">
    <w:name w:val="ListLabel 219"/>
    <w:qFormat/>
    <w:rsid w:val="008963B9"/>
    <w:rPr>
      <w:rFonts w:cs="OpenSymbol"/>
    </w:rPr>
  </w:style>
  <w:style w:type="character" w:customStyle="1" w:styleId="ListLabel220">
    <w:name w:val="ListLabel 220"/>
    <w:qFormat/>
    <w:rsid w:val="008963B9"/>
    <w:rPr>
      <w:rFonts w:cs="OpenSymbol"/>
    </w:rPr>
  </w:style>
  <w:style w:type="character" w:customStyle="1" w:styleId="ListLabel221">
    <w:name w:val="ListLabel 221"/>
    <w:qFormat/>
    <w:rsid w:val="008963B9"/>
    <w:rPr>
      <w:rFonts w:cs="OpenSymbol"/>
    </w:rPr>
  </w:style>
  <w:style w:type="character" w:customStyle="1" w:styleId="ListLabel222">
    <w:name w:val="ListLabel 222"/>
    <w:qFormat/>
    <w:rsid w:val="008963B9"/>
    <w:rPr>
      <w:rFonts w:ascii="Calibri" w:hAnsi="Calibri" w:cs="OpenSymbol"/>
    </w:rPr>
  </w:style>
  <w:style w:type="character" w:customStyle="1" w:styleId="ListLabel223">
    <w:name w:val="ListLabel 223"/>
    <w:qFormat/>
    <w:rsid w:val="008963B9"/>
    <w:rPr>
      <w:rFonts w:cs="OpenSymbol"/>
    </w:rPr>
  </w:style>
  <w:style w:type="character" w:customStyle="1" w:styleId="ListLabel224">
    <w:name w:val="ListLabel 224"/>
    <w:qFormat/>
    <w:rsid w:val="008963B9"/>
    <w:rPr>
      <w:rFonts w:cs="OpenSymbol"/>
    </w:rPr>
  </w:style>
  <w:style w:type="character" w:customStyle="1" w:styleId="ListLabel225">
    <w:name w:val="ListLabel 225"/>
    <w:qFormat/>
    <w:rsid w:val="008963B9"/>
    <w:rPr>
      <w:rFonts w:cs="OpenSymbol"/>
    </w:rPr>
  </w:style>
  <w:style w:type="character" w:customStyle="1" w:styleId="ListLabel226">
    <w:name w:val="ListLabel 226"/>
    <w:qFormat/>
    <w:rsid w:val="008963B9"/>
    <w:rPr>
      <w:rFonts w:cs="OpenSymbol"/>
    </w:rPr>
  </w:style>
  <w:style w:type="character" w:customStyle="1" w:styleId="ListLabel227">
    <w:name w:val="ListLabel 227"/>
    <w:qFormat/>
    <w:rsid w:val="008963B9"/>
    <w:rPr>
      <w:rFonts w:cs="OpenSymbol"/>
    </w:rPr>
  </w:style>
  <w:style w:type="character" w:customStyle="1" w:styleId="ListLabel228">
    <w:name w:val="ListLabel 228"/>
    <w:qFormat/>
    <w:rsid w:val="008963B9"/>
    <w:rPr>
      <w:rFonts w:cs="OpenSymbol"/>
    </w:rPr>
  </w:style>
  <w:style w:type="character" w:customStyle="1" w:styleId="ListLabel229">
    <w:name w:val="ListLabel 229"/>
    <w:qFormat/>
    <w:rsid w:val="008963B9"/>
    <w:rPr>
      <w:rFonts w:cs="OpenSymbol"/>
    </w:rPr>
  </w:style>
  <w:style w:type="character" w:customStyle="1" w:styleId="ListLabel230">
    <w:name w:val="ListLabel 230"/>
    <w:qFormat/>
    <w:rsid w:val="008963B9"/>
    <w:rPr>
      <w:rFonts w:cs="OpenSymbol"/>
    </w:rPr>
  </w:style>
  <w:style w:type="character" w:customStyle="1" w:styleId="ListLabel231">
    <w:name w:val="ListLabel 231"/>
    <w:qFormat/>
    <w:rsid w:val="008963B9"/>
    <w:rPr>
      <w:rFonts w:cs="OpenSymbol"/>
      <w:b w:val="0"/>
    </w:rPr>
  </w:style>
  <w:style w:type="character" w:customStyle="1" w:styleId="ListLabel232">
    <w:name w:val="ListLabel 232"/>
    <w:qFormat/>
    <w:rsid w:val="008963B9"/>
    <w:rPr>
      <w:rFonts w:cs="OpenSymbol"/>
    </w:rPr>
  </w:style>
  <w:style w:type="character" w:customStyle="1" w:styleId="ListLabel233">
    <w:name w:val="ListLabel 233"/>
    <w:qFormat/>
    <w:rsid w:val="008963B9"/>
    <w:rPr>
      <w:rFonts w:cs="OpenSymbol"/>
    </w:rPr>
  </w:style>
  <w:style w:type="character" w:customStyle="1" w:styleId="ListLabel234">
    <w:name w:val="ListLabel 234"/>
    <w:qFormat/>
    <w:rsid w:val="008963B9"/>
    <w:rPr>
      <w:rFonts w:cs="OpenSymbol"/>
    </w:rPr>
  </w:style>
  <w:style w:type="character" w:customStyle="1" w:styleId="ListLabel235">
    <w:name w:val="ListLabel 235"/>
    <w:qFormat/>
    <w:rsid w:val="008963B9"/>
    <w:rPr>
      <w:rFonts w:cs="OpenSymbol"/>
    </w:rPr>
  </w:style>
  <w:style w:type="character" w:customStyle="1" w:styleId="ListLabel236">
    <w:name w:val="ListLabel 236"/>
    <w:qFormat/>
    <w:rsid w:val="008963B9"/>
    <w:rPr>
      <w:rFonts w:cs="OpenSymbol"/>
    </w:rPr>
  </w:style>
  <w:style w:type="character" w:customStyle="1" w:styleId="ListLabel237">
    <w:name w:val="ListLabel 237"/>
    <w:qFormat/>
    <w:rsid w:val="008963B9"/>
    <w:rPr>
      <w:rFonts w:cs="OpenSymbol"/>
    </w:rPr>
  </w:style>
  <w:style w:type="character" w:customStyle="1" w:styleId="ListLabel238">
    <w:name w:val="ListLabel 238"/>
    <w:qFormat/>
    <w:rsid w:val="008963B9"/>
    <w:rPr>
      <w:rFonts w:cs="OpenSymbol"/>
    </w:rPr>
  </w:style>
  <w:style w:type="character" w:customStyle="1" w:styleId="ListLabel239">
    <w:name w:val="ListLabel 239"/>
    <w:qFormat/>
    <w:rsid w:val="008963B9"/>
    <w:rPr>
      <w:rFonts w:cs="OpenSymbol"/>
    </w:rPr>
  </w:style>
  <w:style w:type="character" w:customStyle="1" w:styleId="ListLabel240">
    <w:name w:val="ListLabel 240"/>
    <w:qFormat/>
    <w:rsid w:val="008963B9"/>
    <w:rPr>
      <w:rFonts w:cs="OpenSymbol"/>
    </w:rPr>
  </w:style>
  <w:style w:type="character" w:customStyle="1" w:styleId="ListLabel241">
    <w:name w:val="ListLabel 241"/>
    <w:qFormat/>
    <w:rsid w:val="008963B9"/>
    <w:rPr>
      <w:rFonts w:cs="OpenSymbol"/>
    </w:rPr>
  </w:style>
  <w:style w:type="character" w:customStyle="1" w:styleId="ListLabel242">
    <w:name w:val="ListLabel 242"/>
    <w:qFormat/>
    <w:rsid w:val="008963B9"/>
    <w:rPr>
      <w:rFonts w:cs="OpenSymbol"/>
    </w:rPr>
  </w:style>
  <w:style w:type="character" w:customStyle="1" w:styleId="ListLabel243">
    <w:name w:val="ListLabel 243"/>
    <w:qFormat/>
    <w:rsid w:val="008963B9"/>
    <w:rPr>
      <w:rFonts w:cs="OpenSymbol"/>
    </w:rPr>
  </w:style>
  <w:style w:type="character" w:customStyle="1" w:styleId="ListLabel244">
    <w:name w:val="ListLabel 244"/>
    <w:qFormat/>
    <w:rsid w:val="008963B9"/>
    <w:rPr>
      <w:rFonts w:cs="OpenSymbol"/>
    </w:rPr>
  </w:style>
  <w:style w:type="character" w:customStyle="1" w:styleId="ListLabel245">
    <w:name w:val="ListLabel 245"/>
    <w:qFormat/>
    <w:rsid w:val="008963B9"/>
    <w:rPr>
      <w:rFonts w:cs="OpenSymbol"/>
    </w:rPr>
  </w:style>
  <w:style w:type="character" w:customStyle="1" w:styleId="ListLabel246">
    <w:name w:val="ListLabel 246"/>
    <w:qFormat/>
    <w:rsid w:val="008963B9"/>
    <w:rPr>
      <w:rFonts w:cs="OpenSymbol"/>
    </w:rPr>
  </w:style>
  <w:style w:type="character" w:customStyle="1" w:styleId="ListLabel247">
    <w:name w:val="ListLabel 247"/>
    <w:qFormat/>
    <w:rsid w:val="008963B9"/>
    <w:rPr>
      <w:rFonts w:cs="OpenSymbol"/>
    </w:rPr>
  </w:style>
  <w:style w:type="character" w:customStyle="1" w:styleId="ListLabel248">
    <w:name w:val="ListLabel 248"/>
    <w:qFormat/>
    <w:rsid w:val="008963B9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8963B9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qFormat/>
    <w:rsid w:val="008963B9"/>
    <w:pPr>
      <w:spacing w:before="100" w:after="119"/>
    </w:pPr>
    <w:rPr>
      <w:rFonts w:eastAsia="Times New Roman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2020-02-03T18:57:00Z</dcterms:created>
  <dcterms:modified xsi:type="dcterms:W3CDTF">2021-02-10T19:22:00Z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