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FB4B" w14:textId="77777777" w:rsidR="00F8094C" w:rsidRPr="00F270F7" w:rsidRDefault="0042216F">
      <w:pPr>
        <w:jc w:val="center"/>
        <w:outlineLvl w:val="0"/>
        <w:rPr>
          <w:rFonts w:ascii="Lato" w:hAnsi="Lato"/>
          <w:color w:val="000000"/>
          <w:sz w:val="28"/>
          <w:szCs w:val="28"/>
        </w:rPr>
      </w:pPr>
      <w:r w:rsidRPr="00F270F7">
        <w:rPr>
          <w:rFonts w:ascii="Lato" w:hAnsi="Lato" w:cs="Arial"/>
          <w:b/>
          <w:bCs/>
          <w:color w:val="000000"/>
          <w:sz w:val="28"/>
          <w:szCs w:val="28"/>
        </w:rPr>
        <w:t xml:space="preserve">Mercados de Natal </w:t>
      </w:r>
    </w:p>
    <w:p w14:paraId="60D0335A" w14:textId="77777777" w:rsidR="00F8094C" w:rsidRPr="00F270F7" w:rsidRDefault="0042216F">
      <w:pPr>
        <w:shd w:val="clear" w:color="auto" w:fill="FFFFFF"/>
        <w:spacing w:line="276" w:lineRule="auto"/>
        <w:jc w:val="center"/>
        <w:outlineLvl w:val="0"/>
        <w:rPr>
          <w:rFonts w:ascii="Lato" w:hAnsi="Lato"/>
          <w:color w:val="000000"/>
          <w:sz w:val="28"/>
          <w:szCs w:val="28"/>
        </w:rPr>
      </w:pPr>
      <w:r w:rsidRPr="00F270F7">
        <w:rPr>
          <w:rFonts w:ascii="Lato" w:hAnsi="Lato" w:cs="Arial"/>
          <w:b/>
          <w:bCs/>
          <w:color w:val="000000"/>
          <w:sz w:val="28"/>
          <w:szCs w:val="28"/>
        </w:rPr>
        <w:t xml:space="preserve">  Berlim - Nuremberg e Dresden</w:t>
      </w:r>
    </w:p>
    <w:p w14:paraId="2E4EEBFF" w14:textId="77777777" w:rsidR="00F8094C" w:rsidRPr="00F270F7" w:rsidRDefault="00F8094C">
      <w:pPr>
        <w:shd w:val="clear" w:color="auto" w:fill="FFFFFF"/>
        <w:spacing w:line="276" w:lineRule="auto"/>
        <w:rPr>
          <w:rFonts w:ascii="Lato" w:hAnsi="Lato" w:cs="Arial"/>
          <w:i/>
          <w:iCs/>
          <w:color w:val="000000"/>
        </w:rPr>
      </w:pPr>
    </w:p>
    <w:p w14:paraId="24C0697C" w14:textId="77777777" w:rsidR="00F8094C" w:rsidRPr="00F270F7" w:rsidRDefault="0042216F">
      <w:pPr>
        <w:shd w:val="clear" w:color="auto" w:fill="FFFFFF"/>
        <w:spacing w:line="276" w:lineRule="auto"/>
        <w:jc w:val="center"/>
        <w:rPr>
          <w:rFonts w:ascii="Lato" w:hAnsi="Lato"/>
          <w:color w:val="000000"/>
        </w:rPr>
      </w:pPr>
      <w:r w:rsidRPr="00F270F7">
        <w:rPr>
          <w:rFonts w:ascii="Lato" w:hAnsi="Lato"/>
          <w:noProof/>
        </w:rPr>
        <w:drawing>
          <wp:inline distT="0" distB="0" distL="0" distR="0" wp14:anchorId="15884A54" wp14:editId="36A5C792">
            <wp:extent cx="5689600" cy="2878747"/>
            <wp:effectExtent l="0" t="0" r="0" b="0"/>
            <wp:docPr id="1" name="Imagem 2" descr="https://pelosnossosolhos.files.wordpress.com/2014/12/weihnachtsmarkt.jpg?w=750&amp;h=38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pelosnossosolhos.files.wordpress.com/2014/12/weihnachtsmarkt.jpg?w=750&amp;h=380&amp;crop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80" cy="28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7758" w14:textId="77777777" w:rsidR="00F8094C" w:rsidRPr="00F270F7" w:rsidRDefault="00F8094C">
      <w:pPr>
        <w:shd w:val="clear" w:color="auto" w:fill="FFFFFF"/>
        <w:spacing w:line="276" w:lineRule="auto"/>
        <w:rPr>
          <w:rFonts w:ascii="Lato" w:hAnsi="Lato" w:cs="Lucidasans"/>
          <w:color w:val="000000"/>
          <w:sz w:val="22"/>
          <w:szCs w:val="22"/>
        </w:rPr>
      </w:pPr>
    </w:p>
    <w:p w14:paraId="1214269C" w14:textId="10E60CDA" w:rsidR="00F8094C" w:rsidRPr="00F270F7" w:rsidRDefault="0042216F" w:rsidP="00F270F7">
      <w:pPr>
        <w:shd w:val="clear" w:color="auto" w:fill="FFFFFF"/>
        <w:spacing w:before="240"/>
        <w:jc w:val="both"/>
        <w:rPr>
          <w:rFonts w:ascii="Lato" w:hAnsi="Lato"/>
          <w:sz w:val="22"/>
          <w:szCs w:val="22"/>
        </w:rPr>
      </w:pPr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Seja em cidades medievais ou na cosmopolita Berlim, a Alemanha possui mais de dois mil Mercados de Natal. Um dos mais famosos acontece em Dresden há 578 anos. Chamado de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Striezelmarkt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 por causa do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striezel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 - um pão típico feito com massa de levedura, amêndoas e passa. São 240 barraquinhas que vendem comidas típicas, ponche, biscoitos de gengibre e artesanato natalino. O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Christkindlesmarkt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, há 400 anos em Nuremberg, e o da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Marienplatz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, em Munique, sã</w:t>
      </w:r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o os mais tradicionais de toda a Baviera. Em Berlim, a versão natalina do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Gendarmenmarkt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 tem malabaristas e artesãos, enquanto o mercado da </w:t>
      </w:r>
      <w:proofErr w:type="spellStart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>Alexanderplatz</w:t>
      </w:r>
      <w:proofErr w:type="spellEnd"/>
      <w:r w:rsidRPr="00F270F7">
        <w:rPr>
          <w:rFonts w:ascii="Lato" w:eastAsia="Times New Roman" w:hAnsi="Lato" w:cs="Arial"/>
          <w:color w:val="000000"/>
          <w:sz w:val="22"/>
          <w:szCs w:val="22"/>
          <w:lang w:eastAsia="pt-BR"/>
        </w:rPr>
        <w:t xml:space="preserve"> é famoso por suas rodas gigantes.</w:t>
      </w:r>
    </w:p>
    <w:p w14:paraId="2A19E1B3" w14:textId="77777777" w:rsidR="00F8094C" w:rsidRPr="00F270F7" w:rsidRDefault="0042216F">
      <w:pPr>
        <w:pStyle w:val="Dia-Descrio"/>
        <w:ind w:left="357"/>
        <w:rPr>
          <w:rFonts w:ascii="Lato" w:hAnsi="Lato"/>
          <w:sz w:val="22"/>
          <w:szCs w:val="22"/>
        </w:rPr>
      </w:pPr>
      <w:r w:rsidRPr="00F270F7">
        <w:rPr>
          <w:rFonts w:ascii="Lato" w:hAnsi="Lato" w:cs="Tahoma"/>
          <w:sz w:val="22"/>
          <w:szCs w:val="22"/>
        </w:rPr>
        <w:t xml:space="preserve"> </w:t>
      </w:r>
    </w:p>
    <w:p w14:paraId="3DF45E41" w14:textId="77777777" w:rsidR="00F8094C" w:rsidRPr="00F270F7" w:rsidRDefault="00F8094C">
      <w:pPr>
        <w:jc w:val="both"/>
        <w:rPr>
          <w:rFonts w:ascii="Lato" w:hAnsi="Lato" w:cs="Tahoma"/>
          <w:bCs/>
          <w:color w:val="000000"/>
          <w:sz w:val="22"/>
          <w:szCs w:val="22"/>
        </w:rPr>
      </w:pPr>
    </w:p>
    <w:p w14:paraId="62D0AF5D" w14:textId="77777777" w:rsidR="00F8094C" w:rsidRPr="00F270F7" w:rsidRDefault="0042216F">
      <w:pPr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 w:cs="Tahoma"/>
          <w:b/>
          <w:bCs/>
          <w:color w:val="000000"/>
          <w:sz w:val="22"/>
          <w:szCs w:val="22"/>
        </w:rPr>
        <w:t>Documentação para portadores de passaporte brasileiro:</w:t>
      </w:r>
    </w:p>
    <w:p w14:paraId="7AE4751F" w14:textId="77777777" w:rsidR="00F8094C" w:rsidRPr="00F270F7" w:rsidRDefault="0042216F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/>
          <w:color w:val="000000"/>
          <w:sz w:val="22"/>
          <w:szCs w:val="22"/>
        </w:rPr>
        <w:t>Passaporte: validade mínima de 6 meses da data de embarque com 2 páginas em branco</w:t>
      </w:r>
    </w:p>
    <w:p w14:paraId="296E2D82" w14:textId="77777777" w:rsidR="00F8094C" w:rsidRPr="00F270F7" w:rsidRDefault="0042216F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/>
          <w:color w:val="000000"/>
          <w:sz w:val="22"/>
          <w:szCs w:val="22"/>
        </w:rPr>
        <w:t>Carteira de motorista Internacional</w:t>
      </w:r>
    </w:p>
    <w:p w14:paraId="02D4A8D3" w14:textId="77777777" w:rsidR="00F8094C" w:rsidRPr="00F270F7" w:rsidRDefault="0042216F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 w:cs="Tahoma"/>
          <w:color w:val="000000"/>
          <w:sz w:val="22"/>
          <w:szCs w:val="22"/>
        </w:rPr>
        <w:t>Visto: não é necessário visto para a Alemanha</w:t>
      </w:r>
    </w:p>
    <w:p w14:paraId="335D5CE7" w14:textId="77777777" w:rsidR="00F8094C" w:rsidRPr="00F270F7" w:rsidRDefault="0042216F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 w:cs="Tahoma"/>
          <w:color w:val="000000"/>
          <w:sz w:val="22"/>
          <w:szCs w:val="22"/>
          <w:lang w:eastAsia="pt-BR"/>
        </w:rPr>
        <w:t>Vacina: n</w:t>
      </w:r>
      <w:r w:rsidRPr="00F270F7">
        <w:rPr>
          <w:rFonts w:ascii="Lato" w:hAnsi="Lato" w:cs="Tahoma"/>
          <w:color w:val="000000"/>
          <w:sz w:val="22"/>
          <w:szCs w:val="22"/>
          <w:lang w:eastAsia="pt-BR"/>
        </w:rPr>
        <w:t>ão é necessário</w:t>
      </w:r>
    </w:p>
    <w:p w14:paraId="1FC1D0E1" w14:textId="77777777" w:rsidR="00F8094C" w:rsidRPr="00F270F7" w:rsidRDefault="00F8094C">
      <w:pPr>
        <w:shd w:val="clear" w:color="auto" w:fill="FFFFFF"/>
        <w:rPr>
          <w:rFonts w:ascii="Lato" w:hAnsi="Lato"/>
          <w:color w:val="000000"/>
          <w:sz w:val="22"/>
          <w:szCs w:val="22"/>
          <w:lang w:eastAsia="pt-BR"/>
        </w:rPr>
      </w:pPr>
    </w:p>
    <w:p w14:paraId="697712BD" w14:textId="77777777" w:rsidR="00F8094C" w:rsidRPr="00F270F7" w:rsidRDefault="00F8094C">
      <w:pPr>
        <w:shd w:val="clear" w:color="auto" w:fill="FFFFFF"/>
        <w:rPr>
          <w:rFonts w:ascii="Lato" w:hAnsi="Lato"/>
          <w:color w:val="000000"/>
          <w:sz w:val="22"/>
          <w:szCs w:val="22"/>
          <w:lang w:eastAsia="pt-BR"/>
        </w:rPr>
      </w:pPr>
    </w:p>
    <w:p w14:paraId="3B35AF06" w14:textId="4439BF5E" w:rsidR="00F8094C" w:rsidRPr="00F270F7" w:rsidRDefault="0042216F" w:rsidP="00F270F7">
      <w:pPr>
        <w:shd w:val="clear" w:color="auto" w:fill="FFFFFF"/>
        <w:tabs>
          <w:tab w:val="left" w:pos="420"/>
        </w:tabs>
        <w:rPr>
          <w:rFonts w:ascii="Lato" w:hAnsi="Lato"/>
          <w:color w:val="000000"/>
          <w:sz w:val="22"/>
          <w:szCs w:val="22"/>
        </w:rPr>
      </w:pPr>
      <w:r w:rsidRPr="00F270F7">
        <w:rPr>
          <w:rFonts w:ascii="Lato" w:hAnsi="Lato" w:cs="Arial"/>
          <w:b/>
          <w:color w:val="000000"/>
          <w:sz w:val="22"/>
          <w:szCs w:val="22"/>
        </w:rPr>
        <w:t>Valores em Euros por pessoa, sujeitos à disponibilidade e alteração sem aviso prévio.</w:t>
      </w:r>
    </w:p>
    <w:p w14:paraId="73EFBA2D" w14:textId="77777777" w:rsidR="00F270F7" w:rsidRPr="00F270F7" w:rsidRDefault="00F270F7">
      <w:pPr>
        <w:shd w:val="clear" w:color="auto" w:fill="FFFFFF"/>
        <w:tabs>
          <w:tab w:val="left" w:pos="420"/>
        </w:tabs>
        <w:rPr>
          <w:rFonts w:ascii="Lato" w:hAnsi="Lato"/>
          <w:color w:val="000000"/>
          <w:sz w:val="22"/>
          <w:szCs w:val="22"/>
        </w:rPr>
      </w:pPr>
    </w:p>
    <w:sectPr w:rsidR="00F270F7" w:rsidRPr="00F270F7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0119" w14:textId="77777777" w:rsidR="0042216F" w:rsidRDefault="0042216F">
      <w:r>
        <w:separator/>
      </w:r>
    </w:p>
  </w:endnote>
  <w:endnote w:type="continuationSeparator" w:id="0">
    <w:p w14:paraId="75436DBF" w14:textId="77777777" w:rsidR="0042216F" w:rsidRDefault="004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30"/>
      <w:gridCol w:w="8756"/>
    </w:tblGrid>
    <w:tr w:rsidR="00F8094C" w14:paraId="694842F6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12AB36BD" w14:textId="77777777" w:rsidR="00F8094C" w:rsidRDefault="0042216F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14880A2" wp14:editId="257B76C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3" behindDoc="1" locked="0" layoutInCell="1" allowOverlap="1" wp14:anchorId="0C89A045" wp14:editId="16D62BF8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9390" cy="116840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CD39C2A" w14:textId="77777777" w:rsidR="00F8094C" w:rsidRDefault="0042216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6pt;margin-top:0.05pt;width:15.6pt;height:9.1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1" locked="0" layoutInCell="1" allowOverlap="1" wp14:anchorId="316185B6" wp14:editId="05536EF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9390" cy="177800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DF0630F" w14:textId="77777777" w:rsidR="00F8094C" w:rsidRDefault="00F8094C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6pt;height:13.9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3" w:type="dxa"/>
          <w:shd w:val="clear" w:color="auto" w:fill="auto"/>
          <w:vAlign w:val="center"/>
        </w:tcPr>
        <w:p w14:paraId="4D5FA4F6" w14:textId="77777777" w:rsidR="00F8094C" w:rsidRDefault="00F8094C">
          <w:pPr>
            <w:pStyle w:val="Rodap"/>
            <w:jc w:val="center"/>
          </w:pPr>
        </w:p>
      </w:tc>
    </w:tr>
    <w:tr w:rsidR="00F8094C" w14:paraId="6D3CA554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143DD028" w14:textId="77777777" w:rsidR="00F8094C" w:rsidRDefault="00F8094C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22673A84" w14:textId="1BBB1A61" w:rsidR="00F8094C" w:rsidRDefault="0042216F" w:rsidP="00F270F7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A9F7D61" w14:textId="77777777" w:rsidR="00F8094C" w:rsidRDefault="00F809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57F2" w14:textId="77777777" w:rsidR="0042216F" w:rsidRDefault="0042216F">
      <w:r>
        <w:separator/>
      </w:r>
    </w:p>
  </w:footnote>
  <w:footnote w:type="continuationSeparator" w:id="0">
    <w:p w14:paraId="302428ED" w14:textId="77777777" w:rsidR="0042216F" w:rsidRDefault="0042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F8094C" w14:paraId="51300150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7B750527" w14:textId="77777777" w:rsidR="00F8094C" w:rsidRDefault="0042216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11DD01B" wp14:editId="3FC55B3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53A94B" w14:textId="77777777" w:rsidR="00F8094C" w:rsidRDefault="00F8094C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929376" w14:textId="77777777" w:rsidR="00F8094C" w:rsidRDefault="0042216F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ALEMANHA</w:t>
          </w:r>
        </w:p>
      </w:tc>
    </w:tr>
    <w:tr w:rsidR="00F8094C" w14:paraId="141E974C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9AF4609" w14:textId="77777777" w:rsidR="00F8094C" w:rsidRDefault="00F8094C">
          <w:pPr>
            <w:pStyle w:val="Cabealho"/>
            <w:jc w:val="center"/>
          </w:pPr>
        </w:p>
      </w:tc>
    </w:tr>
  </w:tbl>
  <w:p w14:paraId="749EF1C8" w14:textId="77777777" w:rsidR="00F8094C" w:rsidRDefault="00F80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4CC"/>
    <w:multiLevelType w:val="multilevel"/>
    <w:tmpl w:val="0C0C8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C22DD2"/>
    <w:multiLevelType w:val="multilevel"/>
    <w:tmpl w:val="F49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753B1A"/>
    <w:multiLevelType w:val="multilevel"/>
    <w:tmpl w:val="160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4C"/>
    <w:rsid w:val="0042216F"/>
    <w:rsid w:val="00F270F7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E7E51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ascii="Calibri" w:hAnsi="Calibri" w:cs="OpenSymbol"/>
      <w:sz w:val="22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ascii="Calibri" w:hAnsi="Calibri" w:cs="OpenSymbol"/>
      <w:sz w:val="22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qFormat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14</cp:revision>
  <dcterms:created xsi:type="dcterms:W3CDTF">2020-01-10T19:41:00Z</dcterms:created>
  <dcterms:modified xsi:type="dcterms:W3CDTF">2021-02-10T14:39:00Z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