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C4F6" w14:textId="77777777" w:rsidR="00356AA2" w:rsidRPr="00356AA2" w:rsidRDefault="00356AA2" w:rsidP="00356AA2">
      <w:pPr>
        <w:pStyle w:val="titulo"/>
        <w:rPr>
          <w:rFonts w:ascii="Lato" w:hAnsi="Lato" w:cs="Tahoma"/>
          <w:color w:val="000000" w:themeColor="text1"/>
          <w:sz w:val="28"/>
          <w:szCs w:val="28"/>
        </w:rPr>
      </w:pPr>
      <w:r w:rsidRPr="00356AA2">
        <w:rPr>
          <w:rFonts w:ascii="Lato" w:hAnsi="Lato" w:cs="Tahoma"/>
          <w:color w:val="000000" w:themeColor="text1"/>
          <w:sz w:val="28"/>
          <w:szCs w:val="28"/>
        </w:rPr>
        <w:t>Islândia – 2018/19</w:t>
      </w:r>
    </w:p>
    <w:p w14:paraId="6771DA45" w14:textId="77777777" w:rsidR="00356AA2" w:rsidRPr="00356AA2" w:rsidRDefault="00356AA2" w:rsidP="00356AA2">
      <w:pPr>
        <w:pStyle w:val="titulo"/>
        <w:rPr>
          <w:rFonts w:ascii="Lato" w:hAnsi="Lato" w:cs="Tahoma"/>
          <w:color w:val="000000" w:themeColor="text1"/>
          <w:sz w:val="28"/>
          <w:szCs w:val="28"/>
        </w:rPr>
      </w:pPr>
      <w:r w:rsidRPr="00356AA2">
        <w:rPr>
          <w:rFonts w:ascii="Lato" w:hAnsi="Lato" w:cs="Tahoma"/>
          <w:color w:val="000000" w:themeColor="text1"/>
          <w:sz w:val="28"/>
          <w:szCs w:val="28"/>
        </w:rPr>
        <w:t>Aurora Boreal</w:t>
      </w:r>
    </w:p>
    <w:p w14:paraId="15CF7F28" w14:textId="77777777" w:rsidR="00356AA2" w:rsidRPr="00356AA2" w:rsidRDefault="00356AA2" w:rsidP="00356AA2">
      <w:pPr>
        <w:pStyle w:val="titulo"/>
        <w:rPr>
          <w:rFonts w:ascii="Lato" w:hAnsi="Lato" w:cs="Tahoma"/>
          <w:color w:val="000000" w:themeColor="text1"/>
          <w:sz w:val="28"/>
          <w:szCs w:val="28"/>
        </w:rPr>
      </w:pPr>
      <w:r w:rsidRPr="00356AA2">
        <w:rPr>
          <w:rFonts w:ascii="Lato" w:hAnsi="Lato" w:cs="Tahoma"/>
          <w:color w:val="000000" w:themeColor="text1"/>
          <w:sz w:val="28"/>
          <w:szCs w:val="28"/>
        </w:rPr>
        <w:t>4 dias</w:t>
      </w:r>
    </w:p>
    <w:p w14:paraId="544DDF32" w14:textId="77777777" w:rsidR="00356AA2" w:rsidRPr="00356AA2" w:rsidRDefault="00356AA2" w:rsidP="00356AA2">
      <w:pPr>
        <w:pStyle w:val="titulo"/>
        <w:rPr>
          <w:rFonts w:ascii="Lato" w:hAnsi="Lato" w:cs="Tahoma"/>
        </w:rPr>
      </w:pPr>
    </w:p>
    <w:p w14:paraId="4A786DCF" w14:textId="77777777" w:rsidR="00356AA2" w:rsidRPr="00356AA2" w:rsidRDefault="00356AA2" w:rsidP="00356AA2">
      <w:pPr>
        <w:pStyle w:val="Corpodetexto"/>
        <w:spacing w:after="0"/>
        <w:jc w:val="both"/>
        <w:rPr>
          <w:rFonts w:ascii="Lato" w:hAnsi="Lato" w:cs="Tahoma"/>
          <w:bCs/>
        </w:rPr>
      </w:pPr>
      <w:r w:rsidRPr="00356AA2">
        <w:rPr>
          <w:rFonts w:ascii="Lato" w:hAnsi="Lato" w:cs="Tahoma"/>
          <w:bCs/>
          <w:noProof/>
          <w:lang w:eastAsia="pt-BR"/>
        </w:rPr>
        <w:drawing>
          <wp:inline distT="0" distB="0" distL="0" distR="0" wp14:anchorId="5E813781" wp14:editId="1E3B347F">
            <wp:extent cx="6065756" cy="3107266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44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98694" w14:textId="77777777" w:rsidR="00356AA2" w:rsidRPr="00356AA2" w:rsidRDefault="00356AA2" w:rsidP="00356AA2">
      <w:pPr>
        <w:jc w:val="both"/>
        <w:rPr>
          <w:rFonts w:ascii="Lato" w:hAnsi="Lato" w:cs="Tahoma"/>
          <w:b/>
        </w:rPr>
      </w:pPr>
    </w:p>
    <w:p w14:paraId="334C9037" w14:textId="77777777" w:rsidR="00356AA2" w:rsidRPr="00356AA2" w:rsidRDefault="00356AA2" w:rsidP="00356AA2">
      <w:pPr>
        <w:jc w:val="both"/>
        <w:rPr>
          <w:rFonts w:ascii="Lato" w:hAnsi="Lato" w:cs="Tahoma"/>
        </w:rPr>
      </w:pPr>
      <w:r w:rsidRPr="00356AA2">
        <w:rPr>
          <w:rFonts w:ascii="Lato" w:hAnsi="Lato" w:cs="Tahoma"/>
        </w:rPr>
        <w:t>Luzes coloridas, brilhantes e de diferentes nuances, geralmente avermelhadas e esverdeadas dominam o céu da Islândia durante os meses de inverno - de novembro a março, proporcionando um dos maiores espetáculos da natureza - a Aurora Boreal.</w:t>
      </w:r>
    </w:p>
    <w:p w14:paraId="1B456D84" w14:textId="77777777" w:rsidR="00356AA2" w:rsidRPr="00356AA2" w:rsidRDefault="00356AA2" w:rsidP="00356AA2">
      <w:pPr>
        <w:tabs>
          <w:tab w:val="left" w:pos="2320"/>
        </w:tabs>
        <w:jc w:val="both"/>
        <w:rPr>
          <w:rFonts w:ascii="Lato" w:hAnsi="Lato" w:cs="Tahoma"/>
          <w:b/>
        </w:rPr>
      </w:pPr>
    </w:p>
    <w:p w14:paraId="51872B22" w14:textId="77777777" w:rsidR="00356AA2" w:rsidRPr="00356AA2" w:rsidRDefault="00356AA2" w:rsidP="00356AA2">
      <w:pPr>
        <w:jc w:val="both"/>
        <w:rPr>
          <w:rFonts w:ascii="Lato" w:hAnsi="Lato" w:cs="Tahoma"/>
          <w:bCs/>
          <w:shd w:val="clear" w:color="auto" w:fill="FFFFFF"/>
        </w:rPr>
      </w:pPr>
      <w:r w:rsidRPr="00356AA2">
        <w:rPr>
          <w:rFonts w:ascii="Lato" w:hAnsi="Lato" w:cs="Tahoma"/>
          <w:b/>
          <w:bCs/>
        </w:rPr>
        <w:t xml:space="preserve">1º dia - </w:t>
      </w:r>
      <w:proofErr w:type="spellStart"/>
      <w:r w:rsidRPr="00356AA2">
        <w:rPr>
          <w:rFonts w:ascii="Lato" w:hAnsi="Lato"/>
          <w:b/>
          <w:bCs/>
        </w:rPr>
        <w:t>Reykjavik</w:t>
      </w:r>
      <w:proofErr w:type="spellEnd"/>
      <w:r w:rsidRPr="00356AA2">
        <w:rPr>
          <w:rFonts w:ascii="Lato" w:hAnsi="Lato"/>
          <w:b/>
          <w:bCs/>
        </w:rPr>
        <w:t xml:space="preserve"> -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</w:p>
    <w:p w14:paraId="498E8A72" w14:textId="77777777" w:rsidR="00356AA2" w:rsidRPr="00356AA2" w:rsidRDefault="00356AA2" w:rsidP="00356AA2">
      <w:pPr>
        <w:jc w:val="both"/>
        <w:rPr>
          <w:rFonts w:ascii="Lato" w:hAnsi="Lato"/>
          <w:lang w:val="pt-PT"/>
        </w:rPr>
      </w:pPr>
      <w:r w:rsidRPr="00356AA2">
        <w:rPr>
          <w:rFonts w:ascii="Lato" w:hAnsi="Lato" w:cs="Tahoma"/>
          <w:bCs/>
          <w:shd w:val="clear" w:color="auto" w:fill="FFFFFF"/>
        </w:rPr>
        <w:t xml:space="preserve">Chegada ao aeroporto de </w:t>
      </w:r>
      <w:proofErr w:type="spellStart"/>
      <w:r w:rsidRPr="00356AA2">
        <w:rPr>
          <w:rFonts w:ascii="Lato" w:hAnsi="Lato" w:cs="Tahoma"/>
          <w:bCs/>
          <w:shd w:val="clear" w:color="auto" w:fill="FFFFFF"/>
        </w:rPr>
        <w:t>Reykjavik</w:t>
      </w:r>
      <w:proofErr w:type="spellEnd"/>
      <w:r w:rsidRPr="00356AA2">
        <w:rPr>
          <w:rFonts w:ascii="Lato" w:hAnsi="Lato" w:cs="Tahoma"/>
          <w:bCs/>
          <w:shd w:val="clear" w:color="auto" w:fill="FFFFFF"/>
        </w:rPr>
        <w:t xml:space="preserve"> (</w:t>
      </w:r>
      <w:proofErr w:type="spellStart"/>
      <w:r w:rsidRPr="00356AA2">
        <w:rPr>
          <w:rFonts w:ascii="Lato" w:hAnsi="Lato" w:cs="Tahoma"/>
          <w:bCs/>
          <w:shd w:val="clear" w:color="auto" w:fill="FFFFFF"/>
        </w:rPr>
        <w:t>Keflavik</w:t>
      </w:r>
      <w:proofErr w:type="spellEnd"/>
      <w:r w:rsidRPr="00356AA2">
        <w:rPr>
          <w:rFonts w:ascii="Lato" w:hAnsi="Lato" w:cs="Tahoma"/>
          <w:bCs/>
          <w:shd w:val="clear" w:color="auto" w:fill="FFFFFF"/>
        </w:rPr>
        <w:t xml:space="preserve">). Recepção e traslado privativo ao </w:t>
      </w:r>
      <w:proofErr w:type="spellStart"/>
      <w:r w:rsidRPr="00356AA2">
        <w:rPr>
          <w:rFonts w:ascii="Lato" w:hAnsi="Lato" w:cs="Tahoma"/>
          <w:bCs/>
          <w:shd w:val="clear" w:color="auto" w:fill="FFFFFF"/>
        </w:rPr>
        <w:t>lodge</w:t>
      </w:r>
      <w:proofErr w:type="spellEnd"/>
      <w:r w:rsidRPr="00356AA2">
        <w:rPr>
          <w:rFonts w:ascii="Lato" w:hAnsi="Lato" w:cs="Tahoma"/>
          <w:bCs/>
          <w:shd w:val="clear" w:color="auto" w:fill="FFFFFF"/>
        </w:rPr>
        <w:t xml:space="preserve"> - aproximadamente 1h40 minutos de viagem. Hospedagem por 3 noites. Em horário a ser determinado, </w:t>
      </w:r>
      <w:r w:rsidRPr="00356AA2">
        <w:rPr>
          <w:rFonts w:ascii="Lato" w:hAnsi="Lato"/>
          <w:lang w:val="pt-PT"/>
        </w:rPr>
        <w:t>passeio noturno para visualizar o lindíssimo fenômeno da Aurora Boreal.</w:t>
      </w:r>
    </w:p>
    <w:p w14:paraId="7C62221C" w14:textId="77777777" w:rsidR="00356AA2" w:rsidRPr="00356AA2" w:rsidRDefault="00356AA2" w:rsidP="00356AA2">
      <w:pPr>
        <w:jc w:val="both"/>
        <w:rPr>
          <w:rFonts w:ascii="Lato" w:eastAsia="Times New Roman" w:hAnsi="Lato"/>
          <w:shd w:val="clear" w:color="auto" w:fill="FFFFFF"/>
        </w:rPr>
      </w:pPr>
    </w:p>
    <w:p w14:paraId="5BC37F2F" w14:textId="77777777" w:rsidR="00356AA2" w:rsidRPr="00356AA2" w:rsidRDefault="00356AA2" w:rsidP="00356AA2">
      <w:pPr>
        <w:jc w:val="both"/>
        <w:rPr>
          <w:rFonts w:ascii="Lato" w:hAnsi="Lato"/>
          <w:b/>
          <w:bCs/>
        </w:rPr>
      </w:pPr>
      <w:r w:rsidRPr="00356AA2">
        <w:rPr>
          <w:rFonts w:ascii="Lato" w:hAnsi="Lato" w:cs="Tahoma"/>
          <w:b/>
          <w:bCs/>
        </w:rPr>
        <w:t>2º dia -</w:t>
      </w:r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</w:p>
    <w:p w14:paraId="75F32761" w14:textId="77777777" w:rsidR="00356AA2" w:rsidRPr="00356AA2" w:rsidRDefault="00356AA2" w:rsidP="00356AA2">
      <w:pPr>
        <w:jc w:val="both"/>
        <w:rPr>
          <w:rFonts w:ascii="Lato" w:eastAsia="Times New Roman" w:hAnsi="Lato"/>
          <w:lang w:eastAsia="pt-BR"/>
        </w:rPr>
      </w:pPr>
      <w:r w:rsidRPr="00356AA2">
        <w:rPr>
          <w:rFonts w:ascii="Lato" w:eastAsia="Times New Roman" w:hAnsi="Lato"/>
        </w:rPr>
        <w:t xml:space="preserve">Após café da manhã, </w:t>
      </w:r>
      <w:bookmarkStart w:id="0" w:name="result_box3"/>
      <w:bookmarkEnd w:id="0"/>
      <w:r w:rsidRPr="00356AA2">
        <w:rPr>
          <w:rFonts w:ascii="Lato" w:eastAsia="Times New Roman" w:hAnsi="Lato"/>
        </w:rPr>
        <w:t xml:space="preserve">saída em </w:t>
      </w:r>
      <w:proofErr w:type="spellStart"/>
      <w:r w:rsidRPr="00356AA2">
        <w:rPr>
          <w:rFonts w:ascii="Lato" w:eastAsia="Times New Roman" w:hAnsi="Lato"/>
        </w:rPr>
        <w:t>jeep</w:t>
      </w:r>
      <w:proofErr w:type="spellEnd"/>
      <w:r w:rsidRPr="00356AA2">
        <w:rPr>
          <w:rFonts w:ascii="Lato" w:eastAsia="Times New Roman" w:hAnsi="Lato"/>
        </w:rPr>
        <w:t xml:space="preserve"> em direção à geleira </w:t>
      </w:r>
      <w:proofErr w:type="spellStart"/>
      <w:r w:rsidRPr="00356AA2">
        <w:rPr>
          <w:rFonts w:ascii="Lato" w:eastAsia="Times New Roman" w:hAnsi="Lato"/>
          <w:lang w:val="pt-PT" w:eastAsia="pt-BR"/>
        </w:rPr>
        <w:t>Solheimajokull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. Ao longo do percurso, será possível observar belíssimas cachoeiras, praias de areia negra, montanhas e formações de lava vulcânica. Chegada ao </w:t>
      </w:r>
      <w:proofErr w:type="spellStart"/>
      <w:r w:rsidRPr="00356AA2">
        <w:rPr>
          <w:rFonts w:ascii="Lato" w:eastAsia="Times New Roman" w:hAnsi="Lato"/>
          <w:lang w:val="pt-PT" w:eastAsia="pt-BR"/>
        </w:rPr>
        <w:t>glacialSolheimajokull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, que </w:t>
      </w:r>
      <w:proofErr w:type="spellStart"/>
      <w:r w:rsidRPr="00356AA2">
        <w:rPr>
          <w:rFonts w:ascii="Lato" w:eastAsia="Times New Roman" w:hAnsi="Lato"/>
          <w:lang w:val="pt-PT" w:eastAsia="pt-BR"/>
        </w:rPr>
        <w:t>extende-se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 a partir da quarta maior geleira da Islândia - o </w:t>
      </w:r>
      <w:proofErr w:type="spellStart"/>
      <w:r w:rsidRPr="00356AA2">
        <w:rPr>
          <w:rFonts w:ascii="Lato" w:eastAsia="Times New Roman" w:hAnsi="Lato"/>
          <w:lang w:val="pt-PT" w:eastAsia="pt-BR"/>
        </w:rPr>
        <w:t>Myrdalsjokull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, que repousa sobre um maciço montanhoso de muita atividade vulcânica. </w:t>
      </w:r>
      <w:r w:rsidRPr="00356AA2">
        <w:rPr>
          <w:rFonts w:ascii="Lato" w:eastAsia="Times New Roman" w:hAnsi="Lato"/>
          <w:lang w:eastAsia="pt-BR"/>
        </w:rPr>
        <w:t xml:space="preserve">Passeios opcionais: </w:t>
      </w:r>
      <w:proofErr w:type="spellStart"/>
      <w:r w:rsidRPr="00356AA2">
        <w:rPr>
          <w:rFonts w:ascii="Lato" w:eastAsia="Times New Roman" w:hAnsi="Lato"/>
          <w:lang w:eastAsia="pt-BR"/>
        </w:rPr>
        <w:t>snowmobil</w:t>
      </w:r>
      <w:proofErr w:type="spellEnd"/>
      <w:r w:rsidRPr="00356AA2">
        <w:rPr>
          <w:rFonts w:ascii="Lato" w:eastAsia="Times New Roman" w:hAnsi="Lato"/>
          <w:lang w:eastAsia="pt-BR"/>
        </w:rPr>
        <w:t xml:space="preserve"> em ambas geleiras – dependendo das condições climáticas, passeio em trenós puxados por cães </w:t>
      </w:r>
      <w:proofErr w:type="spellStart"/>
      <w:r w:rsidRPr="00356AA2">
        <w:rPr>
          <w:rFonts w:ascii="Lato" w:eastAsia="Times New Roman" w:hAnsi="Lato"/>
          <w:lang w:eastAsia="pt-BR"/>
        </w:rPr>
        <w:t>Husky</w:t>
      </w:r>
      <w:proofErr w:type="spellEnd"/>
      <w:r w:rsidRPr="00356AA2">
        <w:rPr>
          <w:rFonts w:ascii="Lato" w:eastAsia="Times New Roman" w:hAnsi="Lato"/>
          <w:lang w:eastAsia="pt-BR"/>
        </w:rPr>
        <w:t xml:space="preserve"> ou passeio para conhecer a praia de areia negra </w:t>
      </w:r>
      <w:proofErr w:type="spellStart"/>
      <w:r w:rsidRPr="00356AA2">
        <w:rPr>
          <w:rFonts w:ascii="Lato" w:eastAsia="Times New Roman" w:hAnsi="Lato"/>
          <w:lang w:eastAsia="pt-BR"/>
        </w:rPr>
        <w:t>Skogarfjara</w:t>
      </w:r>
      <w:proofErr w:type="spellEnd"/>
      <w:r w:rsidRPr="00356AA2">
        <w:rPr>
          <w:rFonts w:ascii="Lato" w:eastAsia="Times New Roman" w:hAnsi="Lato"/>
          <w:lang w:eastAsia="pt-BR"/>
        </w:rPr>
        <w:t xml:space="preserve">. Retorno ao </w:t>
      </w:r>
      <w:proofErr w:type="spellStart"/>
      <w:r w:rsidRPr="00356AA2">
        <w:rPr>
          <w:rFonts w:ascii="Lato" w:eastAsia="Times New Roman" w:hAnsi="Lato"/>
          <w:lang w:eastAsia="pt-BR"/>
        </w:rPr>
        <w:t>lodge</w:t>
      </w:r>
      <w:proofErr w:type="spellEnd"/>
      <w:r w:rsidRPr="00356AA2">
        <w:rPr>
          <w:rFonts w:ascii="Lato" w:eastAsia="Times New Roman" w:hAnsi="Lato"/>
          <w:lang w:eastAsia="pt-BR"/>
        </w:rPr>
        <w:t xml:space="preserve"> ao final da tarde.</w:t>
      </w:r>
    </w:p>
    <w:p w14:paraId="0C3AB75E" w14:textId="77777777" w:rsidR="00356AA2" w:rsidRPr="00356AA2" w:rsidRDefault="00356AA2" w:rsidP="00356AA2">
      <w:pPr>
        <w:rPr>
          <w:rStyle w:val="hps"/>
          <w:rFonts w:ascii="Lato" w:hAnsi="Lato"/>
          <w:lang w:val="pt-PT"/>
        </w:rPr>
      </w:pPr>
    </w:p>
    <w:p w14:paraId="43993FD4" w14:textId="77777777" w:rsidR="00356AA2" w:rsidRPr="00356AA2" w:rsidRDefault="00356AA2" w:rsidP="00356AA2">
      <w:pPr>
        <w:jc w:val="both"/>
        <w:rPr>
          <w:rFonts w:ascii="Lato" w:hAnsi="Lato" w:cs="Tahoma"/>
          <w:b/>
          <w:bCs/>
        </w:rPr>
      </w:pPr>
      <w:r w:rsidRPr="00356AA2">
        <w:rPr>
          <w:rFonts w:ascii="Lato" w:hAnsi="Lato" w:cs="Tahoma"/>
          <w:b/>
          <w:bCs/>
        </w:rPr>
        <w:t xml:space="preserve">3º dia -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</w:p>
    <w:p w14:paraId="69328812" w14:textId="77777777" w:rsidR="00356AA2" w:rsidRPr="00356AA2" w:rsidRDefault="00356AA2" w:rsidP="00356AA2">
      <w:pPr>
        <w:jc w:val="both"/>
        <w:rPr>
          <w:rFonts w:ascii="Lato" w:hAnsi="Lato"/>
          <w:lang w:val="pt-PT"/>
        </w:rPr>
      </w:pPr>
      <w:r w:rsidRPr="00356AA2">
        <w:rPr>
          <w:rFonts w:ascii="Lato" w:hAnsi="Lato"/>
          <w:lang w:val="pt-PT"/>
        </w:rPr>
        <w:t xml:space="preserve">Dia livre para atividades independentes. Sugerimos passeio em direção ao campo, para conhecer o Parque Nacional </w:t>
      </w:r>
      <w:proofErr w:type="spellStart"/>
      <w:r w:rsidRPr="00356AA2">
        <w:rPr>
          <w:rFonts w:ascii="Lato" w:hAnsi="Lato"/>
          <w:lang w:val="pt-PT"/>
        </w:rPr>
        <w:t>Thingvellir</w:t>
      </w:r>
      <w:proofErr w:type="spellEnd"/>
      <w:r w:rsidRPr="00356AA2">
        <w:rPr>
          <w:rFonts w:ascii="Lato" w:hAnsi="Lato"/>
          <w:lang w:val="pt-PT"/>
        </w:rPr>
        <w:t xml:space="preserve">, área que possui espetaculares formações de lavas e único lugar do mundo onde pode-se visualizar o afastamento das placas </w:t>
      </w:r>
      <w:r w:rsidRPr="00356AA2">
        <w:rPr>
          <w:rFonts w:ascii="Lato" w:hAnsi="Lato"/>
          <w:lang w:val="pt-PT"/>
        </w:rPr>
        <w:lastRenderedPageBreak/>
        <w:t>tectônicas e descer a fenda principal. Em seguida, visita ao Grande Geyser descoberto e nomeado em 1924, que se refere tanto a essa área em geral quanto a um “</w:t>
      </w:r>
      <w:proofErr w:type="spellStart"/>
      <w:r w:rsidRPr="00356AA2">
        <w:rPr>
          <w:rFonts w:ascii="Lato" w:hAnsi="Lato"/>
          <w:lang w:val="pt-PT"/>
        </w:rPr>
        <w:t>gêiser</w:t>
      </w:r>
      <w:proofErr w:type="spellEnd"/>
      <w:r w:rsidRPr="00356AA2">
        <w:rPr>
          <w:rFonts w:ascii="Lato" w:hAnsi="Lato"/>
          <w:lang w:val="pt-PT"/>
        </w:rPr>
        <w:t xml:space="preserve">” específico, que hoje em dia é somente uma chaminé calma. Porém, a poucos metros o </w:t>
      </w:r>
      <w:proofErr w:type="spellStart"/>
      <w:r w:rsidRPr="00356AA2">
        <w:rPr>
          <w:rFonts w:ascii="Lato" w:hAnsi="Lato"/>
          <w:lang w:val="pt-PT"/>
        </w:rPr>
        <w:t>Strokkur</w:t>
      </w:r>
      <w:proofErr w:type="spellEnd"/>
      <w:r w:rsidRPr="00356AA2">
        <w:rPr>
          <w:rFonts w:ascii="Lato" w:hAnsi="Lato"/>
          <w:lang w:val="pt-PT"/>
        </w:rPr>
        <w:t xml:space="preserve"> é um dos </w:t>
      </w:r>
      <w:proofErr w:type="spellStart"/>
      <w:r w:rsidRPr="00356AA2">
        <w:rPr>
          <w:rFonts w:ascii="Lato" w:hAnsi="Lato"/>
          <w:lang w:val="pt-PT"/>
        </w:rPr>
        <w:t>gêiseres</w:t>
      </w:r>
      <w:proofErr w:type="spellEnd"/>
      <w:r w:rsidRPr="00356AA2">
        <w:rPr>
          <w:rFonts w:ascii="Lato" w:hAnsi="Lato"/>
          <w:lang w:val="pt-PT"/>
        </w:rPr>
        <w:t xml:space="preserve"> mais ativos da área, com erupções a cada 5 minutos. Somente a 7 km adiante, a impressionante cachoeira </w:t>
      </w:r>
      <w:proofErr w:type="spellStart"/>
      <w:r w:rsidRPr="00356AA2">
        <w:rPr>
          <w:rFonts w:ascii="Lato" w:hAnsi="Lato"/>
          <w:lang w:val="pt-PT"/>
        </w:rPr>
        <w:t>Gullfoss</w:t>
      </w:r>
      <w:proofErr w:type="spellEnd"/>
      <w:r w:rsidRPr="00356AA2">
        <w:rPr>
          <w:rFonts w:ascii="Lato" w:hAnsi="Lato"/>
          <w:lang w:val="pt-PT"/>
        </w:rPr>
        <w:t xml:space="preserve"> é a mais conhecida e visitada da Islândia. Como outra opção de passeio, sugerimos conhecer os agricultores locais, em </w:t>
      </w:r>
      <w:proofErr w:type="spellStart"/>
      <w:r w:rsidRPr="00356AA2">
        <w:rPr>
          <w:rFonts w:ascii="Lato" w:hAnsi="Lato"/>
          <w:lang w:val="pt-PT"/>
        </w:rPr>
        <w:t>Fridheimar</w:t>
      </w:r>
      <w:proofErr w:type="spellEnd"/>
      <w:r w:rsidRPr="00356AA2">
        <w:rPr>
          <w:rFonts w:ascii="Lato" w:hAnsi="Lato"/>
          <w:lang w:val="pt-PT"/>
        </w:rPr>
        <w:t xml:space="preserve">, para experimentar a diversidade dos alimentos islandeses. </w:t>
      </w:r>
      <w:r w:rsidRPr="00356AA2">
        <w:rPr>
          <w:rFonts w:ascii="Lato" w:eastAsia="Times New Roman" w:hAnsi="Lato"/>
          <w:lang w:eastAsia="pt-BR"/>
        </w:rPr>
        <w:t xml:space="preserve">Retorno ao </w:t>
      </w:r>
      <w:proofErr w:type="spellStart"/>
      <w:r w:rsidRPr="00356AA2">
        <w:rPr>
          <w:rFonts w:ascii="Lato" w:eastAsia="Times New Roman" w:hAnsi="Lato"/>
          <w:lang w:eastAsia="pt-BR"/>
        </w:rPr>
        <w:t>lodge</w:t>
      </w:r>
      <w:proofErr w:type="spellEnd"/>
      <w:r w:rsidRPr="00356AA2">
        <w:rPr>
          <w:rFonts w:ascii="Lato" w:eastAsia="Times New Roman" w:hAnsi="Lato"/>
          <w:lang w:eastAsia="pt-BR"/>
        </w:rPr>
        <w:t xml:space="preserve"> ao final da tarde.</w:t>
      </w:r>
    </w:p>
    <w:p w14:paraId="529B157F" w14:textId="77777777" w:rsidR="00356AA2" w:rsidRPr="00356AA2" w:rsidRDefault="00356AA2" w:rsidP="00356AA2">
      <w:pPr>
        <w:jc w:val="both"/>
        <w:rPr>
          <w:rFonts w:ascii="Lato" w:eastAsia="Times New Roman" w:hAnsi="Lato"/>
          <w:shd w:val="clear" w:color="auto" w:fill="FFFFFF"/>
          <w:lang w:val="pt-PT"/>
        </w:rPr>
      </w:pPr>
    </w:p>
    <w:p w14:paraId="229485C0" w14:textId="77777777" w:rsidR="00356AA2" w:rsidRPr="00356AA2" w:rsidRDefault="00356AA2" w:rsidP="00356AA2">
      <w:pPr>
        <w:jc w:val="both"/>
        <w:rPr>
          <w:rFonts w:ascii="Lato" w:hAnsi="Lato" w:cs="Tahoma"/>
          <w:b/>
          <w:bCs/>
        </w:rPr>
      </w:pPr>
      <w:r w:rsidRPr="00356AA2">
        <w:rPr>
          <w:rFonts w:ascii="Lato" w:hAnsi="Lato" w:cs="Tahoma"/>
          <w:b/>
          <w:bCs/>
        </w:rPr>
        <w:t xml:space="preserve">4º dia -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  <w:r w:rsidRPr="00356AA2">
        <w:rPr>
          <w:rFonts w:ascii="Lato" w:hAnsi="Lato"/>
          <w:b/>
          <w:bCs/>
        </w:rPr>
        <w:t xml:space="preserve"> - </w:t>
      </w:r>
      <w:proofErr w:type="spellStart"/>
      <w:r w:rsidRPr="00356AA2">
        <w:rPr>
          <w:rFonts w:ascii="Lato" w:hAnsi="Lato"/>
          <w:b/>
          <w:bCs/>
        </w:rPr>
        <w:t>Reykjavik</w:t>
      </w:r>
      <w:proofErr w:type="spellEnd"/>
    </w:p>
    <w:p w14:paraId="36DBDDB5" w14:textId="77777777" w:rsidR="00356AA2" w:rsidRPr="00356AA2" w:rsidRDefault="00356AA2" w:rsidP="00356AA2">
      <w:pPr>
        <w:jc w:val="both"/>
        <w:rPr>
          <w:rFonts w:ascii="Lato" w:hAnsi="Lato"/>
          <w:lang w:val="pt-PT"/>
        </w:rPr>
      </w:pPr>
      <w:r w:rsidRPr="00356AA2">
        <w:rPr>
          <w:rFonts w:ascii="Lato" w:hAnsi="Lato"/>
          <w:lang w:val="pt-PT"/>
        </w:rPr>
        <w:t xml:space="preserve">Em horário a ser determinado, traslado ao </w:t>
      </w:r>
      <w:proofErr w:type="spellStart"/>
      <w:r w:rsidRPr="00356AA2">
        <w:rPr>
          <w:rFonts w:ascii="Lato" w:hAnsi="Lato"/>
          <w:lang w:val="pt-PT"/>
        </w:rPr>
        <w:t>aeoporto</w:t>
      </w:r>
      <w:proofErr w:type="spellEnd"/>
      <w:r w:rsidRPr="00356AA2">
        <w:rPr>
          <w:rFonts w:ascii="Lato" w:hAnsi="Lato"/>
          <w:lang w:val="pt-PT"/>
        </w:rPr>
        <w:t xml:space="preserve"> de </w:t>
      </w:r>
      <w:proofErr w:type="spellStart"/>
      <w:r w:rsidRPr="00356AA2">
        <w:rPr>
          <w:rFonts w:ascii="Lato" w:hAnsi="Lato"/>
          <w:bCs/>
        </w:rPr>
        <w:t>Reykjavik</w:t>
      </w:r>
      <w:proofErr w:type="spellEnd"/>
      <w:r w:rsidRPr="00356AA2">
        <w:rPr>
          <w:rFonts w:ascii="Lato" w:hAnsi="Lato"/>
          <w:bCs/>
        </w:rPr>
        <w:t>.</w:t>
      </w:r>
    </w:p>
    <w:p w14:paraId="2BD5431E" w14:textId="77777777" w:rsidR="00356AA2" w:rsidRPr="00356AA2" w:rsidRDefault="00356AA2" w:rsidP="00356AA2">
      <w:pPr>
        <w:tabs>
          <w:tab w:val="left" w:pos="9360"/>
        </w:tabs>
        <w:jc w:val="both"/>
        <w:rPr>
          <w:rFonts w:ascii="Lato" w:eastAsia="Times New Roman" w:hAnsi="Lato" w:cs="Tahoma"/>
          <w:b/>
        </w:rPr>
      </w:pPr>
    </w:p>
    <w:p w14:paraId="2F7CB1FD" w14:textId="77777777" w:rsidR="00356AA2" w:rsidRPr="00356AA2" w:rsidRDefault="00356AA2" w:rsidP="00356AA2">
      <w:pPr>
        <w:tabs>
          <w:tab w:val="left" w:pos="9360"/>
        </w:tabs>
        <w:jc w:val="both"/>
        <w:rPr>
          <w:rFonts w:ascii="Lato" w:eastAsia="Times New Roman" w:hAnsi="Lato" w:cs="Tahoma"/>
          <w:b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560"/>
        <w:gridCol w:w="1984"/>
        <w:gridCol w:w="992"/>
      </w:tblGrid>
      <w:tr w:rsidR="00356AA2" w:rsidRPr="00356AA2" w14:paraId="73694655" w14:textId="77777777" w:rsidTr="00986BF1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5DC4F373" w14:textId="77777777" w:rsidR="00356AA2" w:rsidRPr="00356AA2" w:rsidRDefault="00356AA2" w:rsidP="00986BF1">
            <w:pPr>
              <w:ind w:left="-15"/>
              <w:jc w:val="center"/>
              <w:rPr>
                <w:rFonts w:ascii="Lato" w:hAnsi="Lato" w:cs="Arial"/>
                <w:b/>
                <w:color w:val="FFFFFF"/>
              </w:rPr>
            </w:pPr>
            <w:r w:rsidRPr="00356AA2">
              <w:rPr>
                <w:rFonts w:ascii="Lato" w:hAnsi="Lato" w:cs="Arial"/>
                <w:b/>
                <w:color w:val="FFFFFF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7BC79FC" w14:textId="77777777" w:rsidR="00356AA2" w:rsidRPr="00356AA2" w:rsidRDefault="00356AA2" w:rsidP="00986BF1">
            <w:pPr>
              <w:tabs>
                <w:tab w:val="left" w:pos="420"/>
              </w:tabs>
              <w:ind w:left="420"/>
              <w:jc w:val="center"/>
              <w:rPr>
                <w:rFonts w:ascii="Lato" w:hAnsi="Lato" w:cs="Arial"/>
                <w:b/>
                <w:color w:val="FFFFFF"/>
              </w:rPr>
            </w:pPr>
            <w:r w:rsidRPr="00356AA2">
              <w:rPr>
                <w:rFonts w:ascii="Lato" w:hAnsi="Lato" w:cs="Arial"/>
                <w:b/>
                <w:color w:val="FFFFFF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44A0B860" w14:textId="77777777" w:rsidR="00356AA2" w:rsidRPr="00356AA2" w:rsidRDefault="00356AA2" w:rsidP="00986BF1">
            <w:pPr>
              <w:ind w:left="-15"/>
              <w:jc w:val="center"/>
              <w:rPr>
                <w:rFonts w:ascii="Lato" w:hAnsi="Lato" w:cs="Arial"/>
                <w:b/>
                <w:color w:val="FFFFFF"/>
              </w:rPr>
            </w:pPr>
            <w:r w:rsidRPr="00356AA2">
              <w:rPr>
                <w:rFonts w:ascii="Lato" w:hAnsi="Lato" w:cs="Arial"/>
                <w:b/>
                <w:color w:val="FFFFFF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4CE1011" w14:textId="77777777" w:rsidR="00356AA2" w:rsidRPr="00356AA2" w:rsidRDefault="00356AA2" w:rsidP="00986BF1">
            <w:pPr>
              <w:ind w:left="-23"/>
              <w:jc w:val="center"/>
              <w:rPr>
                <w:rFonts w:ascii="Lato" w:hAnsi="Lato" w:cs="Arial"/>
                <w:b/>
                <w:color w:val="FFFFFF"/>
              </w:rPr>
            </w:pPr>
            <w:r w:rsidRPr="00356AA2">
              <w:rPr>
                <w:rFonts w:ascii="Lato" w:hAnsi="Lato" w:cs="Arial"/>
                <w:b/>
                <w:color w:val="FFFFFF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504B4A2B" w14:textId="77777777" w:rsidR="00356AA2" w:rsidRPr="00356AA2" w:rsidRDefault="00356AA2" w:rsidP="00986BF1">
            <w:pPr>
              <w:tabs>
                <w:tab w:val="left" w:pos="420"/>
              </w:tabs>
              <w:jc w:val="center"/>
              <w:rPr>
                <w:rFonts w:ascii="Lato" w:hAnsi="Lato" w:cs="Arial"/>
                <w:b/>
                <w:color w:val="FFFFFF"/>
              </w:rPr>
            </w:pPr>
            <w:r w:rsidRPr="00356AA2">
              <w:rPr>
                <w:rFonts w:ascii="Lato" w:hAnsi="Lato" w:cs="Arial"/>
                <w:b/>
                <w:color w:val="FFFFFF"/>
              </w:rPr>
              <w:t>NOITES</w:t>
            </w:r>
          </w:p>
        </w:tc>
      </w:tr>
      <w:tr w:rsidR="00356AA2" w:rsidRPr="00356AA2" w14:paraId="38813ACA" w14:textId="77777777" w:rsidTr="00986BF1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28BC2E9B" w14:textId="77777777" w:rsidR="00356AA2" w:rsidRPr="00356AA2" w:rsidRDefault="00356AA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</w:rPr>
            </w:pPr>
            <w:proofErr w:type="spellStart"/>
            <w:r w:rsidRPr="00356AA2">
              <w:rPr>
                <w:rFonts w:ascii="Lato" w:hAnsi="Lato"/>
                <w:bCs/>
              </w:rPr>
              <w:t>Reykjavik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14:paraId="5654B05F" w14:textId="77777777" w:rsidR="00356AA2" w:rsidRPr="00356AA2" w:rsidRDefault="00356AA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</w:rPr>
            </w:pPr>
            <w:proofErr w:type="spellStart"/>
            <w:r w:rsidRPr="00356AA2">
              <w:rPr>
                <w:rFonts w:ascii="Lato" w:eastAsia="Andale Sans UI" w:hAnsi="Lato" w:cs="Tahoma"/>
                <w:color w:val="000000"/>
              </w:rPr>
              <w:t>Ranga</w:t>
            </w:r>
            <w:proofErr w:type="spellEnd"/>
            <w:r w:rsidRPr="00356AA2">
              <w:rPr>
                <w:rFonts w:ascii="Lato" w:eastAsia="Andale Sans UI" w:hAnsi="Lato" w:cs="Tahoma"/>
                <w:color w:val="000000"/>
              </w:rPr>
              <w:t xml:space="preserve"> </w:t>
            </w:r>
            <w:proofErr w:type="spellStart"/>
            <w:r w:rsidRPr="00356AA2">
              <w:rPr>
                <w:rFonts w:ascii="Lato" w:eastAsia="Andale Sans UI" w:hAnsi="Lato" w:cs="Tahoma"/>
                <w:color w:val="000000"/>
              </w:rPr>
              <w:t>Lodge</w:t>
            </w:r>
            <w:proofErr w:type="spellEnd"/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14:paraId="09FF11F8" w14:textId="77777777" w:rsidR="00356AA2" w:rsidRPr="00356AA2" w:rsidRDefault="00356AA2" w:rsidP="00986BF1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356AA2">
              <w:rPr>
                <w:rFonts w:ascii="Lato" w:hAnsi="Lato"/>
                <w:color w:val="000000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14:paraId="19610853" w14:textId="77777777" w:rsidR="00356AA2" w:rsidRPr="00356AA2" w:rsidRDefault="00356AA2" w:rsidP="00986BF1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proofErr w:type="spellStart"/>
            <w:r w:rsidRPr="00356AA2">
              <w:rPr>
                <w:rFonts w:ascii="Lato" w:hAnsi="Lato"/>
                <w:color w:val="000000"/>
              </w:rPr>
              <w:t>Deluxe</w:t>
            </w:r>
            <w:proofErr w:type="spellEnd"/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14:paraId="3A891897" w14:textId="77777777" w:rsidR="00356AA2" w:rsidRPr="00356AA2" w:rsidRDefault="00356AA2" w:rsidP="00986BF1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356AA2">
              <w:rPr>
                <w:rFonts w:ascii="Lato" w:hAnsi="Lato"/>
                <w:color w:val="000000"/>
              </w:rPr>
              <w:t>3</w:t>
            </w:r>
          </w:p>
        </w:tc>
      </w:tr>
    </w:tbl>
    <w:p w14:paraId="50B91A5E" w14:textId="77777777" w:rsidR="00356AA2" w:rsidRPr="00356AA2" w:rsidRDefault="00356AA2" w:rsidP="00356AA2">
      <w:pPr>
        <w:spacing w:before="240"/>
        <w:jc w:val="both"/>
        <w:rPr>
          <w:rFonts w:ascii="Lato" w:eastAsia="Times New Roman" w:hAnsi="Lato" w:cs="Tahoma"/>
          <w:bCs/>
        </w:rPr>
      </w:pPr>
      <w:r w:rsidRPr="00356AA2">
        <w:rPr>
          <w:rFonts w:ascii="Lato" w:eastAsia="Times New Roman" w:hAnsi="Lato" w:cs="Tahoma"/>
          <w:bCs/>
        </w:rPr>
        <w:t>Preço do Roteiro Terrestre, por pessoa em Euro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3402"/>
      </w:tblGrid>
      <w:tr w:rsidR="00356AA2" w:rsidRPr="00356AA2" w14:paraId="684F2BDE" w14:textId="77777777" w:rsidTr="00986BF1">
        <w:trPr>
          <w:trHeight w:val="243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83570D2" w14:textId="77777777" w:rsidR="00356AA2" w:rsidRPr="00356AA2" w:rsidRDefault="00356AA2" w:rsidP="00986BF1">
            <w:pPr>
              <w:tabs>
                <w:tab w:val="left" w:pos="420"/>
              </w:tabs>
              <w:snapToGrid w:val="0"/>
              <w:jc w:val="center"/>
              <w:rPr>
                <w:rFonts w:ascii="Lato" w:hAnsi="Lato" w:cs="Arial"/>
                <w:b/>
                <w:color w:val="FFFFFF"/>
              </w:rPr>
            </w:pPr>
            <w:r w:rsidRPr="00356AA2">
              <w:rPr>
                <w:rFonts w:ascii="Lato" w:eastAsia="DejaVu Sans" w:hAnsi="Lato" w:cs="Arial"/>
                <w:b/>
                <w:color w:val="FFFFFF"/>
                <w:lang w:bidi="pt-BR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5361EF9" w14:textId="2559D101" w:rsidR="00356AA2" w:rsidRPr="00356AA2" w:rsidRDefault="00356AA2" w:rsidP="00986BF1">
            <w:pPr>
              <w:tabs>
                <w:tab w:val="left" w:pos="420"/>
              </w:tabs>
              <w:snapToGrid w:val="0"/>
              <w:jc w:val="center"/>
              <w:rPr>
                <w:rFonts w:ascii="Lato" w:hAnsi="Lato" w:cs="Arial"/>
                <w:b/>
                <w:color w:val="FFFFFF"/>
              </w:rPr>
            </w:pPr>
            <w:r w:rsidRPr="00356AA2">
              <w:rPr>
                <w:rFonts w:ascii="Lato" w:hAnsi="Lato" w:cs="Arial"/>
                <w:b/>
                <w:color w:val="FFFFFF"/>
              </w:rPr>
              <w:t xml:space="preserve">Até mar </w:t>
            </w:r>
            <w:r>
              <w:rPr>
                <w:rFonts w:ascii="Lato" w:hAnsi="Lato" w:cs="Arial"/>
                <w:b/>
                <w:color w:val="FFFFFF"/>
              </w:rPr>
              <w:t>20</w:t>
            </w:r>
          </w:p>
        </w:tc>
      </w:tr>
      <w:tr w:rsidR="00356AA2" w:rsidRPr="00356AA2" w14:paraId="60CB37B3" w14:textId="77777777" w:rsidTr="00986BF1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14:paraId="4052D5B1" w14:textId="77777777" w:rsidR="00356AA2" w:rsidRPr="00356AA2" w:rsidRDefault="00356AA2" w:rsidP="00986BF1">
            <w:pPr>
              <w:rPr>
                <w:rFonts w:ascii="Lato" w:hAnsi="Lato"/>
              </w:rPr>
            </w:pPr>
            <w:r w:rsidRPr="00356AA2">
              <w:rPr>
                <w:rFonts w:ascii="Lato" w:hAnsi="Lato"/>
              </w:rPr>
              <w:t>Apto Duplo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14:paraId="44DCAC4F" w14:textId="77777777" w:rsidR="00356AA2" w:rsidRPr="00356AA2" w:rsidRDefault="00356AA2" w:rsidP="00986BF1">
            <w:pPr>
              <w:jc w:val="center"/>
              <w:rPr>
                <w:rFonts w:ascii="Lato" w:hAnsi="Lato"/>
              </w:rPr>
            </w:pPr>
            <w:r w:rsidRPr="00356AA2">
              <w:rPr>
                <w:rFonts w:ascii="Lato" w:hAnsi="Lato"/>
                <w:b/>
              </w:rPr>
              <w:t>a partir de</w:t>
            </w:r>
            <w:r w:rsidRPr="00356AA2">
              <w:rPr>
                <w:rFonts w:ascii="Lato" w:hAnsi="Lato"/>
              </w:rPr>
              <w:t xml:space="preserve"> € 3.115</w:t>
            </w:r>
          </w:p>
        </w:tc>
      </w:tr>
    </w:tbl>
    <w:p w14:paraId="6F24C888" w14:textId="77777777" w:rsidR="00356AA2" w:rsidRPr="00356AA2" w:rsidRDefault="00356AA2" w:rsidP="00356AA2">
      <w:pPr>
        <w:outlineLvl w:val="0"/>
        <w:rPr>
          <w:rFonts w:ascii="Lato" w:hAnsi="Lato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6AA2" w:rsidRPr="00356AA2" w14:paraId="0E1998A9" w14:textId="77777777" w:rsidTr="00986BF1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712E08EE" w14:textId="77777777" w:rsidR="00356AA2" w:rsidRPr="00356AA2" w:rsidRDefault="00356AA2" w:rsidP="00986BF1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356AA2">
              <w:rPr>
                <w:rFonts w:ascii="Lato" w:hAnsi="Lato"/>
                <w:b/>
                <w:color w:val="FFFFFF" w:themeColor="background1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356AA2">
              <w:rPr>
                <w:rFonts w:ascii="Lato" w:hAnsi="Lato"/>
                <w:b/>
                <w:color w:val="FFFFFF" w:themeColor="background1"/>
              </w:rPr>
              <w:t>Reveillon</w:t>
            </w:r>
            <w:proofErr w:type="spellEnd"/>
            <w:r w:rsidRPr="00356AA2">
              <w:rPr>
                <w:rFonts w:ascii="Lato" w:hAnsi="Lato"/>
                <w:b/>
                <w:color w:val="FFFFFF" w:themeColor="background1"/>
              </w:rPr>
              <w:t xml:space="preserve">, </w:t>
            </w:r>
            <w:proofErr w:type="gramStart"/>
            <w:r w:rsidRPr="00356AA2">
              <w:rPr>
                <w:rFonts w:ascii="Lato" w:hAnsi="Lato"/>
                <w:b/>
                <w:color w:val="FFFFFF" w:themeColor="background1"/>
              </w:rPr>
              <w:t>estando  sujeitos</w:t>
            </w:r>
            <w:proofErr w:type="gramEnd"/>
            <w:r w:rsidRPr="00356AA2">
              <w:rPr>
                <w:rFonts w:ascii="Lato" w:hAnsi="Lato"/>
                <w:b/>
                <w:color w:val="FFFFFF" w:themeColor="background1"/>
              </w:rPr>
              <w:t xml:space="preserve"> a políticas e condições diferenciadas.</w:t>
            </w:r>
          </w:p>
        </w:tc>
      </w:tr>
    </w:tbl>
    <w:p w14:paraId="07024B2A" w14:textId="77777777" w:rsidR="00356AA2" w:rsidRPr="00356AA2" w:rsidRDefault="00356AA2" w:rsidP="00356AA2">
      <w:pPr>
        <w:jc w:val="both"/>
        <w:outlineLvl w:val="0"/>
        <w:rPr>
          <w:rFonts w:ascii="Lato" w:hAnsi="Lato" w:cs="Arial"/>
          <w:bCs/>
        </w:rPr>
      </w:pPr>
    </w:p>
    <w:p w14:paraId="7E0A2D78" w14:textId="77777777" w:rsidR="00356AA2" w:rsidRPr="00356AA2" w:rsidRDefault="00356AA2" w:rsidP="00356AA2">
      <w:pPr>
        <w:tabs>
          <w:tab w:val="left" w:pos="5250"/>
        </w:tabs>
        <w:jc w:val="both"/>
        <w:rPr>
          <w:rFonts w:ascii="Lato" w:hAnsi="Lato" w:cs="Tahoma"/>
          <w:b/>
          <w:bCs/>
        </w:rPr>
      </w:pPr>
      <w:r w:rsidRPr="00356AA2">
        <w:rPr>
          <w:rFonts w:ascii="Lato" w:hAnsi="Lato" w:cs="Tahoma"/>
          <w:b/>
          <w:bCs/>
        </w:rPr>
        <w:t>Observação:</w:t>
      </w:r>
    </w:p>
    <w:p w14:paraId="677F6308" w14:textId="77777777" w:rsidR="00356AA2" w:rsidRPr="00356AA2" w:rsidRDefault="00356AA2" w:rsidP="00356AA2">
      <w:pPr>
        <w:jc w:val="both"/>
        <w:rPr>
          <w:rFonts w:ascii="Lato" w:hAnsi="Lato" w:cs="Tahoma"/>
        </w:rPr>
      </w:pPr>
      <w:r w:rsidRPr="00356AA2">
        <w:rPr>
          <w:rFonts w:ascii="Lato" w:hAnsi="Lato" w:cs="Tahoma"/>
        </w:rPr>
        <w:t>Os hotéis mencionados acima incluem taxas locais.</w:t>
      </w:r>
    </w:p>
    <w:p w14:paraId="1D070F49" w14:textId="77777777" w:rsidR="00356AA2" w:rsidRPr="00356AA2" w:rsidRDefault="00356AA2" w:rsidP="00356AA2">
      <w:pPr>
        <w:jc w:val="both"/>
        <w:rPr>
          <w:rFonts w:ascii="Lato" w:hAnsi="Lato" w:cs="Tahoma"/>
        </w:rPr>
      </w:pPr>
      <w:r w:rsidRPr="00356AA2">
        <w:rPr>
          <w:rFonts w:ascii="Lato" w:hAnsi="Lato" w:cs="Tahoma"/>
        </w:rPr>
        <w:t>O critério internacional de horários de entrada e saída dos hotéis, normalmente é:</w:t>
      </w:r>
    </w:p>
    <w:p w14:paraId="32E23425" w14:textId="77777777" w:rsidR="00356AA2" w:rsidRPr="00356AA2" w:rsidRDefault="00356AA2" w:rsidP="00356AA2">
      <w:pPr>
        <w:jc w:val="both"/>
        <w:rPr>
          <w:rFonts w:ascii="Lato" w:hAnsi="Lato" w:cs="Tahoma"/>
        </w:rPr>
      </w:pPr>
      <w:r w:rsidRPr="00356AA2">
        <w:rPr>
          <w:rFonts w:ascii="Lato" w:hAnsi="Lato" w:cs="Tahoma"/>
          <w:b/>
        </w:rPr>
        <w:t>Check-in</w:t>
      </w:r>
      <w:r w:rsidRPr="00356AA2">
        <w:rPr>
          <w:rFonts w:ascii="Lato" w:hAnsi="Lato" w:cs="Tahoma"/>
        </w:rPr>
        <w:t>: 14h00 e 15h00</w:t>
      </w:r>
      <w:r w:rsidRPr="00356AA2">
        <w:rPr>
          <w:rFonts w:ascii="Lato" w:hAnsi="Lato" w:cs="Tahoma"/>
        </w:rPr>
        <w:tab/>
      </w:r>
      <w:r w:rsidRPr="00356AA2">
        <w:rPr>
          <w:rFonts w:ascii="Lato" w:hAnsi="Lato" w:cs="Tahoma"/>
        </w:rPr>
        <w:tab/>
      </w:r>
      <w:r w:rsidRPr="00356AA2">
        <w:rPr>
          <w:rFonts w:ascii="Lato" w:hAnsi="Lato" w:cs="Tahoma"/>
        </w:rPr>
        <w:tab/>
      </w:r>
      <w:proofErr w:type="spellStart"/>
      <w:r w:rsidRPr="00356AA2">
        <w:rPr>
          <w:rFonts w:ascii="Lato" w:hAnsi="Lato" w:cs="Tahoma"/>
          <w:b/>
        </w:rPr>
        <w:t>Check</w:t>
      </w:r>
      <w:proofErr w:type="spellEnd"/>
      <w:r w:rsidRPr="00356AA2">
        <w:rPr>
          <w:rFonts w:ascii="Lato" w:hAnsi="Lato" w:cs="Tahoma"/>
          <w:b/>
        </w:rPr>
        <w:t>-out</w:t>
      </w:r>
      <w:r w:rsidRPr="00356AA2">
        <w:rPr>
          <w:rFonts w:ascii="Lato" w:hAnsi="Lato" w:cs="Tahoma"/>
        </w:rPr>
        <w:t>: 11h00 e 12h00</w:t>
      </w:r>
    </w:p>
    <w:p w14:paraId="6A97C3FD" w14:textId="77777777" w:rsidR="00356AA2" w:rsidRDefault="00356AA2" w:rsidP="00356AA2">
      <w:pPr>
        <w:spacing w:before="100" w:beforeAutospacing="1" w:after="100" w:afterAutospacing="1"/>
        <w:jc w:val="both"/>
        <w:rPr>
          <w:rFonts w:ascii="Lato" w:eastAsia="Times New Roman" w:hAnsi="Lato"/>
          <w:b/>
          <w:lang w:val="pt-PT" w:eastAsia="pt-BR"/>
        </w:rPr>
      </w:pPr>
      <w:r w:rsidRPr="00356AA2">
        <w:rPr>
          <w:rFonts w:ascii="Lato" w:eastAsia="Times New Roman" w:hAnsi="Lato"/>
          <w:b/>
          <w:lang w:val="pt-PT" w:eastAsia="pt-BR"/>
        </w:rPr>
        <w:t>* Importante - Aurora Boreal</w:t>
      </w:r>
    </w:p>
    <w:p w14:paraId="2AF73401" w14:textId="01B3D24F" w:rsidR="00356AA2" w:rsidRPr="00356AA2" w:rsidRDefault="00356AA2" w:rsidP="00356AA2">
      <w:pPr>
        <w:spacing w:before="100" w:beforeAutospacing="1" w:after="100" w:afterAutospacing="1"/>
        <w:jc w:val="both"/>
        <w:rPr>
          <w:rFonts w:ascii="Lato" w:eastAsia="Times New Roman" w:hAnsi="Lato"/>
          <w:lang w:eastAsia="pt-BR"/>
        </w:rPr>
      </w:pPr>
      <w:r w:rsidRPr="00356AA2">
        <w:rPr>
          <w:rFonts w:ascii="Lato" w:eastAsia="Times New Roman" w:hAnsi="Lato"/>
          <w:lang w:eastAsia="pt-BR"/>
        </w:rPr>
        <w:br/>
        <w:t xml:space="preserve">As auroras boreais são difíceis de prever, pois o fenômeno depende das condições meteorológicas. Para maiores possibilidades de visualizá-las, sugerimos o mínimo de 3 noites de hospedagem. Os meses que oferecem maior visibilidade do fenômeno são </w:t>
      </w:r>
      <w:proofErr w:type="gramStart"/>
      <w:r w:rsidRPr="00356AA2">
        <w:rPr>
          <w:rFonts w:ascii="Lato" w:eastAsia="Times New Roman" w:hAnsi="Lato"/>
          <w:lang w:eastAsia="pt-BR"/>
        </w:rPr>
        <w:t>Setembro</w:t>
      </w:r>
      <w:proofErr w:type="gramEnd"/>
      <w:r w:rsidRPr="00356AA2">
        <w:rPr>
          <w:rFonts w:ascii="Lato" w:eastAsia="Times New Roman" w:hAnsi="Lato"/>
          <w:lang w:eastAsia="pt-BR"/>
        </w:rPr>
        <w:t>, Outubro, Fevereiro e Março.</w:t>
      </w:r>
    </w:p>
    <w:p w14:paraId="6892C58E" w14:textId="77777777" w:rsidR="00356AA2" w:rsidRPr="00356AA2" w:rsidRDefault="00356AA2" w:rsidP="00356AA2">
      <w:pPr>
        <w:jc w:val="both"/>
        <w:rPr>
          <w:rFonts w:ascii="Lato" w:hAnsi="Lato" w:cs="Tahoma"/>
          <w:b/>
          <w:bCs/>
        </w:rPr>
      </w:pPr>
      <w:r w:rsidRPr="00356AA2">
        <w:rPr>
          <w:rFonts w:ascii="Lato" w:hAnsi="Lato" w:cs="Tahoma"/>
          <w:b/>
          <w:bCs/>
        </w:rPr>
        <w:t>O roteiro inclui:</w:t>
      </w:r>
    </w:p>
    <w:p w14:paraId="61B1C574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 xml:space="preserve">3 noites em </w:t>
      </w:r>
      <w:proofErr w:type="spellStart"/>
      <w:r w:rsidRPr="00356AA2">
        <w:rPr>
          <w:rFonts w:ascii="Lato" w:hAnsi="Lato"/>
          <w:bCs/>
        </w:rPr>
        <w:t>Reykjavik</w:t>
      </w:r>
      <w:proofErr w:type="spellEnd"/>
    </w:p>
    <w:p w14:paraId="7BF0F06B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>Café da manhã diário</w:t>
      </w:r>
    </w:p>
    <w:p w14:paraId="65442DAF" w14:textId="5B46AFF4" w:rsid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 xml:space="preserve">Traslados e passeios </w:t>
      </w:r>
      <w:proofErr w:type="gramStart"/>
      <w:r w:rsidRPr="00356AA2">
        <w:rPr>
          <w:rFonts w:ascii="Lato" w:hAnsi="Lato"/>
          <w:lang w:eastAsia="pt-BR"/>
        </w:rPr>
        <w:t>mencionados  no</w:t>
      </w:r>
      <w:proofErr w:type="gramEnd"/>
      <w:r w:rsidRPr="00356AA2">
        <w:rPr>
          <w:rFonts w:ascii="Lato" w:hAnsi="Lato"/>
          <w:lang w:eastAsia="pt-BR"/>
        </w:rPr>
        <w:t xml:space="preserve"> roteiro</w:t>
      </w:r>
    </w:p>
    <w:p w14:paraId="41D91BD3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</w:p>
    <w:p w14:paraId="03997350" w14:textId="77777777" w:rsidR="00356AA2" w:rsidRPr="00356AA2" w:rsidRDefault="00356AA2" w:rsidP="00356AA2">
      <w:pPr>
        <w:ind w:left="284"/>
        <w:rPr>
          <w:rFonts w:ascii="Lato" w:hAnsi="Lato"/>
          <w:lang w:eastAsia="pt-BR"/>
        </w:rPr>
      </w:pPr>
    </w:p>
    <w:p w14:paraId="30E96448" w14:textId="77777777" w:rsidR="00356AA2" w:rsidRPr="00356AA2" w:rsidRDefault="00356AA2" w:rsidP="00356AA2">
      <w:pPr>
        <w:jc w:val="both"/>
        <w:rPr>
          <w:rFonts w:ascii="Lato" w:hAnsi="Lato" w:cs="Tahoma"/>
          <w:b/>
          <w:bCs/>
        </w:rPr>
      </w:pPr>
      <w:r w:rsidRPr="00356AA2">
        <w:rPr>
          <w:rFonts w:ascii="Lato" w:hAnsi="Lato" w:cs="Tahoma"/>
          <w:b/>
          <w:bCs/>
        </w:rPr>
        <w:lastRenderedPageBreak/>
        <w:t>O programa não inclui:</w:t>
      </w:r>
    </w:p>
    <w:p w14:paraId="04B8FC0C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 xml:space="preserve">Passagem aérea </w:t>
      </w:r>
    </w:p>
    <w:p w14:paraId="47A9FC53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>Despesas com documentos e vistos</w:t>
      </w:r>
    </w:p>
    <w:p w14:paraId="5F41DD2F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>Despesas de caráter pessoal, gorjetas, telefonemas, etc.</w:t>
      </w:r>
    </w:p>
    <w:p w14:paraId="7CCF3687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>Qualquer item que não esteja no programa</w:t>
      </w:r>
    </w:p>
    <w:p w14:paraId="346BCCCF" w14:textId="77777777" w:rsidR="00356AA2" w:rsidRPr="00356AA2" w:rsidRDefault="00356AA2" w:rsidP="00356AA2">
      <w:pPr>
        <w:tabs>
          <w:tab w:val="left" w:pos="-2880"/>
        </w:tabs>
        <w:jc w:val="both"/>
        <w:rPr>
          <w:rFonts w:ascii="Lato" w:eastAsia="DejaVu Sans" w:hAnsi="Lato" w:cs="Tahoma"/>
          <w:lang w:eastAsia="pt-BR" w:bidi="pt-BR"/>
        </w:rPr>
      </w:pPr>
    </w:p>
    <w:p w14:paraId="269CED1A" w14:textId="77777777" w:rsidR="00356AA2" w:rsidRPr="00356AA2" w:rsidRDefault="00356AA2" w:rsidP="00356AA2">
      <w:pPr>
        <w:tabs>
          <w:tab w:val="left" w:pos="360"/>
        </w:tabs>
        <w:rPr>
          <w:rFonts w:ascii="Lato" w:eastAsia="DejaVu Sans" w:hAnsi="Lato" w:cs="Tahoma"/>
          <w:b/>
          <w:bCs/>
          <w:lang w:eastAsia="pt-BR" w:bidi="pt-BR"/>
        </w:rPr>
      </w:pPr>
      <w:r w:rsidRPr="00356AA2">
        <w:rPr>
          <w:rFonts w:ascii="Lato" w:eastAsia="DejaVu Sans" w:hAnsi="Lato" w:cs="Tahoma"/>
          <w:b/>
          <w:bCs/>
          <w:lang w:eastAsia="pt-BR" w:bidi="pt-BR"/>
        </w:rPr>
        <w:t>Documentação necessária para portadores de passaporte brasileiro:</w:t>
      </w:r>
    </w:p>
    <w:p w14:paraId="6D40D85B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 w:bidi="pt-BR"/>
        </w:rPr>
      </w:pPr>
      <w:r w:rsidRPr="00356AA2">
        <w:rPr>
          <w:rFonts w:ascii="Lato" w:hAnsi="Lato"/>
          <w:lang w:eastAsia="pt-BR"/>
        </w:rPr>
        <w:t xml:space="preserve">Passaporte: </w:t>
      </w:r>
      <w:r w:rsidRPr="00356AA2">
        <w:rPr>
          <w:rFonts w:ascii="Lato" w:hAnsi="Lato"/>
          <w:lang w:eastAsia="pt-BR" w:bidi="pt-BR"/>
        </w:rPr>
        <w:t>validade mínima de 6 meses da data de embarque com 2 páginas em branco</w:t>
      </w:r>
    </w:p>
    <w:p w14:paraId="6BB91A0F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>Visto: não é necessário visto para o Alasca</w:t>
      </w:r>
    </w:p>
    <w:p w14:paraId="3729AD28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eastAsia="DejaVu Sans" w:hAnsi="Lato" w:cs="Tahoma"/>
          <w:lang w:eastAsia="pt-BR" w:bidi="pt-BR"/>
        </w:rPr>
      </w:pPr>
      <w:r w:rsidRPr="00356AA2">
        <w:rPr>
          <w:rFonts w:ascii="Lato" w:hAnsi="Lato"/>
          <w:lang w:eastAsia="pt-BR"/>
        </w:rPr>
        <w:t>Vacina:  não é necessário</w:t>
      </w:r>
    </w:p>
    <w:p w14:paraId="54E4AD2C" w14:textId="77777777" w:rsidR="00356AA2" w:rsidRPr="00356AA2" w:rsidRDefault="00356AA2" w:rsidP="00356AA2">
      <w:pPr>
        <w:rPr>
          <w:rFonts w:ascii="Lato" w:hAnsi="Lato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356AA2" w:rsidRPr="00356AA2" w14:paraId="15D25F1B" w14:textId="77777777" w:rsidTr="00986BF1">
        <w:trPr>
          <w:trHeight w:val="603"/>
        </w:trPr>
        <w:tc>
          <w:tcPr>
            <w:tcW w:w="9641" w:type="dxa"/>
            <w:shd w:val="clear" w:color="auto" w:fill="5D2D18" w:themeFill="accent1" w:themeFillShade="BF"/>
            <w:vAlign w:val="center"/>
          </w:tcPr>
          <w:p w14:paraId="63D4626D" w14:textId="77777777" w:rsidR="00356AA2" w:rsidRPr="00356AA2" w:rsidRDefault="00356AA2" w:rsidP="00986BF1">
            <w:pPr>
              <w:tabs>
                <w:tab w:val="left" w:pos="420"/>
              </w:tabs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lang w:bidi="pt-BR"/>
              </w:rPr>
            </w:pPr>
            <w:r w:rsidRPr="00356AA2">
              <w:rPr>
                <w:rFonts w:ascii="Lato" w:eastAsia="DejaVu Sans" w:hAnsi="Lato" w:cs="Arial"/>
                <w:b/>
                <w:color w:val="FFFFFF"/>
                <w:lang w:bidi="pt-BR"/>
              </w:rPr>
              <w:t>Valores em euros por pessoa, sujeitos à disponibilidade e alteração sem aviso prévio.</w:t>
            </w:r>
          </w:p>
          <w:p w14:paraId="65D0C996" w14:textId="77777777" w:rsidR="00356AA2" w:rsidRPr="00356AA2" w:rsidRDefault="00356AA2" w:rsidP="00986BF1">
            <w:pPr>
              <w:ind w:left="-15" w:right="1059"/>
              <w:jc w:val="right"/>
              <w:rPr>
                <w:rFonts w:ascii="Lato" w:eastAsia="DejaVu Sans" w:hAnsi="Lato" w:cs="Arial"/>
                <w:b/>
                <w:color w:val="FFFFFF"/>
                <w:lang w:bidi="pt-BR"/>
              </w:rPr>
            </w:pPr>
            <w:r w:rsidRPr="00356AA2">
              <w:rPr>
                <w:rFonts w:ascii="Lato" w:eastAsia="DejaVu Sans" w:hAnsi="Lato" w:cs="Arial"/>
                <w:b/>
                <w:color w:val="FFFFFF"/>
                <w:lang w:bidi="pt-BR"/>
              </w:rPr>
              <w:t xml:space="preserve"> </w:t>
            </w:r>
          </w:p>
        </w:tc>
      </w:tr>
    </w:tbl>
    <w:p w14:paraId="42973998" w14:textId="77777777" w:rsidR="00356AA2" w:rsidRPr="00356AA2" w:rsidRDefault="00356AA2" w:rsidP="00356AA2">
      <w:pPr>
        <w:tabs>
          <w:tab w:val="left" w:pos="720"/>
        </w:tabs>
        <w:jc w:val="both"/>
        <w:rPr>
          <w:rFonts w:ascii="Lato" w:eastAsia="DejaVu Sans" w:hAnsi="Lato" w:cs="Tahoma"/>
          <w:b/>
          <w:bCs/>
          <w:lang w:eastAsia="pt-BR" w:bidi="pt-BR"/>
        </w:rPr>
      </w:pPr>
    </w:p>
    <w:p w14:paraId="3E894B32" w14:textId="77777777" w:rsidR="00356AA2" w:rsidRPr="00356AA2" w:rsidRDefault="00356AA2" w:rsidP="00356AA2">
      <w:pPr>
        <w:rPr>
          <w:rFonts w:ascii="Lato" w:hAnsi="Lato"/>
        </w:rPr>
      </w:pPr>
    </w:p>
    <w:p w14:paraId="341681E0" w14:textId="77777777" w:rsidR="00356AA2" w:rsidRPr="00356AA2" w:rsidRDefault="00356AA2" w:rsidP="00356AA2">
      <w:pPr>
        <w:rPr>
          <w:rFonts w:ascii="Lato" w:hAnsi="Lato"/>
        </w:rPr>
      </w:pPr>
    </w:p>
    <w:p w14:paraId="7FAF60CC" w14:textId="77777777" w:rsidR="00004142" w:rsidRPr="00356AA2" w:rsidRDefault="00004142" w:rsidP="00356AA2">
      <w:pPr>
        <w:rPr>
          <w:rFonts w:ascii="Lato" w:hAnsi="Lato"/>
        </w:rPr>
      </w:pPr>
    </w:p>
    <w:sectPr w:rsidR="00004142" w:rsidRPr="00356AA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DD9E" w14:textId="77777777" w:rsidR="00A623EA" w:rsidRDefault="00A623EA">
      <w:r>
        <w:separator/>
      </w:r>
    </w:p>
  </w:endnote>
  <w:endnote w:type="continuationSeparator" w:id="0">
    <w:p w14:paraId="67F0B99E" w14:textId="77777777" w:rsidR="00A623EA" w:rsidRDefault="00A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77777777" w:rsidR="00A6198E" w:rsidRDefault="008429AF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B859" w14:textId="77777777" w:rsidR="00A623EA" w:rsidRDefault="00A623EA">
      <w:r>
        <w:separator/>
      </w:r>
    </w:p>
  </w:footnote>
  <w:footnote w:type="continuationSeparator" w:id="0">
    <w:p w14:paraId="79FD8ADB" w14:textId="77777777" w:rsidR="00A623EA" w:rsidRDefault="00A6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49DA7E56" w:rsidR="00A6198E" w:rsidRDefault="008429AF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356AA2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ISLÂNDIA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004142"/>
    <w:rsid w:val="001957B2"/>
    <w:rsid w:val="0033018D"/>
    <w:rsid w:val="00356AA2"/>
    <w:rsid w:val="00396601"/>
    <w:rsid w:val="008429AF"/>
    <w:rsid w:val="00A6198E"/>
    <w:rsid w:val="00A623EA"/>
    <w:rsid w:val="00AE3487"/>
    <w:rsid w:val="00F02649"/>
    <w:rsid w:val="00F32B1A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hps">
    <w:name w:val="hps"/>
    <w:basedOn w:val="Fontepargpadro"/>
    <w:rsid w:val="0035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2</cp:revision>
  <dcterms:created xsi:type="dcterms:W3CDTF">2020-10-21T16:51:00Z</dcterms:created>
  <dcterms:modified xsi:type="dcterms:W3CDTF">2020-10-21T16:51:00Z</dcterms:modified>
  <dc:language>pt-BR</dc:language>
</cp:coreProperties>
</file>