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60B" w:rsidRPr="007F460B" w:rsidRDefault="007F460B" w:rsidP="007F460B">
      <w:pPr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8"/>
          <w:szCs w:val="28"/>
        </w:rPr>
      </w:pPr>
      <w:r w:rsidRPr="007F460B">
        <w:rPr>
          <w:rFonts w:ascii="Calibri" w:hAnsi="Calibri" w:cs="Arial"/>
          <w:b/>
          <w:bCs/>
          <w:color w:val="000000" w:themeColor="text1"/>
          <w:sz w:val="28"/>
          <w:szCs w:val="28"/>
        </w:rPr>
        <w:t>Uruguai - 20</w:t>
      </w:r>
      <w:r w:rsidR="00E25C4B">
        <w:rPr>
          <w:rFonts w:ascii="Calibri" w:hAnsi="Calibri" w:cs="Arial"/>
          <w:b/>
          <w:bCs/>
          <w:color w:val="000000" w:themeColor="text1"/>
          <w:sz w:val="28"/>
          <w:szCs w:val="28"/>
        </w:rPr>
        <w:t>20</w:t>
      </w:r>
    </w:p>
    <w:p w:rsidR="007F460B" w:rsidRPr="007F460B" w:rsidRDefault="007F460B" w:rsidP="007F460B">
      <w:pPr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8"/>
          <w:szCs w:val="28"/>
        </w:rPr>
      </w:pPr>
      <w:r w:rsidRPr="007F460B">
        <w:rPr>
          <w:rFonts w:ascii="Calibri" w:hAnsi="Calibri" w:cs="Arial"/>
          <w:b/>
          <w:bCs/>
          <w:color w:val="000000" w:themeColor="text1"/>
          <w:sz w:val="28"/>
          <w:szCs w:val="28"/>
        </w:rPr>
        <w:t>Montevidéu - Carmelo</w:t>
      </w:r>
    </w:p>
    <w:p w:rsidR="007F460B" w:rsidRPr="007F460B" w:rsidRDefault="007F460B" w:rsidP="007F460B">
      <w:pPr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8"/>
          <w:szCs w:val="28"/>
        </w:rPr>
      </w:pPr>
      <w:r w:rsidRPr="007F460B">
        <w:rPr>
          <w:rFonts w:ascii="Calibri" w:hAnsi="Calibri" w:cs="Arial"/>
          <w:b/>
          <w:bCs/>
          <w:color w:val="000000" w:themeColor="text1"/>
          <w:sz w:val="28"/>
          <w:szCs w:val="28"/>
        </w:rPr>
        <w:t>6 dias</w:t>
      </w:r>
      <w:bookmarkStart w:id="0" w:name="_GoBack"/>
      <w:bookmarkEnd w:id="0"/>
    </w:p>
    <w:p w:rsidR="00421D26" w:rsidRDefault="00421D26">
      <w:pPr>
        <w:spacing w:line="276" w:lineRule="auto"/>
        <w:rPr>
          <w:rFonts w:ascii="Calibri" w:hAnsi="Calibri" w:cs="Arial"/>
          <w:i/>
          <w:iCs/>
          <w:color w:val="753243" w:themeColor="accent3"/>
        </w:rPr>
      </w:pPr>
    </w:p>
    <w:p w:rsidR="00421D26" w:rsidRDefault="007F460B">
      <w:pPr>
        <w:spacing w:line="276" w:lineRule="auto"/>
        <w:jc w:val="center"/>
        <w:rPr>
          <w:rFonts w:ascii="Calibri" w:hAnsi="Calibri"/>
        </w:rPr>
      </w:pPr>
      <w:r w:rsidRPr="007F460B">
        <w:rPr>
          <w:rFonts w:ascii="Calibri" w:hAnsi="Calibri"/>
          <w:noProof/>
          <w:lang w:eastAsia="pt-BR"/>
        </w:rPr>
        <w:drawing>
          <wp:inline distT="0" distB="0" distL="0" distR="0">
            <wp:extent cx="5759450" cy="335210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5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604" w:rsidRDefault="00D01604" w:rsidP="00D01604">
      <w:pPr>
        <w:spacing w:before="240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:rsidR="00D01604" w:rsidRPr="007F460B" w:rsidRDefault="00D01604" w:rsidP="00D01604">
      <w:pPr>
        <w:spacing w:before="240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1</w:t>
      </w:r>
      <w:r w:rsidRPr="007F460B">
        <w:rPr>
          <w:rFonts w:asciiTheme="majorHAnsi" w:hAnsiTheme="majorHAnsi" w:cstheme="majorHAnsi"/>
          <w:b/>
          <w:bCs/>
          <w:sz w:val="22"/>
          <w:szCs w:val="22"/>
        </w:rPr>
        <w:t>º dia - Montevidéu</w:t>
      </w:r>
    </w:p>
    <w:p w:rsidR="00421D26" w:rsidRDefault="00D01604" w:rsidP="00D01604">
      <w:pPr>
        <w:spacing w:line="276" w:lineRule="auto"/>
        <w:jc w:val="both"/>
        <w:rPr>
          <w:rFonts w:ascii="Calibri" w:hAnsi="Calibri" w:cs="Arial"/>
        </w:rPr>
      </w:pPr>
      <w:r>
        <w:rPr>
          <w:rFonts w:asciiTheme="majorHAnsi" w:hAnsiTheme="majorHAnsi" w:cstheme="majorHAnsi"/>
          <w:bCs/>
          <w:sz w:val="22"/>
          <w:szCs w:val="22"/>
        </w:rPr>
        <w:t xml:space="preserve">Chegada a Montevidéu. Recepção no aeroporto e traslado privativo ao hotel. Hospedagem por 2 noites, com café da manhã. </w:t>
      </w:r>
    </w:p>
    <w:p w:rsidR="007F460B" w:rsidRPr="007F460B" w:rsidRDefault="007F460B" w:rsidP="007F460B">
      <w:pPr>
        <w:spacing w:before="240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7F460B">
        <w:rPr>
          <w:rFonts w:asciiTheme="majorHAnsi" w:hAnsiTheme="majorHAnsi" w:cstheme="majorHAnsi"/>
          <w:b/>
          <w:bCs/>
          <w:sz w:val="22"/>
          <w:szCs w:val="22"/>
        </w:rPr>
        <w:t>2º dia - Montevidéu</w:t>
      </w:r>
    </w:p>
    <w:p w:rsidR="007F460B" w:rsidRPr="007F460B" w:rsidRDefault="007F460B" w:rsidP="007F460B">
      <w:pPr>
        <w:jc w:val="both"/>
        <w:rPr>
          <w:rFonts w:asciiTheme="majorHAnsi" w:hAnsiTheme="majorHAnsi" w:cstheme="majorHAnsi"/>
          <w:bCs/>
          <w:sz w:val="22"/>
          <w:szCs w:val="22"/>
        </w:rPr>
      </w:pPr>
      <w:r w:rsidRPr="007F460B">
        <w:rPr>
          <w:rFonts w:asciiTheme="majorHAnsi" w:hAnsiTheme="majorHAnsi" w:cstheme="majorHAnsi"/>
          <w:bCs/>
          <w:sz w:val="22"/>
          <w:szCs w:val="22"/>
        </w:rPr>
        <w:t>Café da manhã no hotel. Em seguida, passeio privativo para conhecer a cidade e seus principais atrativos, como: Plaza Independência, Torre Executiva sede do Poder Executivo, Palácio Salvo, Teatro Solís, Mercado do Porto, Mercado Agrícola, Palácio Legislativo, Obelisco aos Constituintes, Estádio Centenário e outros. Em seguida, passeio pela Orla Nacões Unidas, com parada na Plaza Virgílio para observar uma das vistas panorâmicas mais belas da cidade e sua costa. Ao término, retorno ao hotel ou parada no shopping   Punta Carretas. Tempo livre para o almoço. Logo após, saída para tour à Bodega Pizzorno – com visita guiada para conhecer o vinhedo, a cava, degustar 4 tipos de vinhos da linha média acompanhado por queijos regionais. Retorno ao hotel.</w:t>
      </w:r>
    </w:p>
    <w:p w:rsidR="007F460B" w:rsidRPr="007F460B" w:rsidRDefault="007F460B" w:rsidP="007F460B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:rsidR="007F460B" w:rsidRPr="007F460B" w:rsidRDefault="007F460B" w:rsidP="007F460B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7F460B">
        <w:rPr>
          <w:rFonts w:asciiTheme="majorHAnsi" w:hAnsiTheme="majorHAnsi" w:cstheme="majorHAnsi"/>
          <w:b/>
          <w:bCs/>
          <w:sz w:val="22"/>
          <w:szCs w:val="22"/>
        </w:rPr>
        <w:t>3º dia - Montevidéu - Colonia  del Sacramento - Carmelo</w:t>
      </w:r>
    </w:p>
    <w:p w:rsidR="007F460B" w:rsidRPr="007F460B" w:rsidRDefault="007F460B" w:rsidP="007F460B">
      <w:pPr>
        <w:jc w:val="both"/>
        <w:rPr>
          <w:rFonts w:asciiTheme="majorHAnsi" w:hAnsiTheme="majorHAnsi" w:cstheme="majorHAnsi"/>
          <w:bCs/>
          <w:sz w:val="22"/>
          <w:szCs w:val="22"/>
        </w:rPr>
      </w:pPr>
      <w:r w:rsidRPr="007F460B">
        <w:rPr>
          <w:rFonts w:asciiTheme="majorHAnsi" w:hAnsiTheme="majorHAnsi" w:cstheme="majorHAnsi"/>
          <w:bCs/>
          <w:sz w:val="22"/>
          <w:szCs w:val="22"/>
        </w:rPr>
        <w:t xml:space="preserve">Café da manhã no hotel e saída com destino a  Colonia del Sacramento - Patrimônio Histórico Mundial da Unesco, visitando durante o percurso as típicas localidades de Colônia Suíça e Nova Helvecia, a Praça dos Fundadores e o Santuário da Virgem de Schoenstatt.  Chegada à Colônia e visita à </w:t>
      </w:r>
      <w:r w:rsidRPr="007F460B">
        <w:rPr>
          <w:rFonts w:asciiTheme="majorHAnsi" w:hAnsiTheme="majorHAnsi" w:cstheme="majorHAnsi"/>
          <w:sz w:val="22"/>
          <w:szCs w:val="22"/>
          <w:lang w:val="pt-PT"/>
        </w:rPr>
        <w:t xml:space="preserve"> Rua dos Suspiros, a Igreja do Santíssimo Sacramento, Bastião de San Pedro, os museus Espanhol e Português, o Museu do Azulejo entre outros (ingressos não incluídos). Visita  a Rambla Costanera, o </w:t>
      </w:r>
      <w:r w:rsidRPr="007F460B">
        <w:rPr>
          <w:rFonts w:asciiTheme="majorHAnsi" w:hAnsiTheme="majorHAnsi" w:cstheme="majorHAnsi"/>
          <w:sz w:val="22"/>
          <w:szCs w:val="22"/>
          <w:lang w:val="pt-PT"/>
        </w:rPr>
        <w:lastRenderedPageBreak/>
        <w:t xml:space="preserve">Real de San Cargos com sua antiga Plaza de Toros,a Igreja de San Benito e o porto. Retorno ao centro  e tempo livre para explorar as ruas históricas e pitorescas. Almoço (não incluído). Ao término, traslado privativo a Carmelo. Chegada e recepção no hotel. Hospedagem por 2 noites, com café da manhã. </w:t>
      </w:r>
    </w:p>
    <w:p w:rsidR="007F460B" w:rsidRPr="007F460B" w:rsidRDefault="007F460B" w:rsidP="007F460B">
      <w:pPr>
        <w:jc w:val="both"/>
        <w:rPr>
          <w:rFonts w:asciiTheme="majorHAnsi" w:hAnsiTheme="majorHAnsi" w:cstheme="majorHAnsi"/>
          <w:bCs/>
          <w:sz w:val="22"/>
          <w:szCs w:val="22"/>
        </w:rPr>
      </w:pPr>
    </w:p>
    <w:p w:rsidR="007F460B" w:rsidRPr="007F460B" w:rsidRDefault="007F460B" w:rsidP="007F460B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7F460B">
        <w:rPr>
          <w:rFonts w:asciiTheme="majorHAnsi" w:hAnsiTheme="majorHAnsi" w:cstheme="majorHAnsi"/>
          <w:b/>
          <w:bCs/>
          <w:sz w:val="22"/>
          <w:szCs w:val="22"/>
        </w:rPr>
        <w:t>4º dia - Carmelo</w:t>
      </w:r>
    </w:p>
    <w:p w:rsidR="007F460B" w:rsidRPr="007F460B" w:rsidRDefault="007F460B" w:rsidP="007F460B">
      <w:pPr>
        <w:jc w:val="both"/>
        <w:rPr>
          <w:rFonts w:asciiTheme="majorHAnsi" w:hAnsiTheme="majorHAnsi" w:cstheme="majorHAnsi"/>
          <w:bCs/>
          <w:sz w:val="22"/>
          <w:szCs w:val="22"/>
        </w:rPr>
      </w:pPr>
      <w:r w:rsidRPr="007F460B">
        <w:rPr>
          <w:rFonts w:asciiTheme="majorHAnsi" w:hAnsiTheme="majorHAnsi" w:cstheme="majorHAnsi"/>
          <w:bCs/>
          <w:sz w:val="22"/>
          <w:szCs w:val="22"/>
        </w:rPr>
        <w:t xml:space="preserve">Café da manhã no hotel e saída para visita à Bodega Campotinto, com degustação de vinhos. Em seguida, traslado a  Narbona Wine Lodge, para conhecer suas instalações e almoçar no local. </w:t>
      </w:r>
    </w:p>
    <w:p w:rsidR="007F460B" w:rsidRPr="007F460B" w:rsidRDefault="007F460B" w:rsidP="007F460B">
      <w:pPr>
        <w:pStyle w:val="BodyText"/>
        <w:tabs>
          <w:tab w:val="left" w:pos="-720"/>
        </w:tabs>
        <w:spacing w:after="0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7F460B">
        <w:rPr>
          <w:rFonts w:asciiTheme="majorHAnsi" w:hAnsiTheme="majorHAnsi" w:cstheme="majorHAnsi"/>
          <w:b/>
          <w:color w:val="000000" w:themeColor="text1"/>
        </w:rPr>
        <w:t xml:space="preserve">  </w:t>
      </w:r>
    </w:p>
    <w:p w:rsidR="007F460B" w:rsidRPr="007F460B" w:rsidRDefault="007F460B" w:rsidP="007F460B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7F460B">
        <w:rPr>
          <w:rFonts w:asciiTheme="majorHAnsi" w:hAnsiTheme="majorHAnsi" w:cstheme="majorHAnsi"/>
          <w:b/>
          <w:bCs/>
          <w:sz w:val="22"/>
          <w:szCs w:val="22"/>
        </w:rPr>
        <w:t>5º dia - Carmelo</w:t>
      </w:r>
    </w:p>
    <w:p w:rsidR="007F460B" w:rsidRPr="007F460B" w:rsidRDefault="007F460B" w:rsidP="007F460B">
      <w:pPr>
        <w:contextualSpacing/>
        <w:rPr>
          <w:rFonts w:asciiTheme="majorHAnsi" w:hAnsiTheme="majorHAnsi" w:cstheme="majorHAnsi"/>
          <w:color w:val="000000" w:themeColor="text1"/>
        </w:rPr>
      </w:pPr>
      <w:r w:rsidRPr="007F460B">
        <w:rPr>
          <w:rFonts w:asciiTheme="majorHAnsi" w:hAnsiTheme="majorHAnsi" w:cstheme="majorHAnsi"/>
          <w:bCs/>
          <w:sz w:val="22"/>
          <w:szCs w:val="22"/>
        </w:rPr>
        <w:t xml:space="preserve">Dia livre para atividades independentes. </w:t>
      </w:r>
    </w:p>
    <w:p w:rsidR="007F460B" w:rsidRPr="007F460B" w:rsidRDefault="007F460B" w:rsidP="007F460B">
      <w:pPr>
        <w:contextualSpacing/>
        <w:rPr>
          <w:rFonts w:asciiTheme="majorHAnsi" w:hAnsiTheme="majorHAnsi" w:cstheme="majorHAnsi"/>
          <w:bCs/>
          <w:sz w:val="22"/>
          <w:szCs w:val="22"/>
        </w:rPr>
      </w:pPr>
      <w:r w:rsidRPr="007F460B">
        <w:rPr>
          <w:rFonts w:asciiTheme="majorHAnsi" w:hAnsiTheme="majorHAnsi" w:cstheme="majorHAnsi"/>
          <w:b/>
          <w:color w:val="000000" w:themeColor="text1"/>
        </w:rPr>
        <w:t xml:space="preserve"> </w:t>
      </w:r>
    </w:p>
    <w:p w:rsidR="007F460B" w:rsidRPr="007F460B" w:rsidRDefault="007F460B" w:rsidP="007F460B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7F460B">
        <w:rPr>
          <w:rFonts w:asciiTheme="majorHAnsi" w:hAnsiTheme="majorHAnsi" w:cstheme="majorHAnsi"/>
          <w:b/>
          <w:bCs/>
          <w:sz w:val="22"/>
          <w:szCs w:val="22"/>
        </w:rPr>
        <w:t xml:space="preserve">6º dia - Carmelo - Montevidéu  </w:t>
      </w:r>
    </w:p>
    <w:p w:rsidR="007F460B" w:rsidRPr="007F460B" w:rsidRDefault="007F460B" w:rsidP="007F460B">
      <w:pPr>
        <w:jc w:val="both"/>
        <w:rPr>
          <w:rFonts w:asciiTheme="majorHAnsi" w:hAnsiTheme="majorHAnsi" w:cstheme="majorHAnsi"/>
          <w:bCs/>
          <w:sz w:val="22"/>
          <w:szCs w:val="22"/>
        </w:rPr>
      </w:pPr>
      <w:r w:rsidRPr="007F460B">
        <w:rPr>
          <w:rFonts w:asciiTheme="majorHAnsi" w:hAnsiTheme="majorHAnsi" w:cstheme="majorHAnsi"/>
          <w:bCs/>
          <w:sz w:val="22"/>
          <w:szCs w:val="22"/>
        </w:rPr>
        <w:t xml:space="preserve">Café da manhã no hotel e  traslado privativo ao aeroporto de Montevidéu </w:t>
      </w:r>
    </w:p>
    <w:p w:rsidR="007F460B" w:rsidRDefault="007F460B" w:rsidP="007F460B">
      <w:pPr>
        <w:pStyle w:val="BodyText"/>
        <w:tabs>
          <w:tab w:val="left" w:pos="-720"/>
        </w:tabs>
        <w:spacing w:after="0"/>
        <w:jc w:val="both"/>
        <w:rPr>
          <w:rFonts w:asciiTheme="minorHAnsi" w:hAnsiTheme="minorHAnsi" w:cs="Tahoma"/>
          <w:b/>
          <w:bCs/>
          <w:sz w:val="22"/>
          <w:szCs w:val="22"/>
        </w:rPr>
      </w:pPr>
    </w:p>
    <w:p w:rsidR="00922BB5" w:rsidRPr="00AB15E9" w:rsidRDefault="00922BB5" w:rsidP="00922BB5">
      <w:pPr>
        <w:pStyle w:val="BodyText"/>
        <w:tabs>
          <w:tab w:val="left" w:pos="-720"/>
        </w:tabs>
        <w:spacing w:after="0"/>
        <w:jc w:val="both"/>
        <w:rPr>
          <w:rFonts w:asciiTheme="minorHAnsi" w:hAnsiTheme="minorHAnsi" w:cs="Tahoma"/>
          <w:b/>
          <w:bCs/>
          <w:sz w:val="22"/>
          <w:szCs w:val="22"/>
        </w:rPr>
      </w:pPr>
      <w:r>
        <w:rPr>
          <w:rFonts w:asciiTheme="minorHAnsi" w:hAnsiTheme="minorHAnsi" w:cs="Tahoma"/>
          <w:b/>
          <w:bCs/>
          <w:sz w:val="22"/>
          <w:szCs w:val="22"/>
        </w:rPr>
        <w:t xml:space="preserve"> </w:t>
      </w:r>
    </w:p>
    <w:tbl>
      <w:tblPr>
        <w:tblW w:w="0" w:type="auto"/>
        <w:tblInd w:w="7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60"/>
        <w:gridCol w:w="3402"/>
        <w:gridCol w:w="2693"/>
        <w:gridCol w:w="1843"/>
      </w:tblGrid>
      <w:tr w:rsidR="00922BB5" w:rsidRPr="00922BB5" w:rsidTr="00922BB5">
        <w:trPr>
          <w:trHeight w:val="63"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22BB5" w:rsidRPr="00922BB5" w:rsidRDefault="00922BB5" w:rsidP="002B15CB">
            <w:pPr>
              <w:snapToGrid w:val="0"/>
              <w:jc w:val="center"/>
              <w:rPr>
                <w:rFonts w:asciiTheme="majorHAnsi" w:eastAsia="Andale Sans UI" w:hAnsiTheme="majorHAnsi" w:cstheme="majorHAnsi"/>
                <w:b/>
                <w:sz w:val="22"/>
                <w:szCs w:val="22"/>
              </w:rPr>
            </w:pPr>
            <w:r w:rsidRPr="00922BB5">
              <w:rPr>
                <w:rFonts w:asciiTheme="majorHAnsi" w:eastAsia="Andale Sans UI" w:hAnsiTheme="majorHAnsi" w:cstheme="majorHAnsi"/>
                <w:b/>
                <w:sz w:val="22"/>
                <w:szCs w:val="22"/>
              </w:rPr>
              <w:t>CIDADE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22BB5" w:rsidRPr="00922BB5" w:rsidRDefault="00922BB5" w:rsidP="002B15CB">
            <w:pPr>
              <w:snapToGrid w:val="0"/>
              <w:jc w:val="center"/>
              <w:rPr>
                <w:rFonts w:asciiTheme="majorHAnsi" w:eastAsia="Andale Sans UI" w:hAnsiTheme="majorHAnsi" w:cstheme="majorHAnsi"/>
                <w:b/>
                <w:sz w:val="22"/>
                <w:szCs w:val="22"/>
              </w:rPr>
            </w:pPr>
            <w:r w:rsidRPr="00922BB5">
              <w:rPr>
                <w:rFonts w:asciiTheme="majorHAnsi" w:eastAsia="Andale Sans UI" w:hAnsiTheme="majorHAnsi" w:cstheme="majorHAnsi"/>
                <w:b/>
                <w:sz w:val="22"/>
                <w:szCs w:val="22"/>
              </w:rPr>
              <w:t>HOTEL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22BB5" w:rsidRPr="00922BB5" w:rsidRDefault="00922BB5" w:rsidP="002B15CB">
            <w:pPr>
              <w:snapToGrid w:val="0"/>
              <w:jc w:val="center"/>
              <w:rPr>
                <w:rFonts w:asciiTheme="majorHAnsi" w:eastAsia="Andale Sans UI" w:hAnsiTheme="majorHAnsi" w:cstheme="majorHAnsi"/>
                <w:b/>
                <w:sz w:val="22"/>
                <w:szCs w:val="22"/>
              </w:rPr>
            </w:pPr>
            <w:r w:rsidRPr="00922BB5">
              <w:rPr>
                <w:rFonts w:asciiTheme="majorHAnsi" w:eastAsia="Andale Sans UI" w:hAnsiTheme="majorHAnsi" w:cstheme="majorHAnsi"/>
                <w:b/>
                <w:sz w:val="22"/>
                <w:szCs w:val="22"/>
              </w:rPr>
              <w:t>ACOMODAÇÃO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22BB5" w:rsidRPr="00922BB5" w:rsidRDefault="00922BB5" w:rsidP="002B15CB">
            <w:pPr>
              <w:snapToGrid w:val="0"/>
              <w:jc w:val="center"/>
              <w:rPr>
                <w:rFonts w:asciiTheme="majorHAnsi" w:eastAsia="Andale Sans UI" w:hAnsiTheme="majorHAnsi" w:cstheme="majorHAnsi"/>
                <w:b/>
                <w:sz w:val="22"/>
                <w:szCs w:val="22"/>
              </w:rPr>
            </w:pPr>
            <w:r w:rsidRPr="00922BB5">
              <w:rPr>
                <w:rFonts w:asciiTheme="majorHAnsi" w:eastAsia="Andale Sans UI" w:hAnsiTheme="majorHAnsi" w:cstheme="majorHAnsi"/>
                <w:b/>
                <w:sz w:val="22"/>
                <w:szCs w:val="22"/>
              </w:rPr>
              <w:t>NOITES</w:t>
            </w:r>
          </w:p>
        </w:tc>
      </w:tr>
      <w:tr w:rsidR="00922BB5" w:rsidRPr="00922BB5" w:rsidTr="00922BB5"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922BB5" w:rsidRPr="00922BB5" w:rsidRDefault="00922BB5" w:rsidP="002B15CB">
            <w:pPr>
              <w:snapToGrid w:val="0"/>
              <w:jc w:val="center"/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</w:pPr>
            <w:r w:rsidRPr="00922BB5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Montevidéu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922BB5" w:rsidRPr="00922BB5" w:rsidRDefault="00922BB5" w:rsidP="002B15CB">
            <w:pPr>
              <w:snapToGrid w:val="0"/>
              <w:jc w:val="center"/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</w:pPr>
            <w:r w:rsidRPr="00922BB5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Hyatt Centric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22BB5" w:rsidRPr="00922BB5" w:rsidRDefault="00922BB5" w:rsidP="002B15CB">
            <w:pPr>
              <w:snapToGrid w:val="0"/>
              <w:jc w:val="center"/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</w:pPr>
            <w:r w:rsidRPr="00922BB5"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  <w:t>Hyatt King ou Twin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22BB5" w:rsidRPr="00922BB5" w:rsidRDefault="00922BB5" w:rsidP="002B15CB">
            <w:pPr>
              <w:snapToGrid w:val="0"/>
              <w:jc w:val="center"/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</w:pPr>
            <w:r w:rsidRPr="00922BB5"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  <w:t>2</w:t>
            </w:r>
          </w:p>
        </w:tc>
      </w:tr>
      <w:tr w:rsidR="00922BB5" w:rsidRPr="00922BB5" w:rsidTr="002B15CB">
        <w:tc>
          <w:tcPr>
            <w:tcW w:w="1560" w:type="dxa"/>
            <w:tcBorders>
              <w:top w:val="single" w:sz="4" w:space="0" w:color="auto"/>
            </w:tcBorders>
          </w:tcPr>
          <w:p w:rsidR="00922BB5" w:rsidRPr="00922BB5" w:rsidRDefault="00922BB5" w:rsidP="002B15CB">
            <w:pPr>
              <w:snapToGrid w:val="0"/>
              <w:jc w:val="center"/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</w:pPr>
            <w:r w:rsidRPr="00922BB5"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  <w:t>Carmelo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922BB5" w:rsidRPr="00922BB5" w:rsidRDefault="00922BB5" w:rsidP="002B15CB">
            <w:pPr>
              <w:snapToGrid w:val="0"/>
              <w:jc w:val="center"/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  <w:lang w:val="en-US"/>
              </w:rPr>
            </w:pPr>
            <w:r w:rsidRPr="00922BB5">
              <w:rPr>
                <w:rFonts w:asciiTheme="majorHAnsi" w:hAnsiTheme="majorHAnsi" w:cstheme="majorHAnsi"/>
                <w:color w:val="000000"/>
                <w:sz w:val="22"/>
                <w:szCs w:val="22"/>
                <w:lang w:val="en-US"/>
              </w:rPr>
              <w:t>Carmelo Resort &amp; Spa - Hyatt Hotel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922BB5" w:rsidRPr="00922BB5" w:rsidRDefault="00922BB5" w:rsidP="002B15CB">
            <w:pPr>
              <w:snapToGrid w:val="0"/>
              <w:jc w:val="center"/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</w:pPr>
            <w:r w:rsidRPr="00922BB5">
              <w:rPr>
                <w:rFonts w:asciiTheme="majorHAnsi" w:hAnsiTheme="majorHAnsi" w:cstheme="majorHAnsi"/>
                <w:sz w:val="22"/>
                <w:szCs w:val="22"/>
              </w:rPr>
              <w:t>Bungalow ou Bi Level Suite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22BB5" w:rsidRPr="00922BB5" w:rsidRDefault="00922BB5" w:rsidP="002B15CB">
            <w:pPr>
              <w:snapToGrid w:val="0"/>
              <w:jc w:val="center"/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</w:pPr>
            <w:r w:rsidRPr="00922BB5"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  <w:t>3</w:t>
            </w:r>
          </w:p>
        </w:tc>
      </w:tr>
    </w:tbl>
    <w:p w:rsidR="00922BB5" w:rsidRPr="00922BB5" w:rsidRDefault="00922BB5" w:rsidP="00922BB5">
      <w:pPr>
        <w:ind w:left="-15"/>
        <w:jc w:val="both"/>
        <w:rPr>
          <w:rFonts w:asciiTheme="majorHAnsi" w:eastAsia="Times New Roman" w:hAnsiTheme="majorHAnsi" w:cstheme="majorHAnsi"/>
          <w:b/>
          <w:bCs/>
          <w:sz w:val="22"/>
          <w:szCs w:val="22"/>
        </w:rPr>
      </w:pPr>
    </w:p>
    <w:p w:rsidR="00922BB5" w:rsidRPr="00922BB5" w:rsidRDefault="00922BB5" w:rsidP="00922BB5">
      <w:pPr>
        <w:jc w:val="both"/>
        <w:rPr>
          <w:rFonts w:asciiTheme="majorHAnsi" w:eastAsia="Times New Roman" w:hAnsiTheme="majorHAnsi" w:cstheme="majorHAnsi"/>
          <w:b/>
          <w:sz w:val="22"/>
          <w:szCs w:val="22"/>
        </w:rPr>
      </w:pPr>
      <w:r w:rsidRPr="00922BB5">
        <w:rPr>
          <w:rFonts w:asciiTheme="majorHAnsi" w:eastAsia="Times New Roman" w:hAnsiTheme="majorHAnsi" w:cstheme="majorHAnsi"/>
          <w:b/>
          <w:sz w:val="22"/>
          <w:szCs w:val="22"/>
        </w:rPr>
        <w:t>*Consultar Preço.</w:t>
      </w:r>
    </w:p>
    <w:p w:rsidR="00922BB5" w:rsidRPr="00922BB5" w:rsidRDefault="00922BB5" w:rsidP="00922BB5">
      <w:pPr>
        <w:jc w:val="both"/>
        <w:rPr>
          <w:rFonts w:asciiTheme="majorHAnsi" w:hAnsiTheme="majorHAnsi" w:cstheme="majorHAnsi"/>
          <w:sz w:val="22"/>
          <w:szCs w:val="22"/>
        </w:rPr>
      </w:pPr>
    </w:p>
    <w:p w:rsidR="00922BB5" w:rsidRPr="00922BB5" w:rsidRDefault="00922BB5" w:rsidP="00922BB5">
      <w:pPr>
        <w:jc w:val="both"/>
        <w:rPr>
          <w:rFonts w:asciiTheme="majorHAnsi" w:hAnsiTheme="majorHAnsi" w:cstheme="majorHAnsi"/>
          <w:sz w:val="22"/>
          <w:szCs w:val="22"/>
        </w:rPr>
      </w:pPr>
      <w:r w:rsidRPr="00922BB5">
        <w:rPr>
          <w:rFonts w:asciiTheme="majorHAnsi" w:hAnsiTheme="majorHAnsi" w:cstheme="majorHAnsi"/>
          <w:sz w:val="22"/>
          <w:szCs w:val="22"/>
        </w:rPr>
        <w:t>*As visitas às bodegas podem sofrer alteração devido a disponibilidade.</w:t>
      </w:r>
    </w:p>
    <w:p w:rsidR="00922BB5" w:rsidRPr="00922BB5" w:rsidRDefault="00922BB5" w:rsidP="00922BB5">
      <w:pPr>
        <w:jc w:val="both"/>
        <w:rPr>
          <w:rFonts w:asciiTheme="majorHAnsi" w:hAnsiTheme="majorHAnsi" w:cstheme="majorHAnsi"/>
          <w:sz w:val="22"/>
          <w:szCs w:val="22"/>
        </w:rPr>
      </w:pPr>
      <w:r w:rsidRPr="00922BB5">
        <w:rPr>
          <w:rFonts w:asciiTheme="majorHAnsi" w:hAnsiTheme="majorHAnsi" w:cstheme="majorHAnsi"/>
          <w:sz w:val="22"/>
          <w:szCs w:val="22"/>
        </w:rPr>
        <w:t xml:space="preserve"> </w:t>
      </w:r>
    </w:p>
    <w:p w:rsidR="003A2090" w:rsidRDefault="003A2090" w:rsidP="003A2090">
      <w:pPr>
        <w:jc w:val="both"/>
        <w:rPr>
          <w:rFonts w:asciiTheme="majorHAnsi" w:eastAsia="Andale Sans UI" w:hAnsiTheme="majorHAnsi" w:cstheme="majorHAnsi"/>
          <w:b/>
          <w:bCs/>
          <w:sz w:val="22"/>
          <w:szCs w:val="22"/>
        </w:rPr>
      </w:pPr>
    </w:p>
    <w:p w:rsidR="003A2090" w:rsidRDefault="003A2090" w:rsidP="003A2090">
      <w:pPr>
        <w:jc w:val="both"/>
        <w:rPr>
          <w:rFonts w:asciiTheme="majorHAnsi" w:eastAsia="Andale Sans UI" w:hAnsiTheme="majorHAnsi" w:cstheme="majorHAnsi"/>
          <w:b/>
          <w:bCs/>
          <w:sz w:val="22"/>
          <w:szCs w:val="22"/>
        </w:rPr>
      </w:pPr>
      <w:r w:rsidRPr="003A2090">
        <w:rPr>
          <w:rFonts w:asciiTheme="majorHAnsi" w:eastAsia="Andale Sans UI" w:hAnsiTheme="majorHAnsi" w:cstheme="majorHAnsi"/>
          <w:b/>
          <w:bCs/>
          <w:sz w:val="22"/>
          <w:szCs w:val="22"/>
        </w:rPr>
        <w:t>O roteiro inclui:</w:t>
      </w:r>
    </w:p>
    <w:p w:rsidR="003A2090" w:rsidRPr="003A2090" w:rsidRDefault="003A2090" w:rsidP="003A2090">
      <w:pPr>
        <w:jc w:val="both"/>
        <w:rPr>
          <w:rFonts w:asciiTheme="majorHAnsi" w:eastAsia="Andale Sans UI" w:hAnsiTheme="majorHAnsi" w:cstheme="majorHAnsi"/>
          <w:b/>
          <w:bCs/>
          <w:sz w:val="22"/>
          <w:szCs w:val="22"/>
        </w:rPr>
      </w:pPr>
    </w:p>
    <w:p w:rsidR="003A2090" w:rsidRPr="003A2090" w:rsidRDefault="003A2090" w:rsidP="003A2090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</w:rPr>
      </w:pPr>
      <w:r w:rsidRPr="003A2090">
        <w:rPr>
          <w:rFonts w:asciiTheme="majorHAnsi" w:hAnsiTheme="majorHAnsi" w:cstheme="majorHAnsi"/>
          <w:sz w:val="22"/>
          <w:szCs w:val="22"/>
        </w:rPr>
        <w:t>2 noites  em Montevidéu</w:t>
      </w:r>
    </w:p>
    <w:p w:rsidR="003A2090" w:rsidRPr="003A2090" w:rsidRDefault="003A2090" w:rsidP="003A2090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</w:rPr>
      </w:pPr>
      <w:r w:rsidRPr="003A2090">
        <w:rPr>
          <w:rFonts w:asciiTheme="majorHAnsi" w:hAnsiTheme="majorHAnsi" w:cstheme="majorHAnsi"/>
          <w:sz w:val="22"/>
          <w:szCs w:val="22"/>
        </w:rPr>
        <w:t>3 noites em Carmelo</w:t>
      </w:r>
    </w:p>
    <w:p w:rsidR="003A2090" w:rsidRPr="003A2090" w:rsidRDefault="003A2090" w:rsidP="003A2090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</w:rPr>
      </w:pPr>
      <w:r w:rsidRPr="003A2090">
        <w:rPr>
          <w:rFonts w:asciiTheme="majorHAnsi" w:hAnsiTheme="majorHAnsi" w:cstheme="majorHAnsi"/>
          <w:sz w:val="22"/>
          <w:szCs w:val="22"/>
        </w:rPr>
        <w:t xml:space="preserve">Café da manhã diário  </w:t>
      </w:r>
    </w:p>
    <w:p w:rsidR="003A2090" w:rsidRPr="003A2090" w:rsidRDefault="003A2090" w:rsidP="003A2090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</w:rPr>
      </w:pPr>
      <w:r w:rsidRPr="003A2090">
        <w:rPr>
          <w:rFonts w:asciiTheme="majorHAnsi" w:hAnsiTheme="majorHAnsi" w:cstheme="majorHAnsi"/>
          <w:sz w:val="22"/>
          <w:szCs w:val="22"/>
        </w:rPr>
        <w:t>Passeios mencionados no roteiro</w:t>
      </w:r>
    </w:p>
    <w:p w:rsidR="003A2090" w:rsidRPr="003A2090" w:rsidRDefault="003A2090" w:rsidP="003A2090">
      <w:pPr>
        <w:tabs>
          <w:tab w:val="left" w:pos="720"/>
        </w:tabs>
        <w:jc w:val="both"/>
        <w:rPr>
          <w:rFonts w:asciiTheme="majorHAnsi" w:eastAsia="DejaVu Sans" w:hAnsiTheme="majorHAnsi" w:cstheme="majorHAnsi"/>
          <w:b/>
          <w:bCs/>
          <w:sz w:val="22"/>
          <w:szCs w:val="22"/>
          <w:lang w:bidi="pt-BR"/>
        </w:rPr>
      </w:pPr>
    </w:p>
    <w:p w:rsidR="003A2090" w:rsidRDefault="003A2090" w:rsidP="003A2090">
      <w:pPr>
        <w:tabs>
          <w:tab w:val="left" w:pos="720"/>
        </w:tabs>
        <w:jc w:val="both"/>
        <w:rPr>
          <w:rFonts w:asciiTheme="majorHAnsi" w:eastAsia="DejaVu Sans" w:hAnsiTheme="majorHAnsi" w:cstheme="majorHAnsi"/>
          <w:b/>
          <w:bCs/>
          <w:sz w:val="22"/>
          <w:szCs w:val="22"/>
          <w:lang w:bidi="pt-BR"/>
        </w:rPr>
      </w:pPr>
      <w:r w:rsidRPr="003A2090">
        <w:rPr>
          <w:rFonts w:asciiTheme="majorHAnsi" w:eastAsia="DejaVu Sans" w:hAnsiTheme="majorHAnsi" w:cstheme="majorHAnsi"/>
          <w:b/>
          <w:bCs/>
          <w:sz w:val="22"/>
          <w:szCs w:val="22"/>
          <w:lang w:bidi="pt-BR"/>
        </w:rPr>
        <w:t xml:space="preserve">O </w:t>
      </w:r>
      <w:r w:rsidRPr="003A2090">
        <w:rPr>
          <w:rFonts w:asciiTheme="majorHAnsi" w:eastAsia="Andale Sans UI" w:hAnsiTheme="majorHAnsi" w:cstheme="majorHAnsi"/>
          <w:b/>
          <w:bCs/>
          <w:sz w:val="22"/>
          <w:szCs w:val="22"/>
        </w:rPr>
        <w:t>roteiro</w:t>
      </w:r>
      <w:r w:rsidRPr="003A2090">
        <w:rPr>
          <w:rFonts w:asciiTheme="majorHAnsi" w:eastAsia="DejaVu Sans" w:hAnsiTheme="majorHAnsi" w:cstheme="majorHAnsi"/>
          <w:b/>
          <w:bCs/>
          <w:sz w:val="22"/>
          <w:szCs w:val="22"/>
          <w:lang w:bidi="pt-BR"/>
        </w:rPr>
        <w:t xml:space="preserve"> não inclui:</w:t>
      </w:r>
    </w:p>
    <w:p w:rsidR="003A2090" w:rsidRPr="003A2090" w:rsidRDefault="003A2090" w:rsidP="003A2090">
      <w:pPr>
        <w:tabs>
          <w:tab w:val="left" w:pos="720"/>
        </w:tabs>
        <w:jc w:val="both"/>
        <w:rPr>
          <w:rFonts w:asciiTheme="majorHAnsi" w:eastAsia="DejaVu Sans" w:hAnsiTheme="majorHAnsi" w:cstheme="majorHAnsi"/>
          <w:b/>
          <w:bCs/>
          <w:sz w:val="22"/>
          <w:szCs w:val="22"/>
          <w:lang w:bidi="pt-BR"/>
        </w:rPr>
      </w:pPr>
    </w:p>
    <w:p w:rsidR="003A2090" w:rsidRPr="003A2090" w:rsidRDefault="003A2090" w:rsidP="003A2090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</w:rPr>
      </w:pPr>
      <w:r w:rsidRPr="003A2090">
        <w:rPr>
          <w:rFonts w:asciiTheme="majorHAnsi" w:hAnsiTheme="majorHAnsi" w:cstheme="majorHAnsi"/>
          <w:sz w:val="22"/>
          <w:szCs w:val="22"/>
        </w:rPr>
        <w:t xml:space="preserve">Passagem aérea </w:t>
      </w:r>
    </w:p>
    <w:p w:rsidR="003A2090" w:rsidRPr="003A2090" w:rsidRDefault="003A2090" w:rsidP="003A2090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</w:rPr>
      </w:pPr>
      <w:r w:rsidRPr="003A2090">
        <w:rPr>
          <w:rFonts w:asciiTheme="majorHAnsi" w:hAnsiTheme="majorHAnsi" w:cstheme="majorHAnsi"/>
          <w:sz w:val="22"/>
          <w:szCs w:val="22"/>
        </w:rPr>
        <w:t>Despesas com documentos e vistos</w:t>
      </w:r>
    </w:p>
    <w:p w:rsidR="003A2090" w:rsidRPr="003A2090" w:rsidRDefault="003A2090" w:rsidP="003A2090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</w:rPr>
      </w:pPr>
      <w:r w:rsidRPr="003A2090">
        <w:rPr>
          <w:rFonts w:asciiTheme="majorHAnsi" w:hAnsiTheme="majorHAnsi" w:cstheme="majorHAnsi"/>
          <w:sz w:val="22"/>
          <w:szCs w:val="22"/>
        </w:rPr>
        <w:t>Despesas de caráter pessoal, gorjetas, telefonemas, etc.</w:t>
      </w:r>
    </w:p>
    <w:p w:rsidR="003A2090" w:rsidRPr="003A2090" w:rsidRDefault="003A2090" w:rsidP="003A2090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eastAsia="DejaVu Sans" w:hAnsiTheme="majorHAnsi" w:cstheme="majorHAnsi"/>
          <w:sz w:val="22"/>
          <w:szCs w:val="22"/>
          <w:lang w:bidi="pt-BR"/>
        </w:rPr>
      </w:pPr>
      <w:r w:rsidRPr="003A2090">
        <w:rPr>
          <w:rFonts w:asciiTheme="majorHAnsi" w:hAnsiTheme="majorHAnsi" w:cstheme="majorHAnsi"/>
          <w:sz w:val="22"/>
          <w:szCs w:val="22"/>
        </w:rPr>
        <w:t>Qualquer</w:t>
      </w:r>
      <w:r w:rsidRPr="003A2090">
        <w:rPr>
          <w:rFonts w:asciiTheme="majorHAnsi" w:eastAsia="DejaVu Sans" w:hAnsiTheme="majorHAnsi" w:cstheme="majorHAnsi"/>
          <w:sz w:val="22"/>
          <w:szCs w:val="22"/>
          <w:lang w:bidi="pt-BR"/>
        </w:rPr>
        <w:t xml:space="preserve"> item que não esteja no programa</w:t>
      </w:r>
    </w:p>
    <w:p w:rsidR="003A2090" w:rsidRPr="003A2090" w:rsidRDefault="003A2090" w:rsidP="003A2090">
      <w:pPr>
        <w:tabs>
          <w:tab w:val="left" w:pos="360"/>
        </w:tabs>
        <w:jc w:val="both"/>
        <w:rPr>
          <w:rFonts w:asciiTheme="majorHAnsi" w:eastAsia="DejaVu Sans" w:hAnsiTheme="majorHAnsi" w:cstheme="majorHAnsi"/>
          <w:b/>
          <w:bCs/>
          <w:sz w:val="22"/>
          <w:szCs w:val="22"/>
          <w:lang w:bidi="pt-BR"/>
        </w:rPr>
      </w:pPr>
    </w:p>
    <w:p w:rsidR="003A2090" w:rsidRDefault="003A2090" w:rsidP="003A2090">
      <w:pPr>
        <w:tabs>
          <w:tab w:val="left" w:pos="360"/>
        </w:tabs>
        <w:jc w:val="both"/>
        <w:rPr>
          <w:rFonts w:asciiTheme="majorHAnsi" w:eastAsia="DejaVu Sans" w:hAnsiTheme="majorHAnsi" w:cstheme="majorHAnsi"/>
          <w:b/>
          <w:bCs/>
          <w:sz w:val="22"/>
          <w:szCs w:val="22"/>
          <w:lang w:bidi="pt-BR"/>
        </w:rPr>
      </w:pPr>
      <w:r w:rsidRPr="003A2090">
        <w:rPr>
          <w:rFonts w:asciiTheme="majorHAnsi" w:eastAsia="DejaVu Sans" w:hAnsiTheme="majorHAnsi" w:cstheme="majorHAnsi"/>
          <w:b/>
          <w:bCs/>
          <w:sz w:val="22"/>
          <w:szCs w:val="22"/>
          <w:lang w:bidi="pt-BR"/>
        </w:rPr>
        <w:t>Documentação necessária para portadores de passaporte brasileiro:</w:t>
      </w:r>
    </w:p>
    <w:p w:rsidR="003A2090" w:rsidRPr="003A2090" w:rsidRDefault="003A2090" w:rsidP="003A2090">
      <w:pPr>
        <w:tabs>
          <w:tab w:val="left" w:pos="360"/>
        </w:tabs>
        <w:jc w:val="both"/>
        <w:rPr>
          <w:rFonts w:asciiTheme="majorHAnsi" w:eastAsia="DejaVu Sans" w:hAnsiTheme="majorHAnsi" w:cstheme="majorHAnsi"/>
          <w:b/>
          <w:bCs/>
          <w:sz w:val="22"/>
          <w:szCs w:val="22"/>
          <w:lang w:bidi="pt-BR"/>
        </w:rPr>
      </w:pPr>
    </w:p>
    <w:p w:rsidR="003A2090" w:rsidRPr="003A2090" w:rsidRDefault="003A2090" w:rsidP="003A2090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</w:rPr>
      </w:pPr>
      <w:r w:rsidRPr="003A2090">
        <w:rPr>
          <w:rFonts w:asciiTheme="majorHAnsi" w:hAnsiTheme="majorHAnsi" w:cstheme="majorHAnsi"/>
          <w:sz w:val="22"/>
          <w:szCs w:val="22"/>
        </w:rPr>
        <w:t>Passaporte: com validade mínima de 6 meses ou carteira de identidade original e em bom estado de conservação (não é válido carteira de habilitação ou classista)</w:t>
      </w:r>
    </w:p>
    <w:p w:rsidR="003A2090" w:rsidRPr="003A2090" w:rsidRDefault="003A2090" w:rsidP="003A2090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</w:rPr>
      </w:pPr>
      <w:r w:rsidRPr="003A2090">
        <w:rPr>
          <w:rFonts w:asciiTheme="majorHAnsi" w:hAnsiTheme="majorHAnsi" w:cstheme="majorHAnsi"/>
          <w:sz w:val="22"/>
          <w:szCs w:val="22"/>
        </w:rPr>
        <w:t>Visto: não é necessário visto para o Uruguai</w:t>
      </w:r>
    </w:p>
    <w:p w:rsidR="00421D26" w:rsidRPr="003A2090" w:rsidRDefault="003A2090" w:rsidP="003A2090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="Calibri" w:hAnsi="Calibri"/>
        </w:rPr>
      </w:pPr>
      <w:r w:rsidRPr="003A2090">
        <w:rPr>
          <w:rFonts w:asciiTheme="majorHAnsi" w:hAnsiTheme="majorHAnsi" w:cstheme="majorHAnsi"/>
          <w:sz w:val="22"/>
          <w:szCs w:val="22"/>
        </w:rPr>
        <w:t>Vacina: não</w:t>
      </w:r>
      <w:r w:rsidRPr="003A2090">
        <w:rPr>
          <w:rFonts w:asciiTheme="majorHAnsi" w:eastAsia="DejaVu Sans" w:hAnsiTheme="majorHAnsi" w:cstheme="majorHAnsi"/>
          <w:sz w:val="22"/>
          <w:szCs w:val="22"/>
          <w:lang w:bidi="pt-BR"/>
        </w:rPr>
        <w:t xml:space="preserve"> é necessário </w:t>
      </w:r>
    </w:p>
    <w:p w:rsidR="003A2090" w:rsidRDefault="003A2090" w:rsidP="003A2090">
      <w:pPr>
        <w:rPr>
          <w:rFonts w:ascii="Calibri" w:hAnsi="Calibri"/>
        </w:rPr>
      </w:pPr>
    </w:p>
    <w:p w:rsidR="003A2090" w:rsidRPr="00351285" w:rsidRDefault="003A2090" w:rsidP="003A2090">
      <w:pPr>
        <w:shd w:val="clear" w:color="auto" w:fill="FFFFFF"/>
        <w:tabs>
          <w:tab w:val="left" w:pos="420"/>
        </w:tabs>
        <w:rPr>
          <w:sz w:val="22"/>
          <w:szCs w:val="22"/>
        </w:rPr>
      </w:pPr>
      <w:r w:rsidRPr="00351285">
        <w:rPr>
          <w:rFonts w:ascii="Calibri" w:hAnsi="Calibri" w:cs="Arial"/>
          <w:b/>
          <w:color w:val="111111"/>
          <w:sz w:val="22"/>
          <w:szCs w:val="22"/>
        </w:rPr>
        <w:t>Valores em dólares americanos por pessoa, sujeitos à disponibilidade e alteração sem aviso prévio.</w:t>
      </w:r>
    </w:p>
    <w:p w:rsidR="003A2090" w:rsidRDefault="00120DE2" w:rsidP="00922BB5">
      <w:pPr>
        <w:ind w:left="7200" w:firstLine="720"/>
        <w:rPr>
          <w:rFonts w:ascii="Calibri" w:hAnsi="Calibri"/>
        </w:rPr>
      </w:pPr>
      <w:r>
        <w:rPr>
          <w:rFonts w:ascii="Calibri" w:hAnsi="Calibri" w:cs="Arial"/>
          <w:b/>
          <w:color w:val="111111"/>
          <w:sz w:val="22"/>
          <w:szCs w:val="22"/>
        </w:rPr>
        <w:t>03</w:t>
      </w:r>
      <w:r w:rsidR="003A2090">
        <w:rPr>
          <w:rFonts w:ascii="Calibri" w:hAnsi="Calibri" w:cs="Arial"/>
          <w:b/>
          <w:color w:val="111111"/>
          <w:sz w:val="22"/>
          <w:szCs w:val="22"/>
        </w:rPr>
        <w:t>/0</w:t>
      </w:r>
      <w:r>
        <w:rPr>
          <w:rFonts w:ascii="Calibri" w:hAnsi="Calibri" w:cs="Arial"/>
          <w:b/>
          <w:color w:val="111111"/>
          <w:sz w:val="22"/>
          <w:szCs w:val="22"/>
        </w:rPr>
        <w:t>4</w:t>
      </w:r>
      <w:r w:rsidR="003A2090" w:rsidRPr="00351285">
        <w:rPr>
          <w:rFonts w:ascii="Calibri" w:hAnsi="Calibri" w:cs="Arial"/>
          <w:b/>
          <w:color w:val="111111"/>
          <w:sz w:val="22"/>
          <w:szCs w:val="22"/>
        </w:rPr>
        <w:t>/2020</w:t>
      </w:r>
    </w:p>
    <w:sectPr w:rsidR="003A2090" w:rsidSect="00421D26">
      <w:headerReference w:type="default" r:id="rId9"/>
      <w:footerReference w:type="default" r:id="rId10"/>
      <w:pgSz w:w="11906" w:h="16820"/>
      <w:pgMar w:top="1418" w:right="1418" w:bottom="1418" w:left="1418" w:header="1021" w:footer="284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51DE" w:rsidRDefault="002251DE" w:rsidP="00421D26">
      <w:r>
        <w:separator/>
      </w:r>
    </w:p>
  </w:endnote>
  <w:endnote w:type="continuationSeparator" w:id="1">
    <w:p w:rsidR="002251DE" w:rsidRDefault="002251DE" w:rsidP="00421D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DejaVu Sans">
    <w:altName w:val="Arial"/>
    <w:charset w:val="00"/>
    <w:family w:val="swiss"/>
    <w:pitch w:val="variable"/>
    <w:sig w:usb0="00000000" w:usb1="D200FDFF" w:usb2="0A24602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313"/>
      <w:gridCol w:w="8973"/>
    </w:tblGrid>
    <w:tr w:rsidR="002A0E25">
      <w:trPr>
        <w:trHeight w:val="281"/>
      </w:trPr>
      <w:tc>
        <w:tcPr>
          <w:tcW w:w="272" w:type="dxa"/>
          <w:vMerge w:val="restart"/>
          <w:shd w:val="clear" w:color="auto" w:fill="auto"/>
          <w:vAlign w:val="center"/>
        </w:tcPr>
        <w:p w:rsidR="002A0E25" w:rsidRDefault="002A0E25">
          <w:pPr>
            <w:pStyle w:val="Footer"/>
            <w:ind w:left="-389" w:firstLine="142"/>
            <w:jc w:val="right"/>
          </w:pPr>
          <w:r>
            <w:rPr>
              <w:noProof/>
              <w:lang w:eastAsia="pt-BR"/>
            </w:rPr>
            <w:drawing>
              <wp:inline distT="0" distB="0" distL="0" distR="0">
                <wp:extent cx="137160" cy="290830"/>
                <wp:effectExtent l="0" t="0" r="0" b="0"/>
                <wp:docPr id="7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3C0366">
            <w:pict>
              <v:rect id="Quadro1" o:spid="_x0000_s1026" style="position:absolute;left:0;text-align:left;margin-left:0;margin-top:.05pt;width:4.55pt;height:9.05pt;z-index:251657216;mso-position-horizontal:center;mso-position-horizontal-relative:margin;mso-position-vertical-relative:text" filled="f" stroked="f" strokecolor="#3465a4">
                <v:fill o:detectmouseclick="t"/>
                <v:stroke joinstyle="round"/>
                <v:textbox>
                  <w:txbxContent>
                    <w:p w:rsidR="002A0E25" w:rsidRDefault="003C0366">
                      <w:pPr>
                        <w:pStyle w:val="Footer"/>
                      </w:pPr>
                      <w:r w:rsidRPr="003C0366">
                        <w:rPr>
                          <w:rStyle w:val="PageNumber"/>
                          <w:rFonts w:ascii="Arial" w:hAnsi="Arial"/>
                          <w:color w:val="000000"/>
                          <w:sz w:val="16"/>
                          <w:szCs w:val="16"/>
                        </w:rPr>
                        <w:fldChar w:fldCharType="begin"/>
                      </w:r>
                      <w:r w:rsidR="002A0E25">
                        <w:rPr>
                          <w:rStyle w:val="PageNumber"/>
                          <w:rFonts w:ascii="Arial" w:hAnsi="Arial"/>
                          <w:sz w:val="16"/>
                          <w:szCs w:val="16"/>
                        </w:rPr>
                        <w:instrText>PAGE</w:instrText>
                      </w:r>
                      <w:r>
                        <w:rPr>
                          <w:rStyle w:val="PageNumber"/>
                          <w:rFonts w:ascii="Arial" w:hAnsi="Arial"/>
                          <w:sz w:val="16"/>
                          <w:szCs w:val="16"/>
                        </w:rPr>
                        <w:fldChar w:fldCharType="separate"/>
                      </w:r>
                      <w:r w:rsidR="00E25C4B">
                        <w:rPr>
                          <w:rStyle w:val="PageNumber"/>
                          <w:rFonts w:ascii="Arial" w:hAnsi="Arial"/>
                          <w:noProof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Style w:val="PageNumber"/>
                          <w:rFonts w:ascii="Arial" w:hAnsi="Arial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rect>
            </w:pict>
          </w:r>
          <w:r w:rsidR="003C0366">
            <w:pict>
              <v:rect id="Quadro2" o:spid="_x0000_s1025" style="position:absolute;left:0;text-align:left;margin-left:315.05pt;margin-top:-2.85pt;width:1.2pt;height:13.85pt;z-index:251658240;mso-position-horizontal-relative:page;mso-position-vertical-relative:text" filled="f" stroked="f" strokecolor="#3465a4">
                <v:fill o:detectmouseclick="t"/>
                <v:stroke joinstyle="round"/>
                <v:textbox>
                  <w:txbxContent>
                    <w:p w:rsidR="002A0E25" w:rsidRDefault="002A0E25">
                      <w:pPr>
                        <w:pStyle w:val="Footer"/>
                        <w:rPr>
                          <w:rStyle w:val="PageNumber"/>
                          <w:color w:val="000000"/>
                        </w:rPr>
                      </w:pPr>
                    </w:p>
                  </w:txbxContent>
                </v:textbox>
                <w10:wrap anchorx="page"/>
              </v:rect>
            </w:pict>
          </w:r>
        </w:p>
      </w:tc>
      <w:tc>
        <w:tcPr>
          <w:tcW w:w="8797" w:type="dxa"/>
          <w:shd w:val="clear" w:color="auto" w:fill="auto"/>
          <w:vAlign w:val="center"/>
        </w:tcPr>
        <w:p w:rsidR="002A0E25" w:rsidRDefault="002A0E25">
          <w:pPr>
            <w:pStyle w:val="Footer"/>
            <w:jc w:val="center"/>
          </w:pPr>
        </w:p>
      </w:tc>
    </w:tr>
    <w:tr w:rsidR="002A0E25">
      <w:trPr>
        <w:trHeight w:val="281"/>
      </w:trPr>
      <w:tc>
        <w:tcPr>
          <w:tcW w:w="272" w:type="dxa"/>
          <w:vMerge/>
          <w:shd w:val="clear" w:color="auto" w:fill="auto"/>
          <w:vAlign w:val="center"/>
        </w:tcPr>
        <w:p w:rsidR="002A0E25" w:rsidRDefault="002A0E25">
          <w:pPr>
            <w:pStyle w:val="Footer"/>
            <w:jc w:val="center"/>
          </w:pPr>
        </w:p>
      </w:tc>
      <w:tc>
        <w:tcPr>
          <w:tcW w:w="8797" w:type="dxa"/>
          <w:shd w:val="clear" w:color="auto" w:fill="auto"/>
          <w:vAlign w:val="center"/>
        </w:tcPr>
        <w:p w:rsidR="002A0E25" w:rsidRDefault="002A0E25">
          <w:pPr>
            <w:pStyle w:val="Footer"/>
            <w:tabs>
              <w:tab w:val="right" w:pos="8565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Calibri" w:hAnsi="Calibri" w:cs="Arial"/>
              <w:sz w:val="16"/>
              <w:szCs w:val="16"/>
            </w:rPr>
            <w:t>+55 11 3087-9400 | 11 2626-9400 | 0800-771-9400 | Emergência/Whatsapp.: +55 11 99658-7433 - www.interpoint.com.br</w:t>
          </w:r>
        </w:p>
      </w:tc>
    </w:tr>
  </w:tbl>
  <w:p w:rsidR="002A0E25" w:rsidRDefault="002A0E2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51DE" w:rsidRDefault="002251DE" w:rsidP="00421D26">
      <w:r>
        <w:separator/>
      </w:r>
    </w:p>
  </w:footnote>
  <w:footnote w:type="continuationSeparator" w:id="1">
    <w:p w:rsidR="002251DE" w:rsidRDefault="002251DE" w:rsidP="00421D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2874"/>
      <w:gridCol w:w="3047"/>
      <w:gridCol w:w="3365"/>
    </w:tblGrid>
    <w:tr w:rsidR="002A0E25">
      <w:trPr>
        <w:trHeight w:val="704"/>
      </w:trPr>
      <w:tc>
        <w:tcPr>
          <w:tcW w:w="2807" w:type="dxa"/>
          <w:shd w:val="clear" w:color="auto" w:fill="auto"/>
          <w:vAlign w:val="center"/>
        </w:tcPr>
        <w:p w:rsidR="002A0E25" w:rsidRDefault="002A0E25">
          <w:pPr>
            <w:pStyle w:val="Header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1617345" cy="380365"/>
                <wp:effectExtent l="0" t="0" r="0" b="0"/>
                <wp:docPr id="2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6" w:type="dxa"/>
          <w:tcBorders>
            <w:bottom w:val="single" w:sz="4" w:space="0" w:color="000000"/>
          </w:tcBorders>
          <w:shd w:val="clear" w:color="auto" w:fill="auto"/>
          <w:vAlign w:val="center"/>
        </w:tcPr>
        <w:p w:rsidR="002A0E25" w:rsidRDefault="002A0E25">
          <w:pPr>
            <w:pStyle w:val="Header"/>
            <w:jc w:val="center"/>
          </w:pPr>
        </w:p>
      </w:tc>
      <w:tc>
        <w:tcPr>
          <w:tcW w:w="3287" w:type="dxa"/>
          <w:tcBorders>
            <w:bottom w:val="single" w:sz="4" w:space="0" w:color="000000"/>
          </w:tcBorders>
          <w:shd w:val="clear" w:color="auto" w:fill="auto"/>
          <w:vAlign w:val="center"/>
        </w:tcPr>
        <w:p w:rsidR="002A0E25" w:rsidRDefault="002A0E25" w:rsidP="007F460B">
          <w:pPr>
            <w:pStyle w:val="Header"/>
            <w:jc w:val="right"/>
            <w:rPr>
              <w:rFonts w:ascii="Calibri" w:hAnsi="Calibri"/>
            </w:rPr>
          </w:pPr>
          <w:r>
            <w:rPr>
              <w:rFonts w:ascii="Calibri" w:hAnsi="Calibri" w:cs="Arial"/>
              <w:sz w:val="20"/>
              <w:szCs w:val="20"/>
            </w:rPr>
            <w:t xml:space="preserve">ROTEIRO | </w:t>
          </w:r>
          <w:r w:rsidR="007F460B">
            <w:rPr>
              <w:rFonts w:ascii="Calibri" w:eastAsiaTheme="minorHAnsi" w:hAnsi="Calibri" w:cstheme="minorBidi"/>
              <w:b/>
              <w:bCs/>
              <w:sz w:val="20"/>
              <w:szCs w:val="22"/>
              <w:lang w:eastAsia="zh-CN"/>
            </w:rPr>
            <w:t>URUGUAI</w:t>
          </w:r>
        </w:p>
      </w:tc>
    </w:tr>
    <w:tr w:rsidR="002A0E25">
      <w:tc>
        <w:tcPr>
          <w:tcW w:w="9070" w:type="dxa"/>
          <w:gridSpan w:val="3"/>
          <w:tcBorders>
            <w:top w:val="single" w:sz="4" w:space="0" w:color="000000"/>
          </w:tcBorders>
          <w:shd w:val="clear" w:color="auto" w:fill="auto"/>
          <w:vAlign w:val="center"/>
        </w:tcPr>
        <w:p w:rsidR="002A0E25" w:rsidRDefault="002A0E25">
          <w:pPr>
            <w:pStyle w:val="Header"/>
            <w:jc w:val="center"/>
          </w:pPr>
        </w:p>
      </w:tc>
    </w:tr>
  </w:tbl>
  <w:p w:rsidR="002A0E25" w:rsidRDefault="002A0E2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1DCD0858"/>
    <w:multiLevelType w:val="multilevel"/>
    <w:tmpl w:val="99F4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nsid w:val="5EB80C13"/>
    <w:multiLevelType w:val="multilevel"/>
    <w:tmpl w:val="CAF0D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nsid w:val="669409E7"/>
    <w:multiLevelType w:val="multilevel"/>
    <w:tmpl w:val="3CF4BF8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>
    <w:nsid w:val="7ACF28A9"/>
    <w:multiLevelType w:val="multilevel"/>
    <w:tmpl w:val="0582B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21D26"/>
    <w:rsid w:val="00034ABE"/>
    <w:rsid w:val="00074A28"/>
    <w:rsid w:val="000A5B62"/>
    <w:rsid w:val="000B49DD"/>
    <w:rsid w:val="001153ED"/>
    <w:rsid w:val="00120DE2"/>
    <w:rsid w:val="001A731C"/>
    <w:rsid w:val="002251DE"/>
    <w:rsid w:val="00274976"/>
    <w:rsid w:val="00291966"/>
    <w:rsid w:val="002A0E25"/>
    <w:rsid w:val="002A1494"/>
    <w:rsid w:val="002E2CBA"/>
    <w:rsid w:val="003609B8"/>
    <w:rsid w:val="003A2090"/>
    <w:rsid w:val="003A36C5"/>
    <w:rsid w:val="003C0366"/>
    <w:rsid w:val="003E1CDF"/>
    <w:rsid w:val="00421D26"/>
    <w:rsid w:val="0044046A"/>
    <w:rsid w:val="0051143B"/>
    <w:rsid w:val="00540066"/>
    <w:rsid w:val="00603789"/>
    <w:rsid w:val="006B4E0C"/>
    <w:rsid w:val="007141A1"/>
    <w:rsid w:val="007364DD"/>
    <w:rsid w:val="007406BF"/>
    <w:rsid w:val="00751F3B"/>
    <w:rsid w:val="00796399"/>
    <w:rsid w:val="007F460B"/>
    <w:rsid w:val="00846E91"/>
    <w:rsid w:val="008B0F79"/>
    <w:rsid w:val="008C31B5"/>
    <w:rsid w:val="008D7B5A"/>
    <w:rsid w:val="0090244C"/>
    <w:rsid w:val="00922BB5"/>
    <w:rsid w:val="00B12BBD"/>
    <w:rsid w:val="00B6772D"/>
    <w:rsid w:val="00B92BFA"/>
    <w:rsid w:val="00BB720F"/>
    <w:rsid w:val="00BC2CFC"/>
    <w:rsid w:val="00C31888"/>
    <w:rsid w:val="00C41CC3"/>
    <w:rsid w:val="00C55EA6"/>
    <w:rsid w:val="00C867D6"/>
    <w:rsid w:val="00CD28DC"/>
    <w:rsid w:val="00CE787E"/>
    <w:rsid w:val="00D01604"/>
    <w:rsid w:val="00DD1A5C"/>
    <w:rsid w:val="00DD7E26"/>
    <w:rsid w:val="00E25C4B"/>
    <w:rsid w:val="00E53EB0"/>
    <w:rsid w:val="00E5661C"/>
    <w:rsid w:val="00F22762"/>
    <w:rsid w:val="00F47F93"/>
    <w:rsid w:val="00F76C5C"/>
    <w:rsid w:val="00FB0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632F24"/>
    <w:rPr>
      <w:sz w:val="24"/>
      <w:szCs w:val="24"/>
    </w:rPr>
  </w:style>
  <w:style w:type="paragraph" w:styleId="Heading1">
    <w:name w:val="heading 1"/>
    <w:basedOn w:val="Normal"/>
    <w:link w:val="Heading1Char"/>
    <w:autoRedefine/>
    <w:qFormat/>
    <w:rsid w:val="00E9127D"/>
    <w:pPr>
      <w:tabs>
        <w:tab w:val="left" w:pos="0"/>
      </w:tabs>
      <w:outlineLvl w:val="0"/>
    </w:pPr>
    <w:rPr>
      <w:rFonts w:ascii="Century Gothic" w:eastAsia="Arial Unicode MS" w:hAnsi="Century Gothic" w:cs="Tahoma"/>
      <w:bCs/>
      <w:color w:val="808080"/>
      <w:kern w:val="2"/>
      <w:sz w:val="36"/>
      <w:szCs w:val="32"/>
      <w:lang w:eastAsia="pt-BR"/>
    </w:rPr>
  </w:style>
  <w:style w:type="paragraph" w:styleId="Heading2">
    <w:name w:val="heading 2"/>
    <w:basedOn w:val="Heading1"/>
    <w:link w:val="Heading2Char"/>
    <w:autoRedefine/>
    <w:qFormat/>
    <w:rsid w:val="00E9127D"/>
    <w:pPr>
      <w:outlineLvl w:val="1"/>
    </w:pPr>
    <w:rPr>
      <w:bCs w:val="0"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qFormat/>
    <w:rsid w:val="00E9127D"/>
    <w:rPr>
      <w:rFonts w:ascii="Century Gothic" w:eastAsia="Arial Unicode MS" w:hAnsi="Century Gothic" w:cs="Tahoma"/>
      <w:bCs/>
      <w:color w:val="808080"/>
      <w:kern w:val="2"/>
      <w:sz w:val="36"/>
      <w:szCs w:val="32"/>
      <w:lang w:val="pt-BR" w:eastAsia="pt-BR"/>
    </w:rPr>
  </w:style>
  <w:style w:type="character" w:customStyle="1" w:styleId="BodyTextChar">
    <w:name w:val="Body Text Char"/>
    <w:basedOn w:val="DefaultParagraphFont"/>
    <w:link w:val="BodyText"/>
    <w:uiPriority w:val="99"/>
    <w:semiHidden/>
    <w:qFormat/>
    <w:rsid w:val="00E9127D"/>
  </w:style>
  <w:style w:type="character" w:customStyle="1" w:styleId="Heading2Char">
    <w:name w:val="Heading 2 Char"/>
    <w:link w:val="Heading2"/>
    <w:qFormat/>
    <w:rsid w:val="00E9127D"/>
    <w:rPr>
      <w:rFonts w:ascii="Century Gothic" w:eastAsia="Arial Unicode MS" w:hAnsi="Century Gothic" w:cs="Tahoma"/>
      <w:iCs/>
      <w:color w:val="808080"/>
      <w:kern w:val="2"/>
      <w:sz w:val="28"/>
      <w:szCs w:val="32"/>
      <w:lang w:val="pt-BR" w:eastAsia="pt-BR"/>
    </w:rPr>
  </w:style>
  <w:style w:type="character" w:customStyle="1" w:styleId="HeaderChar">
    <w:name w:val="Header Char"/>
    <w:link w:val="Header"/>
    <w:uiPriority w:val="99"/>
    <w:qFormat/>
    <w:rsid w:val="0066228D"/>
    <w:rPr>
      <w:lang w:val="pt-BR"/>
    </w:rPr>
  </w:style>
  <w:style w:type="character" w:customStyle="1" w:styleId="FooterChar">
    <w:name w:val="Footer Char"/>
    <w:link w:val="Footer"/>
    <w:uiPriority w:val="99"/>
    <w:qFormat/>
    <w:rsid w:val="0066228D"/>
    <w:rPr>
      <w:lang w:val="pt-BR"/>
    </w:rPr>
  </w:style>
  <w:style w:type="character" w:customStyle="1" w:styleId="BalloonTextChar">
    <w:name w:val="Balloon Text Char"/>
    <w:link w:val="BalloonText"/>
    <w:uiPriority w:val="99"/>
    <w:semiHidden/>
    <w:qFormat/>
    <w:rsid w:val="0066228D"/>
    <w:rPr>
      <w:rFonts w:ascii="Lucida Grande" w:hAnsi="Lucida Grande" w:cs="Lucida Grande"/>
      <w:sz w:val="18"/>
      <w:szCs w:val="18"/>
      <w:lang w:val="pt-BR"/>
    </w:rPr>
  </w:style>
  <w:style w:type="character" w:styleId="PageNumber">
    <w:name w:val="page number"/>
    <w:basedOn w:val="DefaultParagraphFont"/>
    <w:uiPriority w:val="99"/>
    <w:semiHidden/>
    <w:unhideWhenUsed/>
    <w:qFormat/>
    <w:rsid w:val="0066228D"/>
  </w:style>
  <w:style w:type="character" w:customStyle="1" w:styleId="LinkdaInternet">
    <w:name w:val="Link da Internet"/>
    <w:uiPriority w:val="99"/>
    <w:unhideWhenUsed/>
    <w:rsid w:val="00737D42"/>
    <w:rPr>
      <w:color w:val="0000FF"/>
      <w:u w:val="single"/>
    </w:rPr>
  </w:style>
  <w:style w:type="character" w:customStyle="1" w:styleId="TitleChar">
    <w:name w:val="Title Char"/>
    <w:link w:val="Title"/>
    <w:uiPriority w:val="10"/>
    <w:qFormat/>
    <w:rsid w:val="00421FDB"/>
    <w:rPr>
      <w:rFonts w:ascii="Calibri" w:eastAsia="MS Gothic" w:hAnsi="Calibri" w:cs="Times New Roman"/>
      <w:spacing w:val="-10"/>
      <w:kern w:val="2"/>
      <w:sz w:val="56"/>
      <w:szCs w:val="56"/>
      <w:lang w:val="pt-BR"/>
    </w:rPr>
  </w:style>
  <w:style w:type="character" w:customStyle="1" w:styleId="MenoPendente1">
    <w:name w:val="Menção Pendente1"/>
    <w:basedOn w:val="DefaultParagraphFont"/>
    <w:uiPriority w:val="99"/>
    <w:semiHidden/>
    <w:unhideWhenUsed/>
    <w:qFormat/>
    <w:rsid w:val="00B81738"/>
    <w:rPr>
      <w:color w:val="605E5C"/>
      <w:shd w:val="clear" w:color="auto" w:fill="E1DFDD"/>
    </w:rPr>
  </w:style>
  <w:style w:type="character" w:customStyle="1" w:styleId="ListLabel1">
    <w:name w:val="ListLabel 1"/>
    <w:qFormat/>
    <w:rsid w:val="00421D26"/>
    <w:rPr>
      <w:b w:val="0"/>
    </w:rPr>
  </w:style>
  <w:style w:type="character" w:customStyle="1" w:styleId="ListLabel2">
    <w:name w:val="ListLabel 2"/>
    <w:qFormat/>
    <w:rsid w:val="00421D26"/>
    <w:rPr>
      <w:rFonts w:cs="Courier New"/>
    </w:rPr>
  </w:style>
  <w:style w:type="character" w:customStyle="1" w:styleId="ListLabel3">
    <w:name w:val="ListLabel 3"/>
    <w:qFormat/>
    <w:rsid w:val="00421D26"/>
    <w:rPr>
      <w:rFonts w:cs="Courier New"/>
    </w:rPr>
  </w:style>
  <w:style w:type="character" w:customStyle="1" w:styleId="ListLabel4">
    <w:name w:val="ListLabel 4"/>
    <w:qFormat/>
    <w:rsid w:val="00421D26"/>
    <w:rPr>
      <w:rFonts w:cs="Courier New"/>
    </w:rPr>
  </w:style>
  <w:style w:type="character" w:customStyle="1" w:styleId="ListLabel5">
    <w:name w:val="ListLabel 5"/>
    <w:qFormat/>
    <w:rsid w:val="00421D26"/>
    <w:rPr>
      <w:rFonts w:cs="Courier New"/>
    </w:rPr>
  </w:style>
  <w:style w:type="character" w:customStyle="1" w:styleId="ListLabel6">
    <w:name w:val="ListLabel 6"/>
    <w:qFormat/>
    <w:rsid w:val="00421D26"/>
    <w:rPr>
      <w:rFonts w:cs="Courier New"/>
    </w:rPr>
  </w:style>
  <w:style w:type="character" w:customStyle="1" w:styleId="ListLabel7">
    <w:name w:val="ListLabel 7"/>
    <w:qFormat/>
    <w:rsid w:val="00421D26"/>
    <w:rPr>
      <w:rFonts w:cs="Courier New"/>
    </w:rPr>
  </w:style>
  <w:style w:type="character" w:customStyle="1" w:styleId="ListLabel8">
    <w:name w:val="ListLabel 8"/>
    <w:qFormat/>
    <w:rsid w:val="00421D26"/>
    <w:rPr>
      <w:rFonts w:cs="Courier New"/>
    </w:rPr>
  </w:style>
  <w:style w:type="character" w:customStyle="1" w:styleId="ListLabel9">
    <w:name w:val="ListLabel 9"/>
    <w:qFormat/>
    <w:rsid w:val="00421D26"/>
    <w:rPr>
      <w:rFonts w:cs="Courier New"/>
    </w:rPr>
  </w:style>
  <w:style w:type="character" w:customStyle="1" w:styleId="ListLabel10">
    <w:name w:val="ListLabel 10"/>
    <w:qFormat/>
    <w:rsid w:val="00421D26"/>
    <w:rPr>
      <w:rFonts w:cs="Courier New"/>
    </w:rPr>
  </w:style>
  <w:style w:type="character" w:customStyle="1" w:styleId="ListLabel11">
    <w:name w:val="ListLabel 11"/>
    <w:qFormat/>
    <w:rsid w:val="00421D26"/>
    <w:rPr>
      <w:rFonts w:cs="Courier New"/>
    </w:rPr>
  </w:style>
  <w:style w:type="character" w:customStyle="1" w:styleId="ListLabel12">
    <w:name w:val="ListLabel 12"/>
    <w:qFormat/>
    <w:rsid w:val="00421D26"/>
    <w:rPr>
      <w:rFonts w:cs="Courier New"/>
    </w:rPr>
  </w:style>
  <w:style w:type="character" w:customStyle="1" w:styleId="ListLabel13">
    <w:name w:val="ListLabel 13"/>
    <w:qFormat/>
    <w:rsid w:val="00421D26"/>
    <w:rPr>
      <w:rFonts w:eastAsia="Arial Unicode MS" w:cs="Arial"/>
    </w:rPr>
  </w:style>
  <w:style w:type="character" w:customStyle="1" w:styleId="ListLabel14">
    <w:name w:val="ListLabel 14"/>
    <w:qFormat/>
    <w:rsid w:val="00421D26"/>
    <w:rPr>
      <w:rFonts w:cs="Courier New"/>
    </w:rPr>
  </w:style>
  <w:style w:type="character" w:customStyle="1" w:styleId="ListLabel15">
    <w:name w:val="ListLabel 15"/>
    <w:qFormat/>
    <w:rsid w:val="00421D26"/>
    <w:rPr>
      <w:rFonts w:cs="Courier New"/>
    </w:rPr>
  </w:style>
  <w:style w:type="character" w:customStyle="1" w:styleId="ListLabel16">
    <w:name w:val="ListLabel 16"/>
    <w:qFormat/>
    <w:rsid w:val="00421D26"/>
    <w:rPr>
      <w:rFonts w:cs="Courier New"/>
    </w:rPr>
  </w:style>
  <w:style w:type="character" w:customStyle="1" w:styleId="ListLabel17">
    <w:name w:val="ListLabel 17"/>
    <w:qFormat/>
    <w:rsid w:val="00421D26"/>
    <w:rPr>
      <w:rFonts w:eastAsia="Arial Unicode MS" w:cs="Arial"/>
    </w:rPr>
  </w:style>
  <w:style w:type="character" w:customStyle="1" w:styleId="ListLabel18">
    <w:name w:val="ListLabel 18"/>
    <w:qFormat/>
    <w:rsid w:val="00421D26"/>
    <w:rPr>
      <w:rFonts w:cs="Courier New"/>
    </w:rPr>
  </w:style>
  <w:style w:type="character" w:customStyle="1" w:styleId="ListLabel19">
    <w:name w:val="ListLabel 19"/>
    <w:qFormat/>
    <w:rsid w:val="00421D26"/>
    <w:rPr>
      <w:rFonts w:cs="Courier New"/>
    </w:rPr>
  </w:style>
  <w:style w:type="character" w:customStyle="1" w:styleId="ListLabel20">
    <w:name w:val="ListLabel 20"/>
    <w:qFormat/>
    <w:rsid w:val="00421D26"/>
    <w:rPr>
      <w:rFonts w:cs="Courier New"/>
    </w:rPr>
  </w:style>
  <w:style w:type="character" w:customStyle="1" w:styleId="ListLabel21">
    <w:name w:val="ListLabel 21"/>
    <w:qFormat/>
    <w:rsid w:val="00421D26"/>
    <w:rPr>
      <w:rFonts w:cs="Courier New"/>
    </w:rPr>
  </w:style>
  <w:style w:type="character" w:customStyle="1" w:styleId="ListLabel22">
    <w:name w:val="ListLabel 22"/>
    <w:qFormat/>
    <w:rsid w:val="00421D26"/>
    <w:rPr>
      <w:rFonts w:cs="Courier New"/>
    </w:rPr>
  </w:style>
  <w:style w:type="character" w:customStyle="1" w:styleId="ListLabel23">
    <w:name w:val="ListLabel 23"/>
    <w:qFormat/>
    <w:rsid w:val="00421D26"/>
    <w:rPr>
      <w:rFonts w:cs="Courier New"/>
    </w:rPr>
  </w:style>
  <w:style w:type="character" w:customStyle="1" w:styleId="ListLabel24">
    <w:name w:val="ListLabel 24"/>
    <w:qFormat/>
    <w:rsid w:val="00421D26"/>
    <w:rPr>
      <w:rFonts w:ascii="Calibri" w:hAnsi="Calibri" w:cs="Symbol"/>
      <w:sz w:val="22"/>
    </w:rPr>
  </w:style>
  <w:style w:type="character" w:customStyle="1" w:styleId="ListLabel25">
    <w:name w:val="ListLabel 25"/>
    <w:qFormat/>
    <w:rsid w:val="00421D26"/>
    <w:rPr>
      <w:rFonts w:cs="Wingdings"/>
    </w:rPr>
  </w:style>
  <w:style w:type="character" w:customStyle="1" w:styleId="ListLabel26">
    <w:name w:val="ListLabel 26"/>
    <w:qFormat/>
    <w:rsid w:val="00421D26"/>
    <w:rPr>
      <w:rFonts w:cs="Wingdings"/>
    </w:rPr>
  </w:style>
  <w:style w:type="character" w:customStyle="1" w:styleId="ListLabel27">
    <w:name w:val="ListLabel 27"/>
    <w:qFormat/>
    <w:rsid w:val="00421D26"/>
    <w:rPr>
      <w:rFonts w:cs="Wingdings"/>
    </w:rPr>
  </w:style>
  <w:style w:type="character" w:customStyle="1" w:styleId="ListLabel28">
    <w:name w:val="ListLabel 28"/>
    <w:qFormat/>
    <w:rsid w:val="00421D26"/>
    <w:rPr>
      <w:rFonts w:cs="Wingdings"/>
    </w:rPr>
  </w:style>
  <w:style w:type="character" w:customStyle="1" w:styleId="ListLabel29">
    <w:name w:val="ListLabel 29"/>
    <w:qFormat/>
    <w:rsid w:val="00421D26"/>
    <w:rPr>
      <w:rFonts w:cs="Wingdings"/>
    </w:rPr>
  </w:style>
  <w:style w:type="character" w:customStyle="1" w:styleId="ListLabel30">
    <w:name w:val="ListLabel 30"/>
    <w:qFormat/>
    <w:rsid w:val="00421D26"/>
    <w:rPr>
      <w:rFonts w:cs="Wingdings"/>
    </w:rPr>
  </w:style>
  <w:style w:type="character" w:customStyle="1" w:styleId="ListLabel31">
    <w:name w:val="ListLabel 31"/>
    <w:qFormat/>
    <w:rsid w:val="00421D26"/>
    <w:rPr>
      <w:rFonts w:cs="Wingdings"/>
    </w:rPr>
  </w:style>
  <w:style w:type="character" w:customStyle="1" w:styleId="ListLabel32">
    <w:name w:val="ListLabel 32"/>
    <w:qFormat/>
    <w:rsid w:val="00421D26"/>
    <w:rPr>
      <w:rFonts w:cs="Wingdings"/>
    </w:rPr>
  </w:style>
  <w:style w:type="character" w:customStyle="1" w:styleId="ListLabel33">
    <w:name w:val="ListLabel 33"/>
    <w:qFormat/>
    <w:rsid w:val="00421D26"/>
    <w:rPr>
      <w:rFonts w:ascii="Calibri" w:hAnsi="Calibri" w:cs="Symbol"/>
    </w:rPr>
  </w:style>
  <w:style w:type="character" w:customStyle="1" w:styleId="ListLabel34">
    <w:name w:val="ListLabel 34"/>
    <w:qFormat/>
    <w:rsid w:val="00421D26"/>
    <w:rPr>
      <w:rFonts w:cs="Courier New"/>
      <w:b w:val="0"/>
    </w:rPr>
  </w:style>
  <w:style w:type="character" w:customStyle="1" w:styleId="ListLabel35">
    <w:name w:val="ListLabel 35"/>
    <w:qFormat/>
    <w:rsid w:val="00421D26"/>
    <w:rPr>
      <w:rFonts w:cs="Wingdings"/>
    </w:rPr>
  </w:style>
  <w:style w:type="character" w:customStyle="1" w:styleId="ListLabel36">
    <w:name w:val="ListLabel 36"/>
    <w:qFormat/>
    <w:rsid w:val="00421D26"/>
    <w:rPr>
      <w:rFonts w:cs="Symbol"/>
    </w:rPr>
  </w:style>
  <w:style w:type="character" w:customStyle="1" w:styleId="ListLabel37">
    <w:name w:val="ListLabel 37"/>
    <w:qFormat/>
    <w:rsid w:val="00421D26"/>
    <w:rPr>
      <w:rFonts w:cs="Courier New"/>
    </w:rPr>
  </w:style>
  <w:style w:type="character" w:customStyle="1" w:styleId="ListLabel38">
    <w:name w:val="ListLabel 38"/>
    <w:qFormat/>
    <w:rsid w:val="00421D26"/>
    <w:rPr>
      <w:rFonts w:cs="Wingdings"/>
    </w:rPr>
  </w:style>
  <w:style w:type="character" w:customStyle="1" w:styleId="ListLabel39">
    <w:name w:val="ListLabel 39"/>
    <w:qFormat/>
    <w:rsid w:val="00421D26"/>
    <w:rPr>
      <w:rFonts w:cs="Symbol"/>
    </w:rPr>
  </w:style>
  <w:style w:type="character" w:customStyle="1" w:styleId="ListLabel40">
    <w:name w:val="ListLabel 40"/>
    <w:qFormat/>
    <w:rsid w:val="00421D26"/>
    <w:rPr>
      <w:rFonts w:cs="Courier New"/>
    </w:rPr>
  </w:style>
  <w:style w:type="character" w:customStyle="1" w:styleId="ListLabel41">
    <w:name w:val="ListLabel 41"/>
    <w:qFormat/>
    <w:rsid w:val="00421D26"/>
    <w:rPr>
      <w:rFonts w:cs="Wingdings"/>
    </w:rPr>
  </w:style>
  <w:style w:type="character" w:customStyle="1" w:styleId="Marcas">
    <w:name w:val="Marcas"/>
    <w:qFormat/>
    <w:rsid w:val="00421D26"/>
    <w:rPr>
      <w:rFonts w:ascii="OpenSymbol" w:eastAsia="OpenSymbol" w:hAnsi="OpenSymbol" w:cs="OpenSymbol"/>
    </w:rPr>
  </w:style>
  <w:style w:type="character" w:customStyle="1" w:styleId="ListLabel42">
    <w:name w:val="ListLabel 42"/>
    <w:qFormat/>
    <w:rsid w:val="00421D26"/>
    <w:rPr>
      <w:rFonts w:cs="OpenSymbol"/>
    </w:rPr>
  </w:style>
  <w:style w:type="character" w:customStyle="1" w:styleId="ListLabel43">
    <w:name w:val="ListLabel 43"/>
    <w:qFormat/>
    <w:rsid w:val="00421D26"/>
    <w:rPr>
      <w:rFonts w:cs="OpenSymbol"/>
    </w:rPr>
  </w:style>
  <w:style w:type="character" w:customStyle="1" w:styleId="ListLabel44">
    <w:name w:val="ListLabel 44"/>
    <w:qFormat/>
    <w:rsid w:val="00421D26"/>
    <w:rPr>
      <w:rFonts w:cs="OpenSymbol"/>
    </w:rPr>
  </w:style>
  <w:style w:type="character" w:customStyle="1" w:styleId="ListLabel45">
    <w:name w:val="ListLabel 45"/>
    <w:qFormat/>
    <w:rsid w:val="00421D26"/>
    <w:rPr>
      <w:rFonts w:cs="OpenSymbol"/>
    </w:rPr>
  </w:style>
  <w:style w:type="character" w:customStyle="1" w:styleId="ListLabel46">
    <w:name w:val="ListLabel 46"/>
    <w:qFormat/>
    <w:rsid w:val="00421D26"/>
    <w:rPr>
      <w:rFonts w:cs="OpenSymbol"/>
    </w:rPr>
  </w:style>
  <w:style w:type="character" w:customStyle="1" w:styleId="ListLabel47">
    <w:name w:val="ListLabel 47"/>
    <w:qFormat/>
    <w:rsid w:val="00421D26"/>
    <w:rPr>
      <w:rFonts w:cs="OpenSymbol"/>
    </w:rPr>
  </w:style>
  <w:style w:type="character" w:customStyle="1" w:styleId="ListLabel48">
    <w:name w:val="ListLabel 48"/>
    <w:qFormat/>
    <w:rsid w:val="00421D26"/>
    <w:rPr>
      <w:rFonts w:cs="OpenSymbol"/>
    </w:rPr>
  </w:style>
  <w:style w:type="character" w:customStyle="1" w:styleId="ListLabel49">
    <w:name w:val="ListLabel 49"/>
    <w:qFormat/>
    <w:rsid w:val="00421D26"/>
    <w:rPr>
      <w:rFonts w:cs="OpenSymbol"/>
    </w:rPr>
  </w:style>
  <w:style w:type="character" w:customStyle="1" w:styleId="ListLabel50">
    <w:name w:val="ListLabel 50"/>
    <w:qFormat/>
    <w:rsid w:val="00421D26"/>
    <w:rPr>
      <w:rFonts w:cs="OpenSymbol"/>
    </w:rPr>
  </w:style>
  <w:style w:type="character" w:customStyle="1" w:styleId="ListLabel51">
    <w:name w:val="ListLabel 51"/>
    <w:qFormat/>
    <w:rsid w:val="00421D26"/>
    <w:rPr>
      <w:rFonts w:cs="OpenSymbol"/>
    </w:rPr>
  </w:style>
  <w:style w:type="character" w:customStyle="1" w:styleId="ListLabel52">
    <w:name w:val="ListLabel 52"/>
    <w:qFormat/>
    <w:rsid w:val="00421D26"/>
    <w:rPr>
      <w:rFonts w:cs="OpenSymbol"/>
    </w:rPr>
  </w:style>
  <w:style w:type="character" w:customStyle="1" w:styleId="ListLabel53">
    <w:name w:val="ListLabel 53"/>
    <w:qFormat/>
    <w:rsid w:val="00421D26"/>
    <w:rPr>
      <w:rFonts w:cs="OpenSymbol"/>
    </w:rPr>
  </w:style>
  <w:style w:type="character" w:customStyle="1" w:styleId="ListLabel54">
    <w:name w:val="ListLabel 54"/>
    <w:qFormat/>
    <w:rsid w:val="00421D26"/>
    <w:rPr>
      <w:rFonts w:cs="OpenSymbol"/>
    </w:rPr>
  </w:style>
  <w:style w:type="character" w:customStyle="1" w:styleId="ListLabel55">
    <w:name w:val="ListLabel 55"/>
    <w:qFormat/>
    <w:rsid w:val="00421D26"/>
    <w:rPr>
      <w:rFonts w:cs="OpenSymbol"/>
    </w:rPr>
  </w:style>
  <w:style w:type="character" w:customStyle="1" w:styleId="ListLabel56">
    <w:name w:val="ListLabel 56"/>
    <w:qFormat/>
    <w:rsid w:val="00421D26"/>
    <w:rPr>
      <w:rFonts w:cs="OpenSymbol"/>
    </w:rPr>
  </w:style>
  <w:style w:type="character" w:customStyle="1" w:styleId="ListLabel57">
    <w:name w:val="ListLabel 57"/>
    <w:qFormat/>
    <w:rsid w:val="00421D26"/>
    <w:rPr>
      <w:rFonts w:cs="OpenSymbol"/>
    </w:rPr>
  </w:style>
  <w:style w:type="character" w:customStyle="1" w:styleId="ListLabel58">
    <w:name w:val="ListLabel 58"/>
    <w:qFormat/>
    <w:rsid w:val="00421D26"/>
    <w:rPr>
      <w:rFonts w:cs="OpenSymbol"/>
    </w:rPr>
  </w:style>
  <w:style w:type="character" w:customStyle="1" w:styleId="ListLabel59">
    <w:name w:val="ListLabel 59"/>
    <w:qFormat/>
    <w:rsid w:val="00421D26"/>
    <w:rPr>
      <w:rFonts w:cs="OpenSymbol"/>
    </w:rPr>
  </w:style>
  <w:style w:type="character" w:customStyle="1" w:styleId="ListLabel60">
    <w:name w:val="ListLabel 60"/>
    <w:qFormat/>
    <w:rsid w:val="00421D26"/>
    <w:rPr>
      <w:rFonts w:ascii="Calibri" w:hAnsi="Calibri" w:cs="OpenSymbol"/>
    </w:rPr>
  </w:style>
  <w:style w:type="character" w:customStyle="1" w:styleId="ListLabel61">
    <w:name w:val="ListLabel 61"/>
    <w:qFormat/>
    <w:rsid w:val="00421D26"/>
    <w:rPr>
      <w:rFonts w:cs="OpenSymbol"/>
    </w:rPr>
  </w:style>
  <w:style w:type="character" w:customStyle="1" w:styleId="ListLabel62">
    <w:name w:val="ListLabel 62"/>
    <w:qFormat/>
    <w:rsid w:val="00421D26"/>
    <w:rPr>
      <w:rFonts w:cs="OpenSymbol"/>
    </w:rPr>
  </w:style>
  <w:style w:type="character" w:customStyle="1" w:styleId="ListLabel63">
    <w:name w:val="ListLabel 63"/>
    <w:qFormat/>
    <w:rsid w:val="00421D26"/>
    <w:rPr>
      <w:rFonts w:cs="OpenSymbol"/>
    </w:rPr>
  </w:style>
  <w:style w:type="character" w:customStyle="1" w:styleId="ListLabel64">
    <w:name w:val="ListLabel 64"/>
    <w:qFormat/>
    <w:rsid w:val="00421D26"/>
    <w:rPr>
      <w:rFonts w:cs="OpenSymbol"/>
    </w:rPr>
  </w:style>
  <w:style w:type="character" w:customStyle="1" w:styleId="ListLabel65">
    <w:name w:val="ListLabel 65"/>
    <w:qFormat/>
    <w:rsid w:val="00421D26"/>
    <w:rPr>
      <w:rFonts w:cs="OpenSymbol"/>
    </w:rPr>
  </w:style>
  <w:style w:type="character" w:customStyle="1" w:styleId="ListLabel66">
    <w:name w:val="ListLabel 66"/>
    <w:qFormat/>
    <w:rsid w:val="00421D26"/>
    <w:rPr>
      <w:rFonts w:cs="OpenSymbol"/>
    </w:rPr>
  </w:style>
  <w:style w:type="character" w:customStyle="1" w:styleId="ListLabel67">
    <w:name w:val="ListLabel 67"/>
    <w:qFormat/>
    <w:rsid w:val="00421D26"/>
    <w:rPr>
      <w:rFonts w:cs="OpenSymbol"/>
    </w:rPr>
  </w:style>
  <w:style w:type="character" w:customStyle="1" w:styleId="ListLabel68">
    <w:name w:val="ListLabel 68"/>
    <w:qFormat/>
    <w:rsid w:val="00421D26"/>
    <w:rPr>
      <w:rFonts w:cs="OpenSymbol"/>
    </w:rPr>
  </w:style>
  <w:style w:type="paragraph" w:customStyle="1" w:styleId="Ttulo">
    <w:name w:val="Título"/>
    <w:basedOn w:val="Normal"/>
    <w:next w:val="BodyText"/>
    <w:qFormat/>
    <w:rsid w:val="00421D26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BodyText">
    <w:name w:val="Body Text"/>
    <w:basedOn w:val="Normal"/>
    <w:link w:val="BodyTextChar"/>
    <w:unhideWhenUsed/>
    <w:rsid w:val="00E9127D"/>
    <w:pPr>
      <w:spacing w:after="120"/>
    </w:pPr>
  </w:style>
  <w:style w:type="paragraph" w:styleId="List">
    <w:name w:val="List"/>
    <w:basedOn w:val="BodyText"/>
    <w:rsid w:val="00421D26"/>
  </w:style>
  <w:style w:type="paragraph" w:styleId="Caption">
    <w:name w:val="caption"/>
    <w:basedOn w:val="Normal"/>
    <w:qFormat/>
    <w:rsid w:val="00421D26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421D26"/>
    <w:pPr>
      <w:suppressLineNumbers/>
    </w:pPr>
  </w:style>
  <w:style w:type="paragraph" w:customStyle="1" w:styleId="Apresentao">
    <w:name w:val="Apresentação"/>
    <w:basedOn w:val="Normal"/>
    <w:autoRedefine/>
    <w:qFormat/>
    <w:rsid w:val="00E9127D"/>
    <w:pPr>
      <w:widowControl w:val="0"/>
      <w:suppressAutoHyphens/>
      <w:spacing w:before="200" w:after="200"/>
      <w:jc w:val="both"/>
    </w:pPr>
    <w:rPr>
      <w:rFonts w:ascii="Georgia" w:eastAsia="Arial Unicode MS" w:hAnsi="Georgia"/>
      <w:i/>
      <w:color w:val="595959"/>
      <w:kern w:val="2"/>
      <w:sz w:val="22"/>
      <w:szCs w:val="22"/>
      <w:lang w:eastAsia="pt-BR"/>
    </w:rPr>
  </w:style>
  <w:style w:type="paragraph" w:customStyle="1" w:styleId="Dia-titulo">
    <w:name w:val="Dia - titulo"/>
    <w:basedOn w:val="Normal"/>
    <w:autoRedefine/>
    <w:qFormat/>
    <w:rsid w:val="00E9127D"/>
    <w:pPr>
      <w:widowControl w:val="0"/>
      <w:suppressAutoHyphens/>
      <w:spacing w:before="300" w:after="100"/>
      <w:jc w:val="both"/>
    </w:pPr>
    <w:rPr>
      <w:rFonts w:ascii="Century Gothic" w:eastAsia="Arial Unicode MS" w:hAnsi="Century Gothic" w:cs="Arial"/>
      <w:bCs/>
      <w:color w:val="404040"/>
      <w:kern w:val="2"/>
      <w:lang w:eastAsia="pt-BR"/>
    </w:rPr>
  </w:style>
  <w:style w:type="paragraph" w:customStyle="1" w:styleId="Observao">
    <w:name w:val="Observação"/>
    <w:basedOn w:val="Normal"/>
    <w:autoRedefine/>
    <w:qFormat/>
    <w:rsid w:val="00E9127D"/>
    <w:pPr>
      <w:widowControl w:val="0"/>
      <w:suppressAutoHyphens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kern w:val="2"/>
      <w:sz w:val="18"/>
      <w:szCs w:val="18"/>
      <w:lang w:eastAsia="pt-BR"/>
    </w:rPr>
  </w:style>
  <w:style w:type="paragraph" w:styleId="ListParagraph">
    <w:name w:val="List Paragraph"/>
    <w:basedOn w:val="Normal"/>
    <w:autoRedefine/>
    <w:uiPriority w:val="34"/>
    <w:qFormat/>
    <w:rsid w:val="00E9127D"/>
    <w:pPr>
      <w:widowControl w:val="0"/>
      <w:suppressAutoHyphens/>
      <w:ind w:left="284"/>
      <w:contextualSpacing/>
    </w:pPr>
    <w:rPr>
      <w:rFonts w:ascii="Times New Roman" w:eastAsia="Arial Unicode MS" w:hAnsi="Times New Roman"/>
      <w:kern w:val="2"/>
      <w:lang w:eastAsia="pt-BR"/>
    </w:rPr>
  </w:style>
  <w:style w:type="paragraph" w:styleId="Header">
    <w:name w:val="header"/>
    <w:basedOn w:val="Normal"/>
    <w:link w:val="HeaderChar"/>
    <w:uiPriority w:val="99"/>
    <w:unhideWhenUsed/>
    <w:rsid w:val="0066228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unhideWhenUsed/>
    <w:rsid w:val="0066228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6228D"/>
    <w:rPr>
      <w:rFonts w:ascii="Lucida Grande" w:hAnsi="Lucida Grande" w:cs="Lucida Grande"/>
      <w:sz w:val="18"/>
      <w:szCs w:val="18"/>
    </w:rPr>
  </w:style>
  <w:style w:type="paragraph" w:customStyle="1" w:styleId="titulo">
    <w:name w:val="titulo"/>
    <w:basedOn w:val="Normal"/>
    <w:qFormat/>
    <w:rsid w:val="00A27600"/>
    <w:pPr>
      <w:widowControl w:val="0"/>
      <w:suppressAutoHyphens/>
      <w:jc w:val="center"/>
    </w:pPr>
    <w:rPr>
      <w:rFonts w:ascii="Verdana" w:eastAsia="Arial Unicode MS" w:hAnsi="Verdana"/>
      <w:b/>
      <w:bCs/>
      <w:color w:val="000080"/>
      <w:kern w:val="2"/>
      <w:lang w:eastAsia="ar-SA"/>
    </w:rPr>
  </w:style>
  <w:style w:type="paragraph" w:styleId="Title">
    <w:name w:val="Title"/>
    <w:basedOn w:val="Normal"/>
    <w:next w:val="Normal"/>
    <w:link w:val="TitleChar"/>
    <w:uiPriority w:val="10"/>
    <w:qFormat/>
    <w:rsid w:val="00421FDB"/>
    <w:pPr>
      <w:contextualSpacing/>
    </w:pPr>
    <w:rPr>
      <w:rFonts w:ascii="Calibri" w:eastAsia="MS Gothic" w:hAnsi="Calibri"/>
      <w:spacing w:val="-10"/>
      <w:kern w:val="2"/>
      <w:sz w:val="56"/>
      <w:szCs w:val="56"/>
    </w:rPr>
  </w:style>
  <w:style w:type="paragraph" w:customStyle="1" w:styleId="Contedodoquadro">
    <w:name w:val="Conteúdo do quadro"/>
    <w:basedOn w:val="Normal"/>
    <w:qFormat/>
    <w:rsid w:val="00421D26"/>
  </w:style>
  <w:style w:type="paragraph" w:customStyle="1" w:styleId="Corpodetexto21">
    <w:name w:val="Corpo de texto 21"/>
    <w:basedOn w:val="Normal"/>
    <w:qFormat/>
    <w:rsid w:val="00421D26"/>
    <w:pPr>
      <w:jc w:val="both"/>
    </w:pPr>
    <w:rPr>
      <w:rFonts w:ascii="Arial" w:hAnsi="Arial" w:cs="Arial"/>
    </w:rPr>
  </w:style>
  <w:style w:type="paragraph" w:styleId="HTMLPreformatted">
    <w:name w:val="HTML Preformatted"/>
    <w:basedOn w:val="Normal"/>
    <w:qFormat/>
    <w:rsid w:val="00421D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qFormat/>
    <w:rsid w:val="00421D26"/>
    <w:pPr>
      <w:widowControl w:val="0"/>
    </w:pPr>
    <w:rPr>
      <w:rFonts w:ascii="Verdana" w:eastAsiaTheme="minorEastAsia" w:hAnsi="Verdana" w:cs="Verdana"/>
      <w:color w:val="000000"/>
      <w:sz w:val="24"/>
      <w:szCs w:val="24"/>
    </w:rPr>
  </w:style>
  <w:style w:type="numbering" w:customStyle="1" w:styleId="Style1">
    <w:name w:val="Style1"/>
    <w:uiPriority w:val="99"/>
    <w:qFormat/>
    <w:rsid w:val="00E9127D"/>
  </w:style>
  <w:style w:type="table" w:customStyle="1" w:styleId="Tabela-Cabealho">
    <w:name w:val="Tabela - Cabeçalho"/>
    <w:basedOn w:val="TableNormal"/>
    <w:uiPriority w:val="99"/>
    <w:rsid w:val="00E9127D"/>
    <w:rPr>
      <w:color w:val="404040"/>
      <w:lang w:eastAsia="pt-BR"/>
    </w:rPr>
    <w:tblPr>
      <w:tblInd w:w="0" w:type="dxa"/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b/>
        <w:i w:val="0"/>
        <w:color w:val="FF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table" w:styleId="TableGrid">
    <w:name w:val="Table Grid"/>
    <w:basedOn w:val="TableNormal"/>
    <w:uiPriority w:val="59"/>
    <w:rsid w:val="006622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Grade5Escura-nfase21">
    <w:name w:val="Tabela de Grade 5 Escura - Ênfase 21"/>
    <w:basedOn w:val="TableNormal"/>
    <w:uiPriority w:val="50"/>
    <w:rsid w:val="00BB54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table" w:customStyle="1" w:styleId="TabeladeGrade5Escura-nfase31">
    <w:name w:val="Tabela de Grade 5 Escura - Ênfase 31"/>
    <w:basedOn w:val="TableNormal"/>
    <w:uiPriority w:val="50"/>
    <w:rsid w:val="0035011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leNormal"/>
    <w:uiPriority w:val="49"/>
    <w:rsid w:val="00350118"/>
    <w:tblPr>
      <w:tblStyleRowBandSize w:val="1"/>
      <w:tblStyleColBandSize w:val="1"/>
      <w:tblInd w:w="0" w:type="dxa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il"/>
          <w:insideV w:val="nil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doub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leNormal"/>
    <w:uiPriority w:val="52"/>
    <w:rsid w:val="00E420DD"/>
    <w:rPr>
      <w:color w:val="8A3F54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InterpointCinza">
    <w:name w:val="Interpoint Cinza"/>
    <w:basedOn w:val="TableNormal"/>
    <w:uiPriority w:val="99"/>
    <w:rsid w:val="00E51CBD"/>
    <w:pPr>
      <w:jc w:val="center"/>
    </w:pPr>
    <w:rPr>
      <w:sz w:val="24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sz w:val="24"/>
      </w:rPr>
      <w:tblPr/>
      <w:tcPr>
        <w:vAlign w:val="center"/>
      </w:tcPr>
    </w:tblStylePr>
    <w:tblStylePr w:type="band1Horz">
      <w:pPr>
        <w:jc w:val="center"/>
      </w:pPr>
      <w:rPr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429770-8DBB-4F29-9DA4-F9CAF5CCA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489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Isabela</dc:creator>
  <cp:lastModifiedBy>Ceci</cp:lastModifiedBy>
  <cp:revision>2</cp:revision>
  <cp:lastPrinted>2019-12-13T17:41:00Z</cp:lastPrinted>
  <dcterms:created xsi:type="dcterms:W3CDTF">2020-04-03T14:05:00Z</dcterms:created>
  <dcterms:modified xsi:type="dcterms:W3CDTF">2020-04-03T14:05:00Z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