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31" w:rsidRPr="0046238A" w:rsidRDefault="00237D31" w:rsidP="00237D31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46238A">
        <w:rPr>
          <w:rFonts w:asciiTheme="majorHAnsi" w:hAnsiTheme="majorHAnsi" w:cstheme="majorHAnsi"/>
          <w:b/>
          <w:bCs/>
          <w:szCs w:val="22"/>
        </w:rPr>
        <w:t>Emirados Árabes &amp; Maldivas – 2020</w:t>
      </w:r>
    </w:p>
    <w:p w:rsidR="00237D31" w:rsidRPr="0046238A" w:rsidRDefault="00237D31" w:rsidP="00237D31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46238A">
        <w:rPr>
          <w:rFonts w:asciiTheme="majorHAnsi" w:hAnsiTheme="majorHAnsi" w:cstheme="majorHAnsi"/>
          <w:b/>
          <w:bCs/>
          <w:szCs w:val="22"/>
        </w:rPr>
        <w:t>Dubai – Maldivas</w:t>
      </w:r>
    </w:p>
    <w:p w:rsidR="009B1233" w:rsidRPr="0046238A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9B1233" w:rsidRPr="0046238A" w:rsidRDefault="00237D31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noProof/>
          <w:sz w:val="22"/>
          <w:szCs w:val="22"/>
          <w:lang w:eastAsia="pt-BR"/>
        </w:rPr>
        <w:drawing>
          <wp:inline distT="0" distB="0" distL="0" distR="0">
            <wp:extent cx="5759450" cy="3839633"/>
            <wp:effectExtent l="19050" t="0" r="0" b="0"/>
            <wp:docPr id="5" name="Imagem 1" descr="https://taj.tajhotels.com/content/dam/luxury/hotels/Taj-Exotica-Maldives/images/gallery/DeluxeBeachVillaExterior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j.tajhotels.com/content/dam/luxury/hotels/Taj-Exotica-Maldives/images/gallery/DeluxeBeachVillaExterior3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33" w:rsidRPr="0046238A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46238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 xml:space="preserve">1º dia - Dubai 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 xml:space="preserve">Chegada a Dubai. Recepção no aeroporto e traslado privativo ao hotel. Hospedagem por 2 noites, com café da manhã. 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37D31" w:rsidRPr="0046238A" w:rsidRDefault="00237D31" w:rsidP="00237D3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>2º dia - Dubai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Após o café da manhã, passeio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um tipo de embarcação que atravessa o canal com destino aos famosos souks, mercado de ouro e especiarias. Tarde livre.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37D31" w:rsidRPr="0046238A" w:rsidRDefault="00237D31" w:rsidP="00237D3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 xml:space="preserve">3º dia - Dubai –Maldivas </w:t>
      </w:r>
    </w:p>
    <w:p w:rsidR="00237D31" w:rsidRPr="0046238A" w:rsidRDefault="00237D31" w:rsidP="00237D31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Café da manhã no hotel e traslado ao aeroporto para embarque a Maldivas.</w:t>
      </w:r>
      <w:r w:rsidRPr="0046238A">
        <w:rPr>
          <w:rFonts w:asciiTheme="majorHAnsi" w:eastAsia="DejaVu Sans" w:hAnsiTheme="majorHAnsi" w:cstheme="majorHAnsi"/>
          <w:sz w:val="22"/>
          <w:szCs w:val="22"/>
        </w:rPr>
        <w:t xml:space="preserve"> Chegada ao aeroporto de Malé. Recepção e traslado ao hotel. Hospedagem por 5 noites, com café da manhã.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37D31" w:rsidRPr="0046238A" w:rsidRDefault="00237D31" w:rsidP="00237D3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>4º dia - Maldivas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Dia inteiramente livre para desfrutar das atividades que o Resort oferece.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37D31" w:rsidRPr="0046238A" w:rsidRDefault="00237D31" w:rsidP="00237D3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>5º dia - Maldivas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Dia inteiramente livre para desfrutar das atividades que o Resort oferece.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37D31" w:rsidRPr="0046238A" w:rsidRDefault="00237D31" w:rsidP="00237D3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>6º dia - Maldivas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Dia inteiramente livre para desfrutar das atividades que o Resort oferece.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37D31" w:rsidRPr="0046238A" w:rsidRDefault="00237D31" w:rsidP="00237D3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 xml:space="preserve">7º dia – Maldivas 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Dia inteiramente livre para desfrutar das atividades que o Resort oferece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37D31" w:rsidRPr="0046238A" w:rsidRDefault="00237D31" w:rsidP="00237D3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 xml:space="preserve">8º dia – Maldivas </w:t>
      </w:r>
    </w:p>
    <w:p w:rsidR="00237D31" w:rsidRPr="0046238A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Em horário a ser determinado, traslado privativo ao aeroporto.</w:t>
      </w:r>
    </w:p>
    <w:p w:rsidR="007378D6" w:rsidRPr="0046238A" w:rsidRDefault="007378D6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DE49DF" w:rsidRPr="0046238A" w:rsidRDefault="00DE49DF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5"/>
        <w:gridCol w:w="2385"/>
        <w:gridCol w:w="1530"/>
        <w:gridCol w:w="2325"/>
        <w:gridCol w:w="1017"/>
      </w:tblGrid>
      <w:tr w:rsidR="009B1233" w:rsidRPr="0046238A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46238A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623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46238A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623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46238A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623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46238A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623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46238A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623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237D31" w:rsidRPr="0046238A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7D31" w:rsidRPr="0046238A" w:rsidRDefault="00237D31" w:rsidP="00237D3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238A">
              <w:rPr>
                <w:rFonts w:asciiTheme="majorHAnsi" w:hAnsiTheme="majorHAnsi" w:cstheme="majorHAnsi"/>
                <w:sz w:val="22"/>
                <w:szCs w:val="22"/>
              </w:rPr>
              <w:t>Dubai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7D31" w:rsidRPr="0046238A" w:rsidRDefault="00237D31" w:rsidP="00237D31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46238A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Taj</w:t>
            </w:r>
            <w:proofErr w:type="spellEnd"/>
            <w:r w:rsidRPr="0046238A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 xml:space="preserve"> Dubai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7D31" w:rsidRPr="0046238A" w:rsidRDefault="00237D31" w:rsidP="00237D31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46238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7D31" w:rsidRPr="0046238A" w:rsidRDefault="00237D31" w:rsidP="00237D31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</w:pPr>
            <w:r w:rsidRPr="0046238A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Luxury City View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7D31" w:rsidRPr="0046238A" w:rsidRDefault="00237D31" w:rsidP="00237D31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</w:pPr>
            <w:r w:rsidRPr="0046238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</w:p>
        </w:tc>
      </w:tr>
      <w:tr w:rsidR="00237D31" w:rsidRPr="0046238A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7D31" w:rsidRPr="0046238A" w:rsidRDefault="00237D31" w:rsidP="00237D31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46238A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Maldivas</w:t>
            </w:r>
            <w:proofErr w:type="spellEnd"/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7D31" w:rsidRPr="0046238A" w:rsidRDefault="00237D31" w:rsidP="00237D31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46238A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Taj</w:t>
            </w:r>
            <w:proofErr w:type="spellEnd"/>
            <w:r w:rsidRPr="0046238A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 xml:space="preserve"> Exotica Resort &amp; Spa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7D31" w:rsidRPr="0046238A" w:rsidRDefault="00237D31" w:rsidP="00237D31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46238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7D31" w:rsidRPr="0046238A" w:rsidRDefault="00237D31" w:rsidP="00237D31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</w:pPr>
            <w:r w:rsidRPr="0046238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Lagoon Villa 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37D31" w:rsidRPr="0046238A" w:rsidRDefault="00237D31" w:rsidP="00237D31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</w:pPr>
            <w:r w:rsidRPr="0046238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</w:p>
        </w:tc>
      </w:tr>
    </w:tbl>
    <w:p w:rsidR="009B1233" w:rsidRPr="0046238A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46238A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46238A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917F7D" w:rsidRPr="0046238A" w:rsidRDefault="00917F7D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9B1233" w:rsidRPr="0046238A" w:rsidTr="009B1233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46238A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46238A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46238A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46238A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9B1233" w:rsidRPr="0046238A" w:rsidTr="009B1233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46238A" w:rsidRDefault="00567A27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46238A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46238A" w:rsidRDefault="00567A27" w:rsidP="00237D31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46238A">
              <w:rPr>
                <w:rFonts w:asciiTheme="majorHAnsi" w:hAnsiTheme="majorHAnsi" w:cstheme="majorHAnsi"/>
                <w:sz w:val="22"/>
              </w:rPr>
              <w:t xml:space="preserve">a partir de US$ </w:t>
            </w:r>
            <w:r w:rsidR="00237D31" w:rsidRPr="0046238A">
              <w:rPr>
                <w:rFonts w:asciiTheme="majorHAnsi" w:hAnsiTheme="majorHAnsi" w:cstheme="majorHAnsi"/>
                <w:sz w:val="22"/>
              </w:rPr>
              <w:t>3.750</w:t>
            </w:r>
          </w:p>
        </w:tc>
      </w:tr>
    </w:tbl>
    <w:p w:rsidR="009B1233" w:rsidRPr="0046238A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46238A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46238A" w:rsidRDefault="00567A27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46238A">
        <w:rPr>
          <w:rFonts w:asciiTheme="majorHAnsi" w:hAnsiTheme="majorHAnsi" w:cstheme="majorHAnsi"/>
          <w:b/>
          <w:iCs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46238A" w:rsidRDefault="009B1233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46238A" w:rsidRPr="0046238A" w:rsidRDefault="0046238A" w:rsidP="0046238A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46238A">
        <w:rPr>
          <w:rFonts w:asciiTheme="majorHAnsi" w:hAnsiTheme="majorHAnsi" w:cstheme="majorHAnsi"/>
          <w:b/>
          <w:bCs/>
          <w:sz w:val="22"/>
          <w:szCs w:val="22"/>
        </w:rPr>
        <w:t>Observação</w:t>
      </w:r>
    </w:p>
    <w:p w:rsidR="0046238A" w:rsidRPr="0046238A" w:rsidRDefault="0046238A" w:rsidP="0046238A">
      <w:pPr>
        <w:jc w:val="both"/>
        <w:outlineLvl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46238A">
        <w:rPr>
          <w:rFonts w:asciiTheme="majorHAnsi" w:hAnsiTheme="majorHAnsi" w:cstheme="majorHAnsi"/>
          <w:bCs/>
          <w:iCs/>
          <w:sz w:val="22"/>
          <w:szCs w:val="22"/>
        </w:rPr>
        <w:t>Os hotéis mencionados acima incluem taxas locais.</w:t>
      </w:r>
    </w:p>
    <w:p w:rsidR="0046238A" w:rsidRPr="0046238A" w:rsidRDefault="0046238A" w:rsidP="0046238A">
      <w:pPr>
        <w:jc w:val="both"/>
        <w:outlineLvl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46238A">
        <w:rPr>
          <w:rFonts w:asciiTheme="majorHAnsi" w:hAnsiTheme="majorHAnsi" w:cstheme="majorHAnsi"/>
          <w:bCs/>
          <w:iCs/>
          <w:sz w:val="22"/>
          <w:szCs w:val="22"/>
        </w:rPr>
        <w:t>O critério internacional de horários de entrada e saída dos hotéis, normalmente é:</w:t>
      </w:r>
    </w:p>
    <w:p w:rsidR="0046238A" w:rsidRPr="0046238A" w:rsidRDefault="0046238A" w:rsidP="0046238A">
      <w:pPr>
        <w:jc w:val="both"/>
        <w:outlineLvl w:val="0"/>
        <w:rPr>
          <w:rFonts w:asciiTheme="majorHAnsi" w:hAnsiTheme="majorHAnsi" w:cstheme="majorHAnsi"/>
          <w:bCs/>
          <w:iCs/>
          <w:sz w:val="22"/>
          <w:szCs w:val="22"/>
          <w:lang w:val="en-US"/>
        </w:rPr>
      </w:pPr>
      <w:r w:rsidRPr="0046238A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Check-in</w:t>
      </w:r>
      <w:r w:rsidRPr="0046238A">
        <w:rPr>
          <w:rFonts w:asciiTheme="majorHAnsi" w:hAnsiTheme="majorHAnsi" w:cstheme="majorHAnsi"/>
          <w:bCs/>
          <w:iCs/>
          <w:sz w:val="22"/>
          <w:szCs w:val="22"/>
          <w:lang w:val="en-US"/>
        </w:rPr>
        <w:t>: 15h00</w:t>
      </w:r>
      <w:r w:rsidRPr="0046238A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46238A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46238A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46238A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46238A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Check-out</w:t>
      </w:r>
      <w:r w:rsidRPr="0046238A">
        <w:rPr>
          <w:rFonts w:asciiTheme="majorHAnsi" w:hAnsiTheme="majorHAnsi" w:cstheme="majorHAnsi"/>
          <w:bCs/>
          <w:iCs/>
          <w:sz w:val="22"/>
          <w:szCs w:val="22"/>
          <w:lang w:val="en-US"/>
        </w:rPr>
        <w:t>: 12h00</w:t>
      </w:r>
    </w:p>
    <w:p w:rsidR="0046238A" w:rsidRPr="0046238A" w:rsidRDefault="0046238A" w:rsidP="0046238A">
      <w:pPr>
        <w:jc w:val="both"/>
        <w:outlineLvl w:val="0"/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:rsidR="0046238A" w:rsidRPr="0046238A" w:rsidRDefault="0046238A" w:rsidP="0046238A">
      <w:pPr>
        <w:jc w:val="both"/>
        <w:outlineLvl w:val="0"/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:rsidR="0046238A" w:rsidRPr="0046238A" w:rsidRDefault="0046238A" w:rsidP="0046238A">
      <w:pPr>
        <w:tabs>
          <w:tab w:val="left" w:pos="555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6238A">
        <w:rPr>
          <w:rFonts w:asciiTheme="majorHAnsi" w:hAnsiTheme="majorHAnsi" w:cstheme="majorHAnsi"/>
          <w:b/>
          <w:bCs/>
          <w:sz w:val="22"/>
          <w:szCs w:val="22"/>
        </w:rPr>
        <w:t>O programa inclui: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2 noites em Dubai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5 noites nas Maldivas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Jantares diários em Maldivas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 xml:space="preserve"> Atividades aquáticas não motorizadas, incluindo snorkeling 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 xml:space="preserve">Traslados e passeios privativos 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Assistência VIP no aeroporto  de Dubai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 xml:space="preserve">Despesas com visto consular  </w:t>
      </w:r>
      <w:bookmarkStart w:id="0" w:name="_GoBack"/>
      <w:bookmarkEnd w:id="0"/>
    </w:p>
    <w:p w:rsidR="0046238A" w:rsidRPr="0046238A" w:rsidRDefault="0046238A" w:rsidP="0046238A">
      <w:pPr>
        <w:tabs>
          <w:tab w:val="left" w:pos="-252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6238A" w:rsidRPr="0046238A" w:rsidRDefault="0046238A" w:rsidP="0046238A">
      <w:pPr>
        <w:tabs>
          <w:tab w:val="left" w:pos="-252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6238A" w:rsidRPr="0046238A" w:rsidRDefault="0046238A" w:rsidP="0046238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Passagem aérea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lastRenderedPageBreak/>
        <w:t>Despesas de caráter pessoal, gorjetas, telefonemas, etc.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Qualquer item que não esteja mencionado no programa ou mencionado como sugestão</w:t>
      </w:r>
    </w:p>
    <w:p w:rsidR="0046238A" w:rsidRPr="0046238A" w:rsidRDefault="0046238A" w:rsidP="0046238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6238A" w:rsidRPr="0046238A" w:rsidRDefault="0046238A" w:rsidP="0046238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:rsidR="0046238A" w:rsidRPr="0046238A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embarque).</w:t>
      </w:r>
    </w:p>
    <w:p w:rsidR="009B1233" w:rsidRPr="0046238A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46238A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B1233" w:rsidRPr="0046238A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>Valores em dólares americanos por pessoa, sujeitos à disponibilidade e alteração sem aviso prévio.</w:t>
      </w:r>
    </w:p>
    <w:p w:rsidR="009B1233" w:rsidRPr="0046238A" w:rsidRDefault="00DE49DF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46238A">
        <w:rPr>
          <w:rFonts w:asciiTheme="majorHAnsi" w:hAnsiTheme="majorHAnsi" w:cstheme="majorHAnsi"/>
          <w:b/>
          <w:sz w:val="22"/>
          <w:szCs w:val="22"/>
        </w:rPr>
        <w:t>30</w:t>
      </w:r>
      <w:r w:rsidR="00567A27" w:rsidRPr="0046238A">
        <w:rPr>
          <w:rFonts w:asciiTheme="majorHAnsi" w:hAnsiTheme="majorHAnsi" w:cstheme="majorHAnsi"/>
          <w:b/>
          <w:sz w:val="22"/>
          <w:szCs w:val="22"/>
        </w:rPr>
        <w:t>/01/2020</w:t>
      </w:r>
    </w:p>
    <w:sectPr w:rsidR="009B1233" w:rsidRPr="0046238A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31" w:rsidRDefault="00237D31" w:rsidP="009B1233">
      <w:r>
        <w:separator/>
      </w:r>
    </w:p>
  </w:endnote>
  <w:endnote w:type="continuationSeparator" w:id="0">
    <w:p w:rsidR="00237D31" w:rsidRDefault="00237D31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237D31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237D31" w:rsidRDefault="00237D31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237D31" w:rsidRDefault="00237D31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46238A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237D31" w:rsidRDefault="00237D31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237D31" w:rsidRDefault="00237D31">
          <w:pPr>
            <w:pStyle w:val="Footer"/>
            <w:jc w:val="center"/>
          </w:pPr>
        </w:p>
      </w:tc>
    </w:tr>
    <w:tr w:rsidR="00237D31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237D31" w:rsidRDefault="00237D31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237D31" w:rsidRDefault="00237D31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</w:t>
          </w:r>
          <w:r>
            <w:rPr>
              <w:rFonts w:ascii="Calibri" w:hAnsi="Calibri" w:cs="Arial"/>
              <w:sz w:val="16"/>
              <w:szCs w:val="16"/>
            </w:rPr>
            <w:t>11 3087-9400 | 11 2626-9400 | 0800-771-9400 | Emergência/Whatsapp.: +55 11 99658-7433 - www.interpoint.com.br</w:t>
          </w:r>
        </w:p>
      </w:tc>
    </w:tr>
  </w:tbl>
  <w:p w:rsidR="00237D31" w:rsidRDefault="00237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31" w:rsidRDefault="00237D31" w:rsidP="009B1233">
      <w:r>
        <w:separator/>
      </w:r>
    </w:p>
  </w:footnote>
  <w:footnote w:type="continuationSeparator" w:id="0">
    <w:p w:rsidR="00237D31" w:rsidRDefault="00237D31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237D31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237D31" w:rsidRDefault="00237D3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37D31" w:rsidRDefault="00237D31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37D31" w:rsidRDefault="00237D31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EMIRADOS ÁRABES</w:t>
          </w:r>
        </w:p>
      </w:tc>
    </w:tr>
    <w:tr w:rsidR="00237D31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37D31" w:rsidRDefault="00237D31" w:rsidP="007378D6">
          <w:pPr>
            <w:pStyle w:val="Header"/>
          </w:pPr>
        </w:p>
      </w:tc>
    </w:tr>
  </w:tbl>
  <w:p w:rsidR="00237D31" w:rsidRDefault="00237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237D31"/>
    <w:rsid w:val="0046238A"/>
    <w:rsid w:val="00567A27"/>
    <w:rsid w:val="005C17DC"/>
    <w:rsid w:val="007378D6"/>
    <w:rsid w:val="00917F7D"/>
    <w:rsid w:val="009B1233"/>
    <w:rsid w:val="00D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2020-02-04T20:26:00Z</dcterms:created>
  <dcterms:modified xsi:type="dcterms:W3CDTF">2020-02-04T20:26:00Z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