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DAF" w:rsidRDefault="005B7FF1">
      <w:pPr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Avant e Après Ski</w:t>
      </w:r>
    </w:p>
    <w:p w:rsidR="00416DAF" w:rsidRDefault="005B7FF1">
      <w:pPr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Holanda - Suiça - França  - 2020</w:t>
      </w:r>
    </w:p>
    <w:p w:rsidR="00416DAF" w:rsidRDefault="005B7FF1">
      <w:pPr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Amsterdam- Zermatt- Paris</w:t>
      </w:r>
    </w:p>
    <w:p w:rsidR="00416DAF" w:rsidRDefault="00416DAF">
      <w:pPr>
        <w:shd w:val="clear" w:color="auto" w:fill="FFFFFF"/>
        <w:spacing w:line="276" w:lineRule="auto"/>
        <w:rPr>
          <w:rFonts w:ascii="Calibri" w:hAnsi="Calibri" w:cs="Arial"/>
          <w:i/>
          <w:iCs/>
          <w:sz w:val="22"/>
          <w:szCs w:val="22"/>
        </w:rPr>
      </w:pPr>
    </w:p>
    <w:p w:rsidR="00416DAF" w:rsidRDefault="005B7FF1">
      <w:pPr>
        <w:shd w:val="clear" w:color="auto" w:fill="FFFFFF"/>
        <w:spacing w:line="276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pt-BR"/>
        </w:rPr>
        <w:drawing>
          <wp:inline distT="0" distB="0" distL="0" distR="0">
            <wp:extent cx="6119495" cy="4065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AF" w:rsidRDefault="00416DAF">
      <w:pPr>
        <w:shd w:val="clear" w:color="auto" w:fill="FFFFFF"/>
        <w:spacing w:line="276" w:lineRule="auto"/>
        <w:rPr>
          <w:rFonts w:ascii="Calibri" w:hAnsi="Calibri" w:cs="Arial"/>
          <w:sz w:val="22"/>
          <w:szCs w:val="22"/>
        </w:rPr>
      </w:pPr>
    </w:p>
    <w:p w:rsidR="00416DAF" w:rsidRDefault="005B7FF1">
      <w:pPr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1º dia – Amsterdam </w:t>
      </w:r>
    </w:p>
    <w:p w:rsidR="00416DAF" w:rsidRDefault="005B7FF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>Chegada a Amsterdam. Recepção e traslado ao hotel. Hospedagem por 3 noites, com café da manhã. Sugerimos passeio a pé, acompanhado de guia para conhecer o centro histórico da cidade, com suas casas comerciais, ruas antigas e museus. Continuação para visita</w:t>
      </w:r>
      <w:r>
        <w:rPr>
          <w:rFonts w:ascii="Calibri" w:hAnsi="Calibri" w:cstheme="minorHAnsi"/>
          <w:sz w:val="22"/>
          <w:szCs w:val="22"/>
        </w:rPr>
        <w:t xml:space="preserve"> ao famoso Museu Van Gogh, que abriga a maior coleção do mundo deste pintor impressionista. </w:t>
      </w:r>
    </w:p>
    <w:p w:rsidR="00416DAF" w:rsidRDefault="00416DAF">
      <w:pPr>
        <w:jc w:val="both"/>
        <w:rPr>
          <w:rFonts w:ascii="Calibri" w:hAnsi="Calibri" w:cstheme="minorHAnsi"/>
          <w:b/>
          <w:sz w:val="22"/>
          <w:szCs w:val="22"/>
        </w:rPr>
      </w:pPr>
    </w:p>
    <w:p w:rsidR="00416DAF" w:rsidRDefault="005B7FF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theme="minorHAnsi"/>
          <w:b/>
          <w:sz w:val="22"/>
          <w:szCs w:val="22"/>
        </w:rPr>
        <w:t>2º dia – Amsterdam – Marken – Amsterdam</w:t>
      </w:r>
    </w:p>
    <w:p w:rsidR="00416DAF" w:rsidRDefault="005B7FF1">
      <w:pPr>
        <w:rPr>
          <w:rFonts w:ascii="Calibri" w:hAnsi="Calibr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>Café da manhã no hotel. Sugerimos passeio de meio dia ao vilarejo de Marken, ao norte de Amsterdam. Antiga região de pesca</w:t>
      </w:r>
      <w:r>
        <w:rPr>
          <w:rFonts w:ascii="Calibri" w:hAnsi="Calibri" w:cstheme="minorHAnsi"/>
          <w:sz w:val="22"/>
          <w:szCs w:val="22"/>
        </w:rPr>
        <w:t xml:space="preserve">, as aldeias preservaram a natureza local, conservando suas tradições cultural e forma de vida, visita a uma fábrica de queijos e a uma fábrica dos autênticos tamancos de madeira. </w:t>
      </w:r>
      <w:r>
        <w:rPr>
          <w:rFonts w:ascii="Calibri" w:hAnsi="Calibri" w:cstheme="minorHAnsi"/>
          <w:bCs/>
          <w:sz w:val="22"/>
          <w:szCs w:val="22"/>
          <w:shd w:val="clear" w:color="auto" w:fill="FFFFFF"/>
        </w:rPr>
        <w:t>Visita a casa de Anne Frank, ou tomar chá no Museu de Sacolas e Bolsas.</w:t>
      </w:r>
    </w:p>
    <w:p w:rsidR="00416DAF" w:rsidRDefault="00416DAF">
      <w:pPr>
        <w:jc w:val="both"/>
        <w:rPr>
          <w:rFonts w:ascii="Calibri" w:hAnsi="Calibri" w:cstheme="minorHAnsi"/>
          <w:b/>
          <w:sz w:val="22"/>
          <w:szCs w:val="22"/>
        </w:rPr>
      </w:pPr>
    </w:p>
    <w:p w:rsidR="00416DAF" w:rsidRDefault="005B7FF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theme="minorHAnsi"/>
          <w:b/>
          <w:sz w:val="22"/>
          <w:szCs w:val="22"/>
        </w:rPr>
        <w:t xml:space="preserve">3º </w:t>
      </w:r>
      <w:r>
        <w:rPr>
          <w:rFonts w:ascii="Calibri" w:hAnsi="Calibri" w:cstheme="minorHAnsi"/>
          <w:b/>
          <w:sz w:val="22"/>
          <w:szCs w:val="22"/>
        </w:rPr>
        <w:t>dia – Amsterdam</w:t>
      </w:r>
    </w:p>
    <w:p w:rsidR="00416DAF" w:rsidRDefault="005B7FF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theme="minorHAnsi"/>
          <w:bCs/>
          <w:sz w:val="22"/>
          <w:szCs w:val="22"/>
          <w:lang w:bidi="pt-BR"/>
        </w:rPr>
        <w:t>Café da manhã no hotel e sugerimos visita a Kinderdijk para apreciar a típica paisagem holandesa. Autênticos moinhos de vento datados de 1700, construidos ao longo dos canais em bela paisagem, fazem parte do Patrimônio Mundial da UNESCO. Su</w:t>
      </w:r>
      <w:r>
        <w:rPr>
          <w:rFonts w:ascii="Calibri" w:hAnsi="Calibri" w:cstheme="minorHAnsi"/>
          <w:bCs/>
          <w:sz w:val="22"/>
          <w:szCs w:val="22"/>
          <w:lang w:bidi="pt-BR"/>
        </w:rPr>
        <w:t xml:space="preserve">gerimos passeio de barco pelos canais de Amsterdam e visita a fábrica da cerveja Heineken. </w:t>
      </w:r>
    </w:p>
    <w:p w:rsidR="00416DAF" w:rsidRDefault="00416DAF">
      <w:pPr>
        <w:jc w:val="both"/>
        <w:rPr>
          <w:rFonts w:ascii="Calibri" w:hAnsi="Calibri" w:cstheme="minorHAnsi"/>
          <w:sz w:val="22"/>
          <w:szCs w:val="22"/>
        </w:rPr>
      </w:pPr>
    </w:p>
    <w:p w:rsidR="00416DAF" w:rsidRDefault="00416DAF">
      <w:pPr>
        <w:jc w:val="both"/>
        <w:rPr>
          <w:rFonts w:cstheme="minorHAnsi"/>
          <w:b/>
        </w:rPr>
      </w:pPr>
    </w:p>
    <w:p w:rsidR="00416DAF" w:rsidRDefault="005B7FF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theme="minorHAnsi"/>
          <w:b/>
          <w:sz w:val="22"/>
          <w:szCs w:val="22"/>
        </w:rPr>
        <w:lastRenderedPageBreak/>
        <w:t>4º dia – Amsterdam- Zurich - Zermatt</w:t>
      </w:r>
    </w:p>
    <w:p w:rsidR="00416DAF" w:rsidRDefault="005B7FF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theme="minorHAnsi"/>
          <w:bCs/>
          <w:sz w:val="22"/>
          <w:szCs w:val="22"/>
          <w:shd w:val="clear" w:color="auto" w:fill="FFFFFF"/>
        </w:rPr>
        <w:t>Após café da manhã, traslado ao aeroporto para embarque com destino a Zurich. Chegada e embarque em trem para Zermatt. Trasla</w:t>
      </w:r>
      <w:r>
        <w:rPr>
          <w:rFonts w:ascii="Calibri" w:hAnsi="Calibri" w:cstheme="minorHAnsi"/>
          <w:bCs/>
          <w:sz w:val="22"/>
          <w:szCs w:val="22"/>
          <w:shd w:val="clear" w:color="auto" w:fill="FFFFFF"/>
        </w:rPr>
        <w:t>do ao hotel.Hospedagem por 7 noites.</w:t>
      </w:r>
    </w:p>
    <w:p w:rsidR="00416DAF" w:rsidRDefault="00416DAF">
      <w:pPr>
        <w:rPr>
          <w:rFonts w:ascii="Calibri" w:hAnsi="Calibri" w:cstheme="minorHAnsi"/>
          <w:b/>
          <w:sz w:val="22"/>
          <w:szCs w:val="22"/>
        </w:rPr>
      </w:pPr>
    </w:p>
    <w:p w:rsidR="00416DAF" w:rsidRDefault="005B7FF1">
      <w:pPr>
        <w:rPr>
          <w:rFonts w:ascii="Calibri" w:hAnsi="Calibri"/>
          <w:sz w:val="22"/>
          <w:szCs w:val="22"/>
        </w:rPr>
      </w:pPr>
      <w:r>
        <w:rPr>
          <w:rFonts w:ascii="Calibri" w:hAnsi="Calibri" w:cstheme="minorHAnsi"/>
          <w:b/>
          <w:sz w:val="22"/>
          <w:szCs w:val="22"/>
        </w:rPr>
        <w:t xml:space="preserve">5º dia  ao 12º dia - Zermatt </w:t>
      </w:r>
    </w:p>
    <w:p w:rsidR="00416DAF" w:rsidRDefault="005B7FF1">
      <w:pPr>
        <w:rPr>
          <w:rFonts w:ascii="Calibri" w:hAnsi="Calibr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>Dias inteiramente dedicados ao ski ou atividades independentes.</w:t>
      </w:r>
    </w:p>
    <w:p w:rsidR="00416DAF" w:rsidRDefault="005B7FF1">
      <w:pPr>
        <w:rPr>
          <w:rFonts w:ascii="Calibri" w:hAnsi="Calibr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>Esta antiga vila suíça está localizada no vale, aos pés do Mont Cervin, cercada por espetaculares montanhas, com todo o char</w:t>
      </w:r>
      <w:r>
        <w:rPr>
          <w:rFonts w:ascii="Calibri" w:hAnsi="Calibri" w:cstheme="minorHAnsi"/>
          <w:sz w:val="22"/>
          <w:szCs w:val="22"/>
        </w:rPr>
        <w:t>me de um típico vilarejo suíço, onde o tráfego de carros é proibido e o transporte é feito por cavalos (charretes e carroças) e carros elétricos. As áreas de ski, muitas delas abertas durante todo o ano, se entrelaçam e é possível esquiar dias sem passar d</w:t>
      </w:r>
      <w:r>
        <w:rPr>
          <w:rFonts w:ascii="Calibri" w:hAnsi="Calibri" w:cstheme="minorHAnsi"/>
          <w:sz w:val="22"/>
          <w:szCs w:val="22"/>
        </w:rPr>
        <w:t>uas vezes pela mesma pista. Zermatt possui cursos de ski, heliskiing, além de um “après-ski” muito animado.</w:t>
      </w:r>
    </w:p>
    <w:p w:rsidR="00416DAF" w:rsidRDefault="00416DAF">
      <w:pPr>
        <w:rPr>
          <w:rFonts w:ascii="Calibri" w:hAnsi="Calibri" w:cstheme="minorHAnsi"/>
          <w:sz w:val="22"/>
          <w:szCs w:val="22"/>
        </w:rPr>
      </w:pPr>
    </w:p>
    <w:p w:rsidR="00416DAF" w:rsidRDefault="00416DAF">
      <w:pPr>
        <w:rPr>
          <w:rFonts w:ascii="Calibri" w:hAnsi="Calibri" w:cstheme="minorHAnsi"/>
          <w:b/>
          <w:sz w:val="22"/>
          <w:szCs w:val="22"/>
        </w:rPr>
      </w:pPr>
    </w:p>
    <w:p w:rsidR="00416DAF" w:rsidRDefault="005B7FF1">
      <w:pPr>
        <w:rPr>
          <w:rFonts w:ascii="Calibri" w:hAnsi="Calibri"/>
          <w:sz w:val="22"/>
          <w:szCs w:val="22"/>
        </w:rPr>
      </w:pPr>
      <w:r>
        <w:rPr>
          <w:rFonts w:ascii="Calibri" w:hAnsi="Calibri" w:cstheme="minorHAnsi"/>
          <w:b/>
          <w:sz w:val="22"/>
          <w:szCs w:val="22"/>
        </w:rPr>
        <w:t>13º dia – Zermatt – Zurich - Paris</w:t>
      </w:r>
    </w:p>
    <w:p w:rsidR="00416DAF" w:rsidRDefault="005B7FF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theme="minorHAnsi"/>
          <w:bCs/>
          <w:sz w:val="22"/>
          <w:szCs w:val="22"/>
          <w:shd w:val="clear" w:color="auto" w:fill="FFFFFF"/>
        </w:rPr>
        <w:t>Café da manhã no hotel. Traslado a estação de trem de Zermat, para embarque com destino a Zurich.</w:t>
      </w:r>
    </w:p>
    <w:p w:rsidR="00416DAF" w:rsidRDefault="005B7FF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theme="minorHAnsi"/>
          <w:bCs/>
          <w:sz w:val="22"/>
          <w:szCs w:val="22"/>
          <w:shd w:val="clear" w:color="auto" w:fill="FFFFFF"/>
        </w:rPr>
        <w:t xml:space="preserve">Traslado ao </w:t>
      </w:r>
      <w:r>
        <w:rPr>
          <w:rFonts w:ascii="Calibri" w:hAnsi="Calibri" w:cstheme="minorHAnsi"/>
          <w:bCs/>
          <w:sz w:val="22"/>
          <w:szCs w:val="22"/>
          <w:shd w:val="clear" w:color="auto" w:fill="FFFFFF"/>
        </w:rPr>
        <w:t>aeroporto e embarque com destino a Paris. Chegada, recepção e traslado ao hotel. Hospedagem por 3 noites</w:t>
      </w:r>
    </w:p>
    <w:p w:rsidR="00416DAF" w:rsidRDefault="00416DAF">
      <w:pPr>
        <w:rPr>
          <w:rFonts w:ascii="Calibri" w:hAnsi="Calibri" w:cstheme="minorHAnsi"/>
          <w:sz w:val="22"/>
          <w:szCs w:val="22"/>
        </w:rPr>
      </w:pPr>
    </w:p>
    <w:p w:rsidR="00416DAF" w:rsidRDefault="005B7FF1">
      <w:pPr>
        <w:rPr>
          <w:rFonts w:ascii="Calibri" w:hAnsi="Calibri"/>
          <w:sz w:val="22"/>
          <w:szCs w:val="22"/>
        </w:rPr>
      </w:pPr>
      <w:r>
        <w:rPr>
          <w:rFonts w:ascii="Calibri" w:hAnsi="Calibri" w:cstheme="minorHAnsi"/>
          <w:b/>
          <w:sz w:val="22"/>
          <w:szCs w:val="22"/>
        </w:rPr>
        <w:t xml:space="preserve">14º dia - Paris </w:t>
      </w:r>
    </w:p>
    <w:p w:rsidR="00416DAF" w:rsidRDefault="005B7FF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theme="minorHAnsi"/>
          <w:bCs/>
          <w:sz w:val="22"/>
          <w:szCs w:val="22"/>
          <w:shd w:val="clear" w:color="auto" w:fill="FFFFFF"/>
        </w:rPr>
        <w:t>Café da manhã no hotel.</w:t>
      </w:r>
    </w:p>
    <w:p w:rsidR="00416DAF" w:rsidRDefault="005B7FF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theme="minorHAnsi"/>
          <w:sz w:val="22"/>
          <w:szCs w:val="22"/>
          <w:lang w:eastAsia="pt-BR"/>
        </w:rPr>
        <w:t>Conhecida como Cidade-Luz, Paris é considerada por muitos a cidade mais bela do mundo. Seus monumentos e teso</w:t>
      </w:r>
      <w:r>
        <w:rPr>
          <w:rFonts w:ascii="Calibri" w:eastAsia="Times New Roman" w:hAnsi="Calibri" w:cstheme="minorHAnsi"/>
          <w:sz w:val="22"/>
          <w:szCs w:val="22"/>
          <w:lang w:eastAsia="pt-BR"/>
        </w:rPr>
        <w:t xml:space="preserve">uros históricos estão mais bem preservados do que os de qualquer metrópole rival. Paris, porém, é muito mais do que isso. </w:t>
      </w:r>
    </w:p>
    <w:p w:rsidR="00416DAF" w:rsidRDefault="00416DAF">
      <w:pPr>
        <w:jc w:val="both"/>
        <w:rPr>
          <w:rFonts w:ascii="Calibri" w:eastAsia="Times New Roman" w:hAnsi="Calibri" w:cstheme="minorHAnsi"/>
          <w:sz w:val="22"/>
          <w:szCs w:val="22"/>
          <w:lang w:eastAsia="pt-BR"/>
        </w:rPr>
      </w:pPr>
    </w:p>
    <w:p w:rsidR="00416DAF" w:rsidRDefault="005B7FF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theme="minorHAnsi"/>
          <w:b/>
          <w:sz w:val="22"/>
          <w:szCs w:val="22"/>
          <w:lang w:eastAsia="pt-BR"/>
        </w:rPr>
        <w:t>Sugestões de passeios</w:t>
      </w:r>
    </w:p>
    <w:p w:rsidR="00416DAF" w:rsidRDefault="005B7FF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theme="minorHAnsi"/>
          <w:sz w:val="22"/>
          <w:szCs w:val="22"/>
          <w:lang w:eastAsia="pt-BR"/>
        </w:rPr>
        <w:t>Principais Museus : Museu do Louvre,</w:t>
      </w:r>
      <w:r>
        <w:rPr>
          <w:rFonts w:ascii="Calibri" w:eastAsia="Times New Roman" w:hAnsi="Calibri" w:cstheme="minorHAnsi"/>
          <w:b/>
          <w:sz w:val="22"/>
          <w:szCs w:val="22"/>
          <w:lang w:eastAsia="pt-BR"/>
        </w:rPr>
        <w:t xml:space="preserve"> </w:t>
      </w:r>
      <w:r>
        <w:rPr>
          <w:rFonts w:ascii="Calibri" w:eastAsia="Times New Roman" w:hAnsi="Calibri" w:cstheme="minorHAnsi"/>
          <w:sz w:val="22"/>
          <w:szCs w:val="22"/>
          <w:lang w:eastAsia="pt-BR"/>
        </w:rPr>
        <w:t>Museu D’Orsay</w:t>
      </w:r>
      <w:r>
        <w:rPr>
          <w:rFonts w:ascii="Calibri" w:eastAsia="Times New Roman" w:hAnsi="Calibri" w:cstheme="minorHAnsi"/>
          <w:b/>
          <w:sz w:val="22"/>
          <w:szCs w:val="22"/>
          <w:lang w:eastAsia="pt-BR"/>
        </w:rPr>
        <w:t xml:space="preserve">, </w:t>
      </w:r>
      <w:r>
        <w:rPr>
          <w:rFonts w:ascii="Calibri" w:eastAsia="Times New Roman" w:hAnsi="Calibri" w:cstheme="minorHAnsi"/>
          <w:sz w:val="22"/>
          <w:szCs w:val="22"/>
          <w:lang w:eastAsia="pt-BR"/>
        </w:rPr>
        <w:t>Museu Qua Branlye.</w:t>
      </w:r>
    </w:p>
    <w:p w:rsidR="00416DAF" w:rsidRDefault="005B7FF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theme="minorHAnsi"/>
          <w:sz w:val="22"/>
          <w:szCs w:val="22"/>
          <w:lang w:eastAsia="pt-BR"/>
        </w:rPr>
        <w:t xml:space="preserve">Monumentos e igrejas imperdíveis, como </w:t>
      </w:r>
      <w:r>
        <w:rPr>
          <w:rFonts w:ascii="Calibri" w:eastAsia="Times New Roman" w:hAnsi="Calibri" w:cstheme="minorHAnsi"/>
          <w:sz w:val="22"/>
          <w:szCs w:val="22"/>
          <w:lang w:eastAsia="pt-BR"/>
        </w:rPr>
        <w:t>Torre Eiffel, Les Invalides, Palácio de Versailles, Catedral de Notre Dame, Sacre Couer, Madeleine e outros.</w:t>
      </w:r>
    </w:p>
    <w:p w:rsidR="00416DAF" w:rsidRDefault="00416DAF">
      <w:pPr>
        <w:jc w:val="both"/>
        <w:rPr>
          <w:rFonts w:ascii="Calibri" w:eastAsia="Times New Roman" w:hAnsi="Calibri" w:cstheme="minorHAnsi"/>
          <w:sz w:val="22"/>
          <w:szCs w:val="22"/>
          <w:lang w:eastAsia="pt-BR"/>
        </w:rPr>
      </w:pPr>
    </w:p>
    <w:p w:rsidR="00416DAF" w:rsidRDefault="005B7FF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theme="minorHAnsi"/>
          <w:sz w:val="22"/>
          <w:szCs w:val="22"/>
          <w:lang w:eastAsia="pt-BR"/>
        </w:rPr>
        <w:t xml:space="preserve">Bairros pitoresco: </w:t>
      </w:r>
      <w:r>
        <w:rPr>
          <w:rFonts w:ascii="Calibri" w:eastAsia="Times New Roman" w:hAnsi="Calibri" w:cstheme="minorHAnsi"/>
          <w:b/>
          <w:sz w:val="22"/>
          <w:szCs w:val="22"/>
          <w:lang w:eastAsia="pt-BR"/>
        </w:rPr>
        <w:t>Marais</w:t>
      </w:r>
      <w:r>
        <w:rPr>
          <w:rFonts w:ascii="Calibri" w:eastAsia="Times New Roman" w:hAnsi="Calibri" w:cstheme="minorHAnsi"/>
          <w:sz w:val="22"/>
          <w:szCs w:val="22"/>
          <w:lang w:eastAsia="pt-BR"/>
        </w:rPr>
        <w:t xml:space="preserve"> - charmoso bairro, frequentado por gente antenada, repleto de pequenos restaurantes, boutiques, praças como a charmosa p</w:t>
      </w:r>
      <w:r>
        <w:rPr>
          <w:rFonts w:ascii="Calibri" w:eastAsia="Times New Roman" w:hAnsi="Calibri" w:cstheme="minorHAnsi"/>
          <w:sz w:val="22"/>
          <w:szCs w:val="22"/>
          <w:lang w:eastAsia="pt-BR"/>
        </w:rPr>
        <w:t xml:space="preserve">lace Vosges, considerada uma das mais belas praças de Paris – Construída em 1800 foi residência dos reis da França e mais tarde habitada por várias personalidades como o famoso escritor Victor Hugo. </w:t>
      </w:r>
    </w:p>
    <w:p w:rsidR="00416DAF" w:rsidRDefault="00416DAF">
      <w:pPr>
        <w:jc w:val="both"/>
        <w:rPr>
          <w:rFonts w:ascii="Calibri" w:eastAsia="Times New Roman" w:hAnsi="Calibri" w:cstheme="minorHAnsi"/>
          <w:sz w:val="22"/>
          <w:szCs w:val="22"/>
          <w:lang w:eastAsia="pt-BR"/>
        </w:rPr>
      </w:pPr>
    </w:p>
    <w:p w:rsidR="00416DAF" w:rsidRDefault="005B7FF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theme="minorHAnsi"/>
          <w:sz w:val="22"/>
          <w:szCs w:val="22"/>
          <w:lang w:eastAsia="pt-BR"/>
        </w:rPr>
        <w:t xml:space="preserve"> </w:t>
      </w:r>
      <w:r>
        <w:rPr>
          <w:rFonts w:ascii="Calibri" w:eastAsia="Times New Roman" w:hAnsi="Calibri" w:cstheme="minorHAnsi"/>
          <w:b/>
          <w:sz w:val="22"/>
          <w:szCs w:val="22"/>
          <w:lang w:eastAsia="pt-BR"/>
        </w:rPr>
        <w:t xml:space="preserve">Quartier Latin – </w:t>
      </w:r>
      <w:r>
        <w:rPr>
          <w:rFonts w:ascii="Calibri" w:eastAsia="Times New Roman" w:hAnsi="Calibri" w:cstheme="minorHAnsi"/>
          <w:sz w:val="22"/>
          <w:szCs w:val="22"/>
          <w:lang w:eastAsia="pt-BR"/>
        </w:rPr>
        <w:t>Uma das áreas mais históricas</w:t>
      </w:r>
      <w:r>
        <w:rPr>
          <w:rFonts w:ascii="Calibri" w:eastAsia="Times New Roman" w:hAnsi="Calibri" w:cstheme="minorHAnsi"/>
          <w:b/>
          <w:sz w:val="22"/>
          <w:szCs w:val="22"/>
          <w:lang w:eastAsia="pt-BR"/>
        </w:rPr>
        <w:t xml:space="preserve"> </w:t>
      </w:r>
      <w:r>
        <w:rPr>
          <w:rFonts w:ascii="Calibri" w:eastAsia="Times New Roman" w:hAnsi="Calibri" w:cstheme="minorHAnsi"/>
          <w:sz w:val="22"/>
          <w:szCs w:val="22"/>
          <w:lang w:eastAsia="pt-BR"/>
        </w:rPr>
        <w:t>de Pari</w:t>
      </w:r>
      <w:r>
        <w:rPr>
          <w:rFonts w:ascii="Calibri" w:eastAsia="Times New Roman" w:hAnsi="Calibri" w:cstheme="minorHAnsi"/>
          <w:sz w:val="22"/>
          <w:szCs w:val="22"/>
          <w:lang w:eastAsia="pt-BR"/>
        </w:rPr>
        <w:t>s, repleto de jovens, livrarias e pequenos cafés. O</w:t>
      </w:r>
      <w:r>
        <w:rPr>
          <w:rFonts w:ascii="Calibri" w:eastAsia="Times New Roman" w:hAnsi="Calibri" w:cstheme="minorHAnsi"/>
          <w:b/>
          <w:sz w:val="22"/>
          <w:szCs w:val="22"/>
          <w:lang w:eastAsia="pt-BR"/>
        </w:rPr>
        <w:t xml:space="preserve"> </w:t>
      </w:r>
      <w:r>
        <w:rPr>
          <w:rFonts w:ascii="Calibri" w:eastAsia="Times New Roman" w:hAnsi="Calibri" w:cstheme="minorHAnsi"/>
          <w:sz w:val="22"/>
          <w:szCs w:val="22"/>
          <w:lang w:eastAsia="pt-BR"/>
        </w:rPr>
        <w:t>nome da região dá-se ao fato de que a instrução universitária medieval era ministrada somente em latim.</w:t>
      </w:r>
    </w:p>
    <w:p w:rsidR="00416DAF" w:rsidRDefault="00416DAF">
      <w:pPr>
        <w:jc w:val="both"/>
        <w:rPr>
          <w:rFonts w:ascii="Calibri" w:eastAsia="Times New Roman" w:hAnsi="Calibri" w:cstheme="minorHAnsi"/>
          <w:sz w:val="22"/>
          <w:szCs w:val="22"/>
          <w:lang w:eastAsia="pt-BR"/>
        </w:rPr>
      </w:pPr>
    </w:p>
    <w:p w:rsidR="00416DAF" w:rsidRDefault="005B7FF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theme="minorHAnsi"/>
          <w:b/>
          <w:sz w:val="22"/>
          <w:szCs w:val="22"/>
          <w:lang w:eastAsia="pt-BR"/>
        </w:rPr>
        <w:t xml:space="preserve">St. Germain des Prés </w:t>
      </w:r>
      <w:r>
        <w:rPr>
          <w:rFonts w:ascii="Calibri" w:eastAsia="Times New Roman" w:hAnsi="Calibri" w:cstheme="minorHAnsi"/>
          <w:sz w:val="22"/>
          <w:szCs w:val="22"/>
          <w:lang w:eastAsia="pt-BR"/>
        </w:rPr>
        <w:t xml:space="preserve">– Região conhecida por boutiques de grandes estilistas, jazz clubs, livrarias </w:t>
      </w:r>
      <w:r>
        <w:rPr>
          <w:rFonts w:ascii="Calibri" w:eastAsia="Times New Roman" w:hAnsi="Calibri" w:cstheme="minorHAnsi"/>
          <w:sz w:val="22"/>
          <w:szCs w:val="22"/>
          <w:lang w:eastAsia="pt-BR"/>
        </w:rPr>
        <w:t>e bistrôs.Um dos bairros mais gostosos de Paris para caminhar e tomar 1 drink em um dos seus cafés como Café Flore, e o Deux Magots que foi reduto dos mais famosos pintores impressionistas assim como escritores daquela época.</w:t>
      </w:r>
    </w:p>
    <w:p w:rsidR="00416DAF" w:rsidRDefault="00416DAF">
      <w:pPr>
        <w:jc w:val="both"/>
        <w:rPr>
          <w:rFonts w:ascii="Calibri" w:eastAsia="Times New Roman" w:hAnsi="Calibri" w:cstheme="minorHAnsi"/>
          <w:b/>
          <w:sz w:val="22"/>
          <w:szCs w:val="22"/>
          <w:lang w:eastAsia="pt-BR"/>
        </w:rPr>
      </w:pPr>
    </w:p>
    <w:p w:rsidR="00416DAF" w:rsidRDefault="005B7FF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theme="minorHAnsi"/>
          <w:b/>
          <w:sz w:val="22"/>
          <w:szCs w:val="22"/>
          <w:lang w:eastAsia="pt-BR"/>
        </w:rPr>
        <w:t xml:space="preserve"> Montmartre – </w:t>
      </w:r>
      <w:r>
        <w:rPr>
          <w:rFonts w:ascii="Calibri" w:eastAsia="Times New Roman" w:hAnsi="Calibri" w:cstheme="minorHAnsi"/>
          <w:sz w:val="22"/>
          <w:szCs w:val="22"/>
          <w:lang w:eastAsia="pt-BR"/>
        </w:rPr>
        <w:t>Situado no alto</w:t>
      </w:r>
      <w:r>
        <w:rPr>
          <w:rFonts w:ascii="Calibri" w:eastAsia="Times New Roman" w:hAnsi="Calibri" w:cstheme="minorHAnsi"/>
          <w:sz w:val="22"/>
          <w:szCs w:val="22"/>
          <w:lang w:eastAsia="pt-BR"/>
        </w:rPr>
        <w:t xml:space="preserve"> de uma colina, possui um certo ar de vilarejo, com sinuosas ruelas e charmosas casas. Um passeio por suas antigas ruas é capaz  de proporcionar uma viagem no tempo,  quando esse boêmio bairro era frequentado pelos gênios da pintura como Toulouse – Lautrec</w:t>
      </w:r>
      <w:r>
        <w:rPr>
          <w:rFonts w:ascii="Calibri" w:eastAsia="Times New Roman" w:hAnsi="Calibri" w:cstheme="minorHAnsi"/>
          <w:sz w:val="22"/>
          <w:szCs w:val="22"/>
          <w:lang w:eastAsia="pt-BR"/>
        </w:rPr>
        <w:t>, Modigliane</w:t>
      </w:r>
    </w:p>
    <w:p w:rsidR="00416DAF" w:rsidRDefault="005B7FF1">
      <w:pPr>
        <w:tabs>
          <w:tab w:val="left" w:pos="2429"/>
        </w:tabs>
        <w:jc w:val="both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theme="minorHAnsi"/>
          <w:sz w:val="22"/>
          <w:szCs w:val="22"/>
          <w:lang w:eastAsia="pt-BR"/>
        </w:rPr>
        <w:lastRenderedPageBreak/>
        <w:t>Picasso, Renoir</w:t>
      </w:r>
      <w:r>
        <w:rPr>
          <w:rFonts w:ascii="Calibri" w:eastAsia="Times New Roman" w:hAnsi="Calibri" w:cstheme="minorHAnsi"/>
          <w:sz w:val="22"/>
          <w:szCs w:val="22"/>
          <w:lang w:eastAsia="pt-BR"/>
        </w:rPr>
        <w:tab/>
      </w:r>
    </w:p>
    <w:p w:rsidR="00416DAF" w:rsidRDefault="00416DAF">
      <w:pPr>
        <w:rPr>
          <w:rFonts w:ascii="Calibri" w:hAnsi="Calibri" w:cstheme="minorHAnsi"/>
          <w:b/>
          <w:sz w:val="22"/>
          <w:szCs w:val="22"/>
        </w:rPr>
      </w:pPr>
    </w:p>
    <w:p w:rsidR="00416DAF" w:rsidRDefault="005B7FF1">
      <w:pPr>
        <w:rPr>
          <w:rFonts w:ascii="Calibri" w:hAnsi="Calibri"/>
          <w:sz w:val="22"/>
          <w:szCs w:val="22"/>
        </w:rPr>
      </w:pPr>
      <w:r>
        <w:rPr>
          <w:rFonts w:ascii="Calibri" w:hAnsi="Calibri" w:cstheme="minorHAnsi"/>
          <w:b/>
          <w:sz w:val="22"/>
          <w:szCs w:val="22"/>
        </w:rPr>
        <w:t>15º dia – Paris</w:t>
      </w:r>
    </w:p>
    <w:p w:rsidR="00416DAF" w:rsidRDefault="005B7FF1">
      <w:pPr>
        <w:rPr>
          <w:rFonts w:ascii="Calibri" w:hAnsi="Calibri"/>
          <w:sz w:val="22"/>
          <w:szCs w:val="22"/>
        </w:rPr>
      </w:pPr>
      <w:r>
        <w:rPr>
          <w:rFonts w:ascii="Calibri" w:hAnsi="Calibri" w:cstheme="minorHAnsi"/>
          <w:bCs/>
          <w:sz w:val="22"/>
          <w:szCs w:val="22"/>
          <w:shd w:val="clear" w:color="auto" w:fill="FFFFFF"/>
        </w:rPr>
        <w:t xml:space="preserve">Café da manhã no hotel. Sugerimos visitar a fundação Louis Vuitton. </w:t>
      </w:r>
      <w:r>
        <w:rPr>
          <w:rFonts w:ascii="Calibri" w:hAnsi="Calibri" w:cstheme="minorHAnsi"/>
          <w:sz w:val="22"/>
          <w:szCs w:val="22"/>
        </w:rPr>
        <w:t>Para os amantes da arte contemporânea e da arquitetura, a Fundação Louis Vuitton é o novo point cultural de Paris. Localizada no Jardin D’Acc</w:t>
      </w:r>
      <w:r>
        <w:rPr>
          <w:rFonts w:ascii="Calibri" w:hAnsi="Calibri" w:cstheme="minorHAnsi"/>
          <w:sz w:val="22"/>
          <w:szCs w:val="22"/>
        </w:rPr>
        <w:t>limatation, área do parque Bois de Boulogne onde também há um parque de diversão e um zoológico, ela é um bom motivo para conhecer um trecho da cidade antes pouco explorada pelos viajantes: a região que fica atrás do Arco do Triunfo.</w:t>
      </w:r>
    </w:p>
    <w:p w:rsidR="00416DAF" w:rsidRDefault="00416DAF">
      <w:pPr>
        <w:rPr>
          <w:rFonts w:ascii="Calibri" w:hAnsi="Calibri" w:cstheme="minorHAnsi"/>
          <w:sz w:val="22"/>
          <w:szCs w:val="22"/>
        </w:rPr>
      </w:pPr>
    </w:p>
    <w:p w:rsidR="00416DAF" w:rsidRDefault="005B7FF1">
      <w:pPr>
        <w:rPr>
          <w:rFonts w:ascii="Calibri" w:hAnsi="Calibr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 xml:space="preserve">Outra atração imperdível são os coloridos mercados da cidade. </w:t>
      </w:r>
      <w:r>
        <w:rPr>
          <w:rFonts w:ascii="Calibri" w:eastAsia="Times New Roman" w:hAnsi="Calibri" w:cstheme="minorHAnsi"/>
          <w:sz w:val="22"/>
          <w:szCs w:val="22"/>
          <w:lang w:eastAsia="pt-BR"/>
        </w:rPr>
        <w:t xml:space="preserve">  A rue Cler  possui um dos mais deliciosos  marchés da cidade,  é um bom exemplo de que um dos charmes de Paris consiste na vida de bairro. São nessas ruas onde podemos observar a maneira de vi</w:t>
      </w:r>
      <w:r>
        <w:rPr>
          <w:rFonts w:ascii="Calibri" w:eastAsia="Times New Roman" w:hAnsi="Calibri" w:cstheme="minorHAnsi"/>
          <w:sz w:val="22"/>
          <w:szCs w:val="22"/>
          <w:lang w:eastAsia="pt-BR"/>
        </w:rPr>
        <w:t>ver dos parisienses, com suas lojas de legumes e frutas, açougues, rôtisseries, especiarias, flores, chocolates, cosmética bio, etc. São mercados de rua, ao ar livre.</w:t>
      </w:r>
      <w:r>
        <w:rPr>
          <w:rFonts w:ascii="Calibri" w:hAnsi="Calibri" w:cstheme="minorHAnsi"/>
          <w:sz w:val="22"/>
          <w:szCs w:val="22"/>
        </w:rPr>
        <w:t xml:space="preserve"> </w:t>
      </w:r>
      <w:r>
        <w:rPr>
          <w:rFonts w:ascii="Calibri" w:eastAsia="Times New Roman" w:hAnsi="Calibri" w:cstheme="minorHAnsi"/>
          <w:sz w:val="22"/>
          <w:szCs w:val="22"/>
          <w:lang w:eastAsia="pt-BR"/>
        </w:rPr>
        <w:t>Essa rua fica no 7ème arrondissement, perto da Ecole Militaire e da avenue Bosquet, uma z</w:t>
      </w:r>
      <w:r>
        <w:rPr>
          <w:rFonts w:ascii="Calibri" w:eastAsia="Times New Roman" w:hAnsi="Calibri" w:cstheme="minorHAnsi"/>
          <w:sz w:val="22"/>
          <w:szCs w:val="22"/>
          <w:lang w:eastAsia="pt-BR"/>
        </w:rPr>
        <w:t>ona residencial chic de Paris</w:t>
      </w:r>
      <w:r>
        <w:rPr>
          <w:rFonts w:ascii="Calibri" w:eastAsia="Times New Roman" w:hAnsi="Calibri"/>
          <w:sz w:val="22"/>
          <w:szCs w:val="22"/>
          <w:lang w:eastAsia="pt-BR"/>
        </w:rPr>
        <w:t>.</w:t>
      </w:r>
    </w:p>
    <w:p w:rsidR="00416DAF" w:rsidRDefault="00416DAF">
      <w:pPr>
        <w:rPr>
          <w:rFonts w:ascii="Calibri" w:hAnsi="Calibri" w:cstheme="minorHAnsi"/>
          <w:bCs/>
          <w:sz w:val="22"/>
          <w:szCs w:val="22"/>
          <w:highlight w:val="white"/>
        </w:rPr>
      </w:pPr>
    </w:p>
    <w:p w:rsidR="00416DAF" w:rsidRDefault="005B7FF1">
      <w:pPr>
        <w:rPr>
          <w:rFonts w:ascii="Calibri" w:hAnsi="Calibri"/>
          <w:sz w:val="22"/>
          <w:szCs w:val="22"/>
        </w:rPr>
      </w:pPr>
      <w:r>
        <w:rPr>
          <w:rFonts w:ascii="Calibri" w:hAnsi="Calibri" w:cstheme="minorHAnsi"/>
          <w:b/>
          <w:sz w:val="22"/>
          <w:szCs w:val="22"/>
        </w:rPr>
        <w:t>16º dia - Paris</w:t>
      </w:r>
    </w:p>
    <w:p w:rsidR="00416DAF" w:rsidRDefault="005B7FF1">
      <w:pPr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theme="minorHAnsi"/>
          <w:sz w:val="22"/>
          <w:szCs w:val="22"/>
          <w:shd w:val="clear" w:color="auto" w:fill="FFFFFF"/>
          <w:lang w:val="pt-PT" w:eastAsia="pt-BR"/>
        </w:rPr>
        <w:t>Café da manhã no hotel. Em horário a ser determinado, traslado ao aeroporto para embarque.</w:t>
      </w:r>
    </w:p>
    <w:p w:rsidR="00416DAF" w:rsidRDefault="00416DAF">
      <w:pPr>
        <w:shd w:val="clear" w:color="auto" w:fill="FFFFFF"/>
        <w:tabs>
          <w:tab w:val="left" w:pos="-1319"/>
        </w:tabs>
        <w:jc w:val="both"/>
        <w:rPr>
          <w:rFonts w:ascii="Calibri" w:hAnsi="Calibri" w:cs="Arial"/>
          <w:iCs/>
          <w:sz w:val="22"/>
          <w:szCs w:val="22"/>
        </w:rPr>
      </w:pPr>
    </w:p>
    <w:p w:rsidR="00416DAF" w:rsidRDefault="005B7FF1">
      <w:pPr>
        <w:shd w:val="clear" w:color="auto" w:fill="FFFFFF"/>
        <w:spacing w:line="276" w:lineRule="auto"/>
        <w:rPr>
          <w:rFonts w:ascii="Calibri" w:hAnsi="Calibri" w:cs="Arial"/>
          <w:b/>
          <w:iCs/>
          <w:sz w:val="28"/>
          <w:szCs w:val="28"/>
        </w:rPr>
      </w:pPr>
      <w:r>
        <w:rPr>
          <w:rFonts w:ascii="Calibri" w:hAnsi="Calibri" w:cs="Arial"/>
          <w:b/>
          <w:iCs/>
          <w:sz w:val="22"/>
          <w:szCs w:val="22"/>
        </w:rPr>
        <w:t>Opção 1</w:t>
      </w:r>
    </w:p>
    <w:tbl>
      <w:tblPr>
        <w:tblW w:w="9072" w:type="dxa"/>
        <w:tblCellMar>
          <w:left w:w="0" w:type="dxa"/>
          <w:bottom w:w="28" w:type="dxa"/>
          <w:right w:w="0" w:type="dxa"/>
        </w:tblCellMar>
        <w:tblLook w:val="04A0"/>
      </w:tblPr>
      <w:tblGrid>
        <w:gridCol w:w="1814"/>
        <w:gridCol w:w="2384"/>
        <w:gridCol w:w="2691"/>
        <w:gridCol w:w="2183"/>
      </w:tblGrid>
      <w:tr w:rsidR="00416DAF">
        <w:trPr>
          <w:trHeight w:val="356"/>
        </w:trPr>
        <w:tc>
          <w:tcPr>
            <w:tcW w:w="1813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pStyle w:val="Contedodatabela"/>
              <w:jc w:val="center"/>
              <w:rPr>
                <w:rFonts w:ascii="Calibri" w:hAnsi="Calibri"/>
                <w:i/>
                <w:color w:val="111111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CIDADE</w:t>
            </w:r>
          </w:p>
        </w:tc>
        <w:tc>
          <w:tcPr>
            <w:tcW w:w="2384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pStyle w:val="Contedodatabela"/>
              <w:jc w:val="center"/>
              <w:rPr>
                <w:rFonts w:ascii="Calibri" w:hAnsi="Calibri"/>
                <w:i/>
                <w:color w:val="111111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HOTEL</w:t>
            </w:r>
          </w:p>
        </w:tc>
        <w:tc>
          <w:tcPr>
            <w:tcW w:w="2691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pStyle w:val="Contedodatabela"/>
              <w:jc w:val="center"/>
              <w:rPr>
                <w:rFonts w:ascii="Calibri" w:hAnsi="Calibri"/>
                <w:i/>
                <w:color w:val="111111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CATEGORIA</w:t>
            </w:r>
          </w:p>
        </w:tc>
        <w:tc>
          <w:tcPr>
            <w:tcW w:w="2183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pStyle w:val="Contedodatabela"/>
              <w:jc w:val="center"/>
              <w:rPr>
                <w:rFonts w:ascii="Calibri" w:hAnsi="Calibri"/>
                <w:i/>
                <w:color w:val="111111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NOITES</w:t>
            </w:r>
          </w:p>
        </w:tc>
      </w:tr>
      <w:tr w:rsidR="00416DAF">
        <w:trPr>
          <w:trHeight w:val="326"/>
        </w:trPr>
        <w:tc>
          <w:tcPr>
            <w:tcW w:w="181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Andale Sans UI" w:hAnsi="Calibri" w:cs="Arial"/>
                <w:sz w:val="22"/>
                <w:szCs w:val="22"/>
                <w:lang w:val="en-US"/>
              </w:rPr>
              <w:t>Amsterdam</w:t>
            </w:r>
          </w:p>
        </w:tc>
        <w:tc>
          <w:tcPr>
            <w:tcW w:w="23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tabs>
                <w:tab w:val="left" w:pos="227"/>
              </w:tabs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Andale Sans UI" w:hAnsi="Calibri" w:cs="Arial"/>
                <w:sz w:val="22"/>
                <w:szCs w:val="22"/>
                <w:lang w:bidi="pt-BR"/>
              </w:rPr>
              <w:t>Hoxton</w:t>
            </w:r>
          </w:p>
        </w:tc>
        <w:tc>
          <w:tcPr>
            <w:tcW w:w="26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 w:cs="Tahoma"/>
                <w:sz w:val="22"/>
                <w:szCs w:val="22"/>
                <w:lang w:val="en-US"/>
              </w:rPr>
              <w:t>Primeira</w:t>
            </w:r>
            <w:proofErr w:type="spellEnd"/>
            <w:r>
              <w:rPr>
                <w:rFonts w:ascii="Calibri" w:hAnsi="Calibri" w:cs="Tahoma"/>
                <w:sz w:val="22"/>
                <w:szCs w:val="22"/>
                <w:lang w:val="en-US"/>
              </w:rPr>
              <w:t xml:space="preserve"> Sup.</w:t>
            </w:r>
          </w:p>
        </w:tc>
        <w:tc>
          <w:tcPr>
            <w:tcW w:w="21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</w:p>
        </w:tc>
      </w:tr>
      <w:tr w:rsidR="00416DAF">
        <w:trPr>
          <w:trHeight w:val="326"/>
        </w:trPr>
        <w:tc>
          <w:tcPr>
            <w:tcW w:w="1813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Andale Sans UI" w:hAnsi="Calibri" w:cs="Arial"/>
                <w:sz w:val="22"/>
                <w:szCs w:val="22"/>
                <w:lang w:val="en-US" w:bidi="pt-BR"/>
              </w:rPr>
              <w:t>Zermatt</w:t>
            </w:r>
          </w:p>
        </w:tc>
        <w:tc>
          <w:tcPr>
            <w:tcW w:w="2384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tabs>
                <w:tab w:val="left" w:pos="227"/>
              </w:tabs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 w:cstheme="minorHAnsi"/>
                <w:sz w:val="22"/>
                <w:szCs w:val="22"/>
              </w:rPr>
              <w:t xml:space="preserve"> Monte Rosa</w:t>
            </w:r>
          </w:p>
        </w:tc>
        <w:tc>
          <w:tcPr>
            <w:tcW w:w="2691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snapToGrid w:val="0"/>
              <w:rPr>
                <w:rFonts w:ascii="Calibri" w:hAnsi="Calibri"/>
                <w:sz w:val="22"/>
              </w:rPr>
            </w:pPr>
            <w:r>
              <w:rPr>
                <w:rFonts w:ascii="Calibri" w:hAnsi="Calibri" w:cs="Tahoma"/>
                <w:sz w:val="22"/>
                <w:szCs w:val="22"/>
                <w:lang w:val="en-US"/>
              </w:rPr>
              <w:t xml:space="preserve">     </w:t>
            </w:r>
            <w:proofErr w:type="spellStart"/>
            <w:r>
              <w:rPr>
                <w:rFonts w:ascii="Calibri" w:hAnsi="Calibri" w:cs="Tahoma"/>
                <w:sz w:val="22"/>
                <w:szCs w:val="22"/>
                <w:lang w:val="en-US"/>
              </w:rPr>
              <w:t>Primeira</w:t>
            </w:r>
            <w:proofErr w:type="spellEnd"/>
            <w:r>
              <w:rPr>
                <w:rFonts w:ascii="Calibri" w:hAnsi="Calibri" w:cs="Tahoma"/>
                <w:sz w:val="22"/>
                <w:szCs w:val="22"/>
                <w:lang w:val="en-US"/>
              </w:rPr>
              <w:t xml:space="preserve"> Sup.</w:t>
            </w:r>
          </w:p>
        </w:tc>
        <w:tc>
          <w:tcPr>
            <w:tcW w:w="2183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 w:cs="Tahoma"/>
                <w:sz w:val="22"/>
                <w:szCs w:val="22"/>
                <w:lang w:val="en-US"/>
              </w:rPr>
              <w:t>7</w:t>
            </w:r>
          </w:p>
        </w:tc>
      </w:tr>
      <w:tr w:rsidR="00416DAF">
        <w:trPr>
          <w:trHeight w:val="326"/>
        </w:trPr>
        <w:tc>
          <w:tcPr>
            <w:tcW w:w="1813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Andale Sans UI" w:hAnsi="Calibri" w:cs="Arial"/>
                <w:sz w:val="22"/>
                <w:szCs w:val="22"/>
                <w:lang w:val="en-US"/>
              </w:rPr>
              <w:t>Paris</w:t>
            </w:r>
          </w:p>
        </w:tc>
        <w:tc>
          <w:tcPr>
            <w:tcW w:w="2384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tabs>
                <w:tab w:val="left" w:pos="227"/>
              </w:tabs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Andale Sans UI" w:hAnsi="Calibri" w:cs="Arial"/>
                <w:sz w:val="22"/>
                <w:szCs w:val="22"/>
                <w:lang w:val="en-US"/>
              </w:rPr>
              <w:t xml:space="preserve">Le </w:t>
            </w:r>
            <w:proofErr w:type="spellStart"/>
            <w:r>
              <w:rPr>
                <w:rFonts w:ascii="Calibri" w:eastAsia="Andale Sans UI" w:hAnsi="Calibri" w:cs="Arial"/>
                <w:sz w:val="22"/>
                <w:szCs w:val="22"/>
                <w:lang w:val="en-US"/>
              </w:rPr>
              <w:t>Littré</w:t>
            </w:r>
            <w:proofErr w:type="spellEnd"/>
          </w:p>
        </w:tc>
        <w:tc>
          <w:tcPr>
            <w:tcW w:w="2691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 w:cs="Tahoma"/>
                <w:sz w:val="22"/>
                <w:szCs w:val="22"/>
                <w:lang w:val="en-US"/>
              </w:rPr>
              <w:t>Primeira</w:t>
            </w:r>
            <w:proofErr w:type="spellEnd"/>
            <w:r>
              <w:rPr>
                <w:rFonts w:ascii="Calibri" w:hAnsi="Calibri" w:cs="Tahoma"/>
                <w:sz w:val="22"/>
                <w:szCs w:val="22"/>
                <w:lang w:val="en-US"/>
              </w:rPr>
              <w:t xml:space="preserve"> Sup.</w:t>
            </w:r>
          </w:p>
        </w:tc>
        <w:tc>
          <w:tcPr>
            <w:tcW w:w="2183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</w:p>
        </w:tc>
      </w:tr>
    </w:tbl>
    <w:p w:rsidR="00416DAF" w:rsidRDefault="00416DAF">
      <w:pPr>
        <w:shd w:val="clear" w:color="auto" w:fill="FFFFFF"/>
        <w:spacing w:line="276" w:lineRule="auto"/>
        <w:rPr>
          <w:rFonts w:ascii="Calibri" w:hAnsi="Calibri" w:cs="Arial"/>
          <w:sz w:val="22"/>
          <w:szCs w:val="22"/>
        </w:rPr>
      </w:pPr>
    </w:p>
    <w:p w:rsidR="00416DAF" w:rsidRDefault="005B7FF1">
      <w:pPr>
        <w:shd w:val="clear" w:color="auto" w:fill="FFFFFF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Preço do roteiro terrestre, por pessoa, em Euro</w:t>
      </w:r>
    </w:p>
    <w:tbl>
      <w:tblPr>
        <w:tblStyle w:val="InterpointCinza"/>
        <w:tblW w:w="4536" w:type="dxa"/>
        <w:tblCellMar>
          <w:left w:w="0" w:type="dxa"/>
          <w:bottom w:w="28" w:type="dxa"/>
          <w:right w:w="0" w:type="dxa"/>
        </w:tblCellMar>
        <w:tblLook w:val="04A0"/>
      </w:tblPr>
      <w:tblGrid>
        <w:gridCol w:w="1809"/>
        <w:gridCol w:w="2727"/>
      </w:tblGrid>
      <w:tr w:rsidR="00416DAF" w:rsidTr="00416DAF">
        <w:trPr>
          <w:cnfStyle w:val="100000000000"/>
        </w:trPr>
        <w:tc>
          <w:tcPr>
            <w:tcW w:w="1809" w:type="dxa"/>
            <w:tcBorders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hd w:val="clear" w:color="auto" w:fill="FFFFFF"/>
              <w:spacing w:line="276" w:lineRule="auto"/>
              <w:rPr>
                <w:rFonts w:cs="Arial"/>
                <w:i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i w:val="0"/>
                <w:sz w:val="22"/>
              </w:rPr>
              <w:t>Validade</w:t>
            </w:r>
          </w:p>
        </w:tc>
        <w:tc>
          <w:tcPr>
            <w:tcW w:w="2726" w:type="dxa"/>
            <w:tcBorders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hd w:val="clear" w:color="auto" w:fill="FFFFFF"/>
              <w:spacing w:line="276" w:lineRule="auto"/>
              <w:rPr>
                <w:rFonts w:ascii="Calibri" w:hAnsi="Calibri"/>
                <w:i w:val="0"/>
                <w:color w:val="FFFFFF"/>
              </w:rPr>
            </w:pPr>
            <w:r>
              <w:rPr>
                <w:rFonts w:ascii="Calibri" w:hAnsi="Calibri"/>
                <w:b/>
                <w:bCs/>
                <w:i w:val="0"/>
                <w:sz w:val="22"/>
              </w:rPr>
              <w:t>Até dez 2020</w:t>
            </w:r>
          </w:p>
        </w:tc>
      </w:tr>
      <w:tr w:rsidR="00416DAF" w:rsidTr="00416DAF">
        <w:trPr>
          <w:cnfStyle w:val="000000100000"/>
        </w:trPr>
        <w:tc>
          <w:tcPr>
            <w:tcW w:w="18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napToGrid w:val="0"/>
              <w:rPr>
                <w:rFonts w:ascii="Calibri" w:hAnsi="Calibri"/>
                <w:sz w:val="22"/>
              </w:rPr>
            </w:pPr>
            <w:r>
              <w:rPr>
                <w:rFonts w:ascii="Calibri" w:hAnsi="Calibri" w:cs="Arial"/>
                <w:sz w:val="22"/>
              </w:rPr>
              <w:t>Apto Duplo</w:t>
            </w:r>
          </w:p>
        </w:tc>
        <w:tc>
          <w:tcPr>
            <w:tcW w:w="27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napToGrid w:val="0"/>
              <w:rPr>
                <w:rFonts w:ascii="Calibri" w:hAnsi="Calibri"/>
                <w:sz w:val="22"/>
              </w:rPr>
            </w:pPr>
            <w:r>
              <w:rPr>
                <w:rFonts w:ascii="Calibri" w:hAnsi="Calibri" w:cs="Arial"/>
                <w:sz w:val="22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sz w:val="22"/>
                <w:lang w:val="en-US"/>
              </w:rPr>
              <w:t xml:space="preserve">a </w:t>
            </w:r>
            <w:proofErr w:type="spellStart"/>
            <w:r>
              <w:rPr>
                <w:rFonts w:ascii="Calibri" w:eastAsia="Times New Roman" w:hAnsi="Calibri" w:cs="Arial"/>
                <w:b/>
                <w:sz w:val="22"/>
                <w:lang w:val="en-US"/>
              </w:rPr>
              <w:t>partir</w:t>
            </w:r>
            <w:proofErr w:type="spellEnd"/>
            <w:r>
              <w:rPr>
                <w:rFonts w:ascii="Calibri" w:eastAsia="Times New Roman" w:hAnsi="Calibri" w:cs="Arial"/>
                <w:b/>
                <w:sz w:val="22"/>
                <w:lang w:val="en-US"/>
              </w:rPr>
              <w:t xml:space="preserve"> de</w:t>
            </w:r>
            <w:r>
              <w:rPr>
                <w:rFonts w:ascii="Calibri" w:eastAsia="Times New Roman" w:hAnsi="Calibri" w:cs="Arial"/>
                <w:sz w:val="22"/>
                <w:lang w:val="en-US"/>
              </w:rPr>
              <w:t xml:space="preserve"> € 2.710</w:t>
            </w:r>
          </w:p>
        </w:tc>
      </w:tr>
    </w:tbl>
    <w:p w:rsidR="00416DAF" w:rsidRDefault="00416DAF">
      <w:pPr>
        <w:shd w:val="clear" w:color="auto" w:fill="FFFFFF"/>
        <w:tabs>
          <w:tab w:val="left" w:pos="9360"/>
        </w:tabs>
        <w:spacing w:line="276" w:lineRule="auto"/>
        <w:jc w:val="both"/>
        <w:rPr>
          <w:rFonts w:ascii="Calibri" w:hAnsi="Calibri" w:cs="Arial"/>
          <w:b/>
          <w:iCs/>
          <w:sz w:val="22"/>
          <w:szCs w:val="22"/>
        </w:rPr>
      </w:pPr>
    </w:p>
    <w:p w:rsidR="00416DAF" w:rsidRDefault="00416DAF">
      <w:pPr>
        <w:shd w:val="clear" w:color="auto" w:fill="FFFFFF"/>
        <w:tabs>
          <w:tab w:val="left" w:pos="9360"/>
        </w:tabs>
        <w:spacing w:line="276" w:lineRule="auto"/>
        <w:jc w:val="both"/>
        <w:rPr>
          <w:rFonts w:ascii="Calibri" w:hAnsi="Calibri" w:cs="Arial"/>
          <w:b/>
          <w:iCs/>
          <w:sz w:val="22"/>
          <w:szCs w:val="22"/>
        </w:rPr>
      </w:pPr>
    </w:p>
    <w:p w:rsidR="00416DAF" w:rsidRDefault="005B7FF1">
      <w:pPr>
        <w:shd w:val="clear" w:color="auto" w:fill="FFFFFF"/>
        <w:spacing w:line="276" w:lineRule="auto"/>
        <w:rPr>
          <w:rFonts w:ascii="Calibri" w:hAnsi="Calibri" w:cs="Arial"/>
          <w:b/>
          <w:iCs/>
          <w:sz w:val="28"/>
          <w:szCs w:val="28"/>
        </w:rPr>
      </w:pPr>
      <w:r>
        <w:rPr>
          <w:rFonts w:ascii="Calibri" w:hAnsi="Calibri" w:cs="Arial"/>
          <w:b/>
          <w:iCs/>
          <w:sz w:val="22"/>
          <w:szCs w:val="22"/>
        </w:rPr>
        <w:t>Opção 2</w:t>
      </w:r>
    </w:p>
    <w:p w:rsidR="00416DAF" w:rsidRDefault="00416DAF">
      <w:pPr>
        <w:shd w:val="clear" w:color="auto" w:fill="FFFFFF"/>
        <w:spacing w:line="276" w:lineRule="auto"/>
        <w:rPr>
          <w:rFonts w:ascii="Calibri" w:hAnsi="Calibri" w:cs="Arial"/>
          <w:iCs/>
          <w:sz w:val="22"/>
          <w:szCs w:val="22"/>
        </w:rPr>
      </w:pPr>
    </w:p>
    <w:tbl>
      <w:tblPr>
        <w:tblStyle w:val="InterpointCinza"/>
        <w:tblW w:w="9075" w:type="dxa"/>
        <w:tblCellMar>
          <w:left w:w="0" w:type="dxa"/>
          <w:bottom w:w="28" w:type="dxa"/>
          <w:right w:w="0" w:type="dxa"/>
        </w:tblCellMar>
        <w:tblLook w:val="04A0"/>
      </w:tblPr>
      <w:tblGrid>
        <w:gridCol w:w="1810"/>
        <w:gridCol w:w="2387"/>
        <w:gridCol w:w="2693"/>
        <w:gridCol w:w="2185"/>
      </w:tblGrid>
      <w:tr w:rsidR="00416DAF" w:rsidTr="00416DAF">
        <w:trPr>
          <w:cnfStyle w:val="100000000000"/>
        </w:trPr>
        <w:tc>
          <w:tcPr>
            <w:tcW w:w="1809" w:type="dxa"/>
            <w:tcBorders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hd w:val="clear" w:color="auto" w:fill="FFFFFF"/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  <w:i w:val="0"/>
                <w:sz w:val="22"/>
              </w:rPr>
              <w:t>CIDADE</w:t>
            </w:r>
          </w:p>
        </w:tc>
        <w:tc>
          <w:tcPr>
            <w:tcW w:w="2387" w:type="dxa"/>
            <w:tcBorders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hd w:val="clear" w:color="auto" w:fill="FFFFFF"/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  <w:i w:val="0"/>
                <w:sz w:val="22"/>
              </w:rPr>
              <w:t>HOTEL</w:t>
            </w:r>
          </w:p>
        </w:tc>
        <w:tc>
          <w:tcPr>
            <w:tcW w:w="2693" w:type="dxa"/>
            <w:tcBorders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hd w:val="clear" w:color="auto" w:fill="FFFFFF"/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  <w:i w:val="0"/>
                <w:sz w:val="22"/>
              </w:rPr>
              <w:t>CATEGORIA</w:t>
            </w:r>
          </w:p>
        </w:tc>
        <w:tc>
          <w:tcPr>
            <w:tcW w:w="2185" w:type="dxa"/>
            <w:tcBorders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hd w:val="clear" w:color="auto" w:fill="FFFFFF"/>
              <w:spacing w:line="276" w:lineRule="auto"/>
              <w:rPr>
                <w:color w:val="FFFFFF" w:themeColor="background1"/>
              </w:rPr>
            </w:pPr>
            <w:r>
              <w:rPr>
                <w:rFonts w:ascii="Calibri" w:hAnsi="Calibri"/>
                <w:b/>
                <w:bCs/>
                <w:i w:val="0"/>
                <w:sz w:val="22"/>
              </w:rPr>
              <w:t>NOITES</w:t>
            </w:r>
          </w:p>
        </w:tc>
      </w:tr>
      <w:tr w:rsidR="00416DAF" w:rsidTr="00416DAF">
        <w:trPr>
          <w:cnfStyle w:val="000000100000"/>
        </w:trPr>
        <w:tc>
          <w:tcPr>
            <w:tcW w:w="18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napToGrid w:val="0"/>
              <w:rPr>
                <w:rFonts w:ascii="Calibri" w:hAnsi="Calibri"/>
                <w:sz w:val="22"/>
              </w:rPr>
            </w:pPr>
            <w:r>
              <w:rPr>
                <w:rFonts w:ascii="Calibri" w:eastAsia="Andale Sans UI" w:hAnsi="Calibri" w:cs="Arial"/>
                <w:sz w:val="22"/>
                <w:lang w:val="en-US"/>
              </w:rPr>
              <w:t>Amsterdam</w:t>
            </w:r>
          </w:p>
        </w:tc>
        <w:tc>
          <w:tcPr>
            <w:tcW w:w="23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tabs>
                <w:tab w:val="left" w:pos="227"/>
              </w:tabs>
              <w:snapToGrid w:val="0"/>
              <w:rPr>
                <w:rFonts w:ascii="Calibri" w:hAnsi="Calibri"/>
                <w:sz w:val="22"/>
              </w:rPr>
            </w:pPr>
            <w:r>
              <w:rPr>
                <w:rFonts w:ascii="Calibri" w:eastAsia="Andale Sans UI" w:hAnsi="Calibri" w:cs="Arial"/>
                <w:sz w:val="22"/>
                <w:lang w:val="en-US" w:bidi="pt-BR"/>
              </w:rPr>
              <w:t xml:space="preserve">De </w:t>
            </w:r>
            <w:proofErr w:type="spellStart"/>
            <w:r>
              <w:rPr>
                <w:rFonts w:ascii="Calibri" w:eastAsia="Andale Sans UI" w:hAnsi="Calibri" w:cs="Arial"/>
                <w:sz w:val="22"/>
                <w:lang w:val="en-US" w:bidi="pt-BR"/>
              </w:rPr>
              <w:t>L’Europe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napToGrid w:val="0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 w:cs="Tahoma"/>
                <w:sz w:val="22"/>
                <w:lang w:val="en-US"/>
              </w:rPr>
              <w:t>Luxo</w:t>
            </w:r>
            <w:proofErr w:type="spellEnd"/>
            <w:r>
              <w:rPr>
                <w:rFonts w:ascii="Calibri" w:hAnsi="Calibri" w:cs="Tahoma"/>
                <w:sz w:val="22"/>
                <w:lang w:val="en-US"/>
              </w:rPr>
              <w:t xml:space="preserve"> </w:t>
            </w:r>
          </w:p>
        </w:tc>
        <w:tc>
          <w:tcPr>
            <w:tcW w:w="21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napToGrid w:val="0"/>
              <w:rPr>
                <w:rFonts w:ascii="Calibri" w:hAnsi="Calibri"/>
                <w:sz w:val="22"/>
              </w:rPr>
            </w:pPr>
            <w:r>
              <w:rPr>
                <w:rFonts w:ascii="Calibri" w:hAnsi="Calibri" w:cs="Tahoma"/>
                <w:sz w:val="22"/>
                <w:lang w:val="en-US"/>
              </w:rPr>
              <w:t>3</w:t>
            </w:r>
          </w:p>
        </w:tc>
      </w:tr>
      <w:tr w:rsidR="00416DAF" w:rsidTr="00416DAF">
        <w:trPr>
          <w:cnfStyle w:val="000000010000"/>
        </w:trPr>
        <w:tc>
          <w:tcPr>
            <w:tcW w:w="1809" w:type="dxa"/>
            <w:tcBorders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napToGrid w:val="0"/>
              <w:rPr>
                <w:rFonts w:ascii="Calibri" w:hAnsi="Calibri"/>
                <w:sz w:val="22"/>
              </w:rPr>
            </w:pPr>
            <w:r>
              <w:rPr>
                <w:rFonts w:ascii="Calibri" w:eastAsia="Andale Sans UI" w:hAnsi="Calibri" w:cs="Arial"/>
                <w:sz w:val="22"/>
                <w:lang w:val="en-US" w:bidi="pt-BR"/>
              </w:rPr>
              <w:t>Zermatt</w:t>
            </w:r>
          </w:p>
        </w:tc>
        <w:tc>
          <w:tcPr>
            <w:tcW w:w="2387" w:type="dxa"/>
            <w:tcBorders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tabs>
                <w:tab w:val="left" w:pos="227"/>
              </w:tabs>
              <w:snapToGrid w:val="0"/>
              <w:rPr>
                <w:rFonts w:ascii="Calibri" w:hAnsi="Calibri"/>
                <w:sz w:val="22"/>
              </w:rPr>
            </w:pPr>
            <w:r>
              <w:rPr>
                <w:rFonts w:ascii="Calibri" w:hAnsi="Calibri" w:cstheme="minorHAnsi"/>
                <w:sz w:val="22"/>
              </w:rPr>
              <w:t>Schweizerhof</w:t>
            </w:r>
          </w:p>
        </w:tc>
        <w:tc>
          <w:tcPr>
            <w:tcW w:w="2693" w:type="dxa"/>
            <w:tcBorders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napToGrid w:val="0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 w:cs="Tahoma"/>
                <w:sz w:val="22"/>
                <w:lang w:val="en-US"/>
              </w:rPr>
              <w:t>Luxo</w:t>
            </w:r>
            <w:proofErr w:type="spellEnd"/>
          </w:p>
        </w:tc>
        <w:tc>
          <w:tcPr>
            <w:tcW w:w="2185" w:type="dxa"/>
            <w:tcBorders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napToGrid w:val="0"/>
              <w:rPr>
                <w:rFonts w:ascii="Calibri" w:hAnsi="Calibri"/>
                <w:sz w:val="22"/>
              </w:rPr>
            </w:pPr>
            <w:r>
              <w:rPr>
                <w:rFonts w:ascii="Calibri" w:hAnsi="Calibri" w:cs="Tahoma"/>
                <w:sz w:val="22"/>
                <w:lang w:val="en-US"/>
              </w:rPr>
              <w:t>7</w:t>
            </w:r>
          </w:p>
        </w:tc>
      </w:tr>
      <w:tr w:rsidR="00416DAF" w:rsidTr="00416DAF">
        <w:trPr>
          <w:cnfStyle w:val="000000100000"/>
        </w:trPr>
        <w:tc>
          <w:tcPr>
            <w:tcW w:w="1809" w:type="dxa"/>
            <w:tcBorders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napToGrid w:val="0"/>
              <w:rPr>
                <w:rFonts w:ascii="Calibri" w:hAnsi="Calibri"/>
                <w:sz w:val="22"/>
              </w:rPr>
            </w:pPr>
            <w:r>
              <w:rPr>
                <w:rFonts w:ascii="Calibri" w:eastAsia="Andale Sans UI" w:hAnsi="Calibri" w:cs="Arial"/>
                <w:sz w:val="22"/>
                <w:lang w:val="en-US"/>
              </w:rPr>
              <w:t>Paris</w:t>
            </w:r>
          </w:p>
        </w:tc>
        <w:tc>
          <w:tcPr>
            <w:tcW w:w="2387" w:type="dxa"/>
            <w:tcBorders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tabs>
                <w:tab w:val="left" w:pos="227"/>
              </w:tabs>
              <w:snapToGrid w:val="0"/>
              <w:rPr>
                <w:rFonts w:ascii="Calibri" w:hAnsi="Calibri"/>
                <w:sz w:val="22"/>
              </w:rPr>
            </w:pPr>
            <w:r>
              <w:rPr>
                <w:rFonts w:ascii="Calibri" w:eastAsia="Andale Sans UI" w:hAnsi="Calibri" w:cs="Arial"/>
                <w:sz w:val="22"/>
                <w:lang w:val="en-US"/>
              </w:rPr>
              <w:t xml:space="preserve">        Le</w:t>
            </w:r>
            <w:r>
              <w:rPr>
                <w:rFonts w:ascii="Calibri" w:eastAsia="Andale Sans UI" w:hAnsi="Calibri" w:cs="Arial"/>
                <w:sz w:val="22"/>
                <w:lang w:val="en-US"/>
              </w:rPr>
              <w:t xml:space="preserve"> Burgundy Paris</w:t>
            </w:r>
          </w:p>
        </w:tc>
        <w:tc>
          <w:tcPr>
            <w:tcW w:w="2693" w:type="dxa"/>
            <w:tcBorders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napToGrid w:val="0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 w:cs="Tahoma"/>
                <w:sz w:val="22"/>
                <w:lang w:val="en-US"/>
              </w:rPr>
              <w:t>Luxo</w:t>
            </w:r>
            <w:proofErr w:type="spellEnd"/>
          </w:p>
        </w:tc>
        <w:tc>
          <w:tcPr>
            <w:tcW w:w="2185" w:type="dxa"/>
            <w:tcBorders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napToGrid w:val="0"/>
              <w:rPr>
                <w:rFonts w:ascii="Calibri" w:hAnsi="Calibri"/>
                <w:sz w:val="22"/>
              </w:rPr>
            </w:pPr>
            <w:r>
              <w:rPr>
                <w:rFonts w:ascii="Calibri" w:hAnsi="Calibri" w:cs="Tahoma"/>
                <w:sz w:val="22"/>
                <w:lang w:val="en-US"/>
              </w:rPr>
              <w:t>3</w:t>
            </w:r>
          </w:p>
        </w:tc>
      </w:tr>
    </w:tbl>
    <w:p w:rsidR="00416DAF" w:rsidRDefault="00416DAF">
      <w:pPr>
        <w:shd w:val="clear" w:color="auto" w:fill="FFFFFF"/>
        <w:spacing w:line="276" w:lineRule="auto"/>
        <w:rPr>
          <w:rFonts w:ascii="Calibri" w:hAnsi="Calibri" w:cs="Arial"/>
          <w:sz w:val="22"/>
          <w:szCs w:val="22"/>
        </w:rPr>
      </w:pPr>
    </w:p>
    <w:p w:rsidR="00416DAF" w:rsidRDefault="005B7FF1">
      <w:pPr>
        <w:shd w:val="clear" w:color="auto" w:fill="FFFFFF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Preço do roteiro terrestre, por pessoa, em Euro</w:t>
      </w:r>
    </w:p>
    <w:tbl>
      <w:tblPr>
        <w:tblStyle w:val="InterpointCinza"/>
        <w:tblW w:w="4536" w:type="dxa"/>
        <w:tblCellMar>
          <w:left w:w="0" w:type="dxa"/>
          <w:bottom w:w="28" w:type="dxa"/>
          <w:right w:w="0" w:type="dxa"/>
        </w:tblCellMar>
        <w:tblLook w:val="04A0"/>
      </w:tblPr>
      <w:tblGrid>
        <w:gridCol w:w="1809"/>
        <w:gridCol w:w="2727"/>
      </w:tblGrid>
      <w:tr w:rsidR="00416DAF" w:rsidTr="00416DAF">
        <w:trPr>
          <w:cnfStyle w:val="100000000000"/>
        </w:trPr>
        <w:tc>
          <w:tcPr>
            <w:tcW w:w="1809" w:type="dxa"/>
            <w:tcBorders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hd w:val="clear" w:color="auto" w:fill="FFFFFF"/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  <w:i w:val="0"/>
                <w:sz w:val="22"/>
              </w:rPr>
              <w:t>Validade</w:t>
            </w:r>
          </w:p>
        </w:tc>
        <w:tc>
          <w:tcPr>
            <w:tcW w:w="2726" w:type="dxa"/>
            <w:tcBorders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hd w:val="clear" w:color="auto" w:fill="FFFFFF"/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  <w:i w:val="0"/>
                <w:sz w:val="22"/>
              </w:rPr>
              <w:t>Até dez 2020</w:t>
            </w:r>
          </w:p>
        </w:tc>
      </w:tr>
      <w:tr w:rsidR="00416DAF" w:rsidTr="00416DAF">
        <w:trPr>
          <w:cnfStyle w:val="000000100000"/>
        </w:trPr>
        <w:tc>
          <w:tcPr>
            <w:tcW w:w="18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napToGrid w:val="0"/>
              <w:rPr>
                <w:rFonts w:ascii="Calibri" w:hAnsi="Calibri"/>
                <w:sz w:val="22"/>
              </w:rPr>
            </w:pPr>
            <w:r>
              <w:rPr>
                <w:rFonts w:ascii="Calibri" w:hAnsi="Calibri" w:cs="Arial"/>
                <w:sz w:val="22"/>
              </w:rPr>
              <w:t>Apto Duplo</w:t>
            </w:r>
          </w:p>
        </w:tc>
        <w:tc>
          <w:tcPr>
            <w:tcW w:w="27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napToGrid w:val="0"/>
              <w:rPr>
                <w:rFonts w:ascii="Calibri" w:hAnsi="Calibri"/>
                <w:sz w:val="22"/>
              </w:rPr>
            </w:pPr>
            <w:r>
              <w:rPr>
                <w:rFonts w:ascii="Calibri" w:eastAsia="Times New Roman" w:hAnsi="Calibri" w:cs="Arial"/>
                <w:b/>
                <w:sz w:val="22"/>
              </w:rPr>
              <w:t>a partir de</w:t>
            </w:r>
            <w:r>
              <w:rPr>
                <w:rFonts w:ascii="Calibri" w:eastAsia="Times New Roman" w:hAnsi="Calibri" w:cs="Arial"/>
                <w:sz w:val="22"/>
              </w:rPr>
              <w:t xml:space="preserve"> € 3.420</w:t>
            </w:r>
          </w:p>
        </w:tc>
      </w:tr>
    </w:tbl>
    <w:p w:rsidR="00416DAF" w:rsidRDefault="00416DAF">
      <w:pPr>
        <w:shd w:val="clear" w:color="auto" w:fill="FFFFFF"/>
        <w:spacing w:line="276" w:lineRule="auto"/>
        <w:rPr>
          <w:rFonts w:ascii="Calibri" w:hAnsi="Calibri" w:cs="Arial"/>
          <w:iCs/>
          <w:sz w:val="22"/>
          <w:szCs w:val="22"/>
        </w:rPr>
      </w:pPr>
    </w:p>
    <w:p w:rsidR="00416DAF" w:rsidRDefault="00416DAF">
      <w:pPr>
        <w:shd w:val="clear" w:color="auto" w:fill="FFFFFF"/>
        <w:spacing w:line="276" w:lineRule="auto"/>
        <w:rPr>
          <w:rFonts w:ascii="Calibri" w:hAnsi="Calibri" w:cs="Arial"/>
          <w:iCs/>
          <w:sz w:val="22"/>
          <w:szCs w:val="22"/>
        </w:rPr>
      </w:pPr>
    </w:p>
    <w:p w:rsidR="00416DAF" w:rsidRDefault="005B7FF1">
      <w:pPr>
        <w:shd w:val="clear" w:color="auto" w:fill="FFFFFF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 w:cs="Arial"/>
          <w:b/>
          <w:iCs/>
          <w:sz w:val="22"/>
          <w:szCs w:val="22"/>
        </w:rPr>
        <w:t>Opção 3</w:t>
      </w:r>
    </w:p>
    <w:tbl>
      <w:tblPr>
        <w:tblW w:w="9072" w:type="dxa"/>
        <w:tblCellMar>
          <w:left w:w="0" w:type="dxa"/>
          <w:bottom w:w="28" w:type="dxa"/>
          <w:right w:w="0" w:type="dxa"/>
        </w:tblCellMar>
        <w:tblLook w:val="04A0"/>
      </w:tblPr>
      <w:tblGrid>
        <w:gridCol w:w="1814"/>
        <w:gridCol w:w="2384"/>
        <w:gridCol w:w="2691"/>
        <w:gridCol w:w="2183"/>
      </w:tblGrid>
      <w:tr w:rsidR="00416DAF">
        <w:trPr>
          <w:trHeight w:val="356"/>
        </w:trPr>
        <w:tc>
          <w:tcPr>
            <w:tcW w:w="1813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pStyle w:val="Contedodatabela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lastRenderedPageBreak/>
              <w:t>CIDADE</w:t>
            </w:r>
          </w:p>
        </w:tc>
        <w:tc>
          <w:tcPr>
            <w:tcW w:w="2384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pStyle w:val="Contedodatabela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HOTEL</w:t>
            </w:r>
          </w:p>
        </w:tc>
        <w:tc>
          <w:tcPr>
            <w:tcW w:w="2691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pStyle w:val="Contedodatabela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CATEGORIA</w:t>
            </w:r>
          </w:p>
        </w:tc>
        <w:tc>
          <w:tcPr>
            <w:tcW w:w="2183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pStyle w:val="Contedodatabela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NOITES</w:t>
            </w:r>
          </w:p>
        </w:tc>
      </w:tr>
      <w:tr w:rsidR="00416DAF">
        <w:trPr>
          <w:trHeight w:val="326"/>
        </w:trPr>
        <w:tc>
          <w:tcPr>
            <w:tcW w:w="181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Andale Sans UI" w:hAnsi="Calibri" w:cs="Arial"/>
                <w:sz w:val="22"/>
                <w:szCs w:val="22"/>
                <w:lang w:val="en-US"/>
              </w:rPr>
              <w:t>Amsterdam</w:t>
            </w:r>
          </w:p>
        </w:tc>
        <w:tc>
          <w:tcPr>
            <w:tcW w:w="23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tabs>
                <w:tab w:val="left" w:pos="227"/>
              </w:tabs>
              <w:snapToGrid w:val="0"/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eastAsia="Andale Sans UI" w:hAnsi="Calibri" w:cs="Arial"/>
                <w:sz w:val="22"/>
                <w:szCs w:val="22"/>
                <w:lang w:val="en-US" w:bidi="pt-BR"/>
              </w:rPr>
              <w:t>Sofitel</w:t>
            </w:r>
            <w:proofErr w:type="spellEnd"/>
            <w:r>
              <w:rPr>
                <w:rFonts w:ascii="Calibri" w:eastAsia="Andale Sans UI" w:hAnsi="Calibri" w:cs="Arial"/>
                <w:sz w:val="22"/>
                <w:szCs w:val="22"/>
                <w:lang w:val="en-US" w:bidi="pt-BR"/>
              </w:rPr>
              <w:t xml:space="preserve"> Legend The Grand </w:t>
            </w:r>
          </w:p>
        </w:tc>
        <w:tc>
          <w:tcPr>
            <w:tcW w:w="26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 w:cs="Tahoma"/>
                <w:sz w:val="22"/>
                <w:szCs w:val="22"/>
                <w:lang w:val="en-US"/>
              </w:rPr>
              <w:t>Luxo</w:t>
            </w:r>
            <w:proofErr w:type="spellEnd"/>
            <w:r>
              <w:rPr>
                <w:rFonts w:ascii="Calibri" w:hAnsi="Calibri" w:cs="Tahoma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1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</w:p>
        </w:tc>
      </w:tr>
      <w:tr w:rsidR="00416DAF">
        <w:trPr>
          <w:trHeight w:val="326"/>
        </w:trPr>
        <w:tc>
          <w:tcPr>
            <w:tcW w:w="1813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Andale Sans UI" w:hAnsi="Calibri" w:cs="Arial"/>
                <w:sz w:val="22"/>
                <w:szCs w:val="22"/>
                <w:lang w:val="en-US" w:bidi="pt-BR"/>
              </w:rPr>
              <w:t xml:space="preserve">Zermatt </w:t>
            </w:r>
          </w:p>
        </w:tc>
        <w:tc>
          <w:tcPr>
            <w:tcW w:w="2384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tabs>
                <w:tab w:val="left" w:pos="227"/>
              </w:tabs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Andale Sans UI" w:hAnsi="Calibri" w:cs="Arial"/>
                <w:sz w:val="22"/>
                <w:szCs w:val="22"/>
              </w:rPr>
              <w:t>Mont Cervin Palace</w:t>
            </w:r>
          </w:p>
        </w:tc>
        <w:tc>
          <w:tcPr>
            <w:tcW w:w="2691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 w:cs="Tahoma"/>
                <w:sz w:val="22"/>
                <w:szCs w:val="22"/>
                <w:lang w:val="en-US"/>
              </w:rPr>
              <w:t>Luxo</w:t>
            </w:r>
            <w:proofErr w:type="spellEnd"/>
          </w:p>
        </w:tc>
        <w:tc>
          <w:tcPr>
            <w:tcW w:w="2183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 w:cs="Tahoma"/>
                <w:sz w:val="22"/>
                <w:szCs w:val="22"/>
                <w:lang w:val="en-US"/>
              </w:rPr>
              <w:t>7</w:t>
            </w:r>
          </w:p>
        </w:tc>
      </w:tr>
      <w:tr w:rsidR="00416DAF">
        <w:trPr>
          <w:trHeight w:val="326"/>
        </w:trPr>
        <w:tc>
          <w:tcPr>
            <w:tcW w:w="1813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eastAsia="Andale Sans UI" w:hAnsi="Calibri" w:cs="Arial"/>
                <w:sz w:val="22"/>
                <w:szCs w:val="22"/>
                <w:lang w:val="en-US"/>
              </w:rPr>
              <w:t>Paris</w:t>
            </w:r>
          </w:p>
        </w:tc>
        <w:tc>
          <w:tcPr>
            <w:tcW w:w="2384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tabs>
                <w:tab w:val="left" w:pos="227"/>
              </w:tabs>
              <w:snapToGrid w:val="0"/>
              <w:rPr>
                <w:rFonts w:ascii="Calibri" w:hAnsi="Calibri"/>
                <w:sz w:val="22"/>
              </w:rPr>
            </w:pPr>
            <w:r>
              <w:rPr>
                <w:rFonts w:ascii="Calibri" w:eastAsia="Andale Sans UI" w:hAnsi="Calibri" w:cs="Arial"/>
                <w:sz w:val="22"/>
                <w:szCs w:val="22"/>
                <w:lang w:val="en-US"/>
              </w:rPr>
              <w:t xml:space="preserve">                 Ritz Paris</w:t>
            </w:r>
          </w:p>
        </w:tc>
        <w:tc>
          <w:tcPr>
            <w:tcW w:w="2691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 w:cs="Tahoma"/>
                <w:sz w:val="22"/>
                <w:szCs w:val="22"/>
                <w:lang w:val="en-US"/>
              </w:rPr>
              <w:t>Luxo</w:t>
            </w:r>
            <w:proofErr w:type="spellEnd"/>
          </w:p>
        </w:tc>
        <w:tc>
          <w:tcPr>
            <w:tcW w:w="2183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416DAF" w:rsidRDefault="005B7FF1">
            <w:pPr>
              <w:snapToGrid w:val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</w:p>
        </w:tc>
      </w:tr>
    </w:tbl>
    <w:p w:rsidR="00416DAF" w:rsidRDefault="00416DAF">
      <w:pPr>
        <w:shd w:val="clear" w:color="auto" w:fill="FFFFFF"/>
        <w:spacing w:line="276" w:lineRule="auto"/>
        <w:rPr>
          <w:rFonts w:ascii="Calibri" w:hAnsi="Calibri" w:cs="Arial"/>
          <w:sz w:val="22"/>
          <w:szCs w:val="22"/>
        </w:rPr>
      </w:pPr>
    </w:p>
    <w:p w:rsidR="00416DAF" w:rsidRDefault="005B7FF1">
      <w:pPr>
        <w:shd w:val="clear" w:color="auto" w:fill="FFFFFF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Preço do roteiro terrestre, por pessoa, em Euro</w:t>
      </w:r>
    </w:p>
    <w:tbl>
      <w:tblPr>
        <w:tblStyle w:val="InterpointCinza"/>
        <w:tblW w:w="4536" w:type="dxa"/>
        <w:tblCellMar>
          <w:left w:w="0" w:type="dxa"/>
          <w:bottom w:w="28" w:type="dxa"/>
          <w:right w:w="0" w:type="dxa"/>
        </w:tblCellMar>
        <w:tblLook w:val="04A0"/>
      </w:tblPr>
      <w:tblGrid>
        <w:gridCol w:w="1809"/>
        <w:gridCol w:w="2727"/>
      </w:tblGrid>
      <w:tr w:rsidR="00416DAF" w:rsidTr="00416DAF">
        <w:trPr>
          <w:cnfStyle w:val="100000000000"/>
        </w:trPr>
        <w:tc>
          <w:tcPr>
            <w:tcW w:w="1809" w:type="dxa"/>
            <w:tcBorders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hd w:val="clear" w:color="auto" w:fill="FFFFFF"/>
              <w:spacing w:line="276" w:lineRule="auto"/>
              <w:rPr>
                <w:color w:val="FFFFFF" w:themeColor="background1"/>
              </w:rPr>
            </w:pPr>
            <w:r>
              <w:rPr>
                <w:rFonts w:ascii="Calibri" w:hAnsi="Calibri"/>
                <w:b/>
                <w:bCs/>
                <w:i w:val="0"/>
                <w:sz w:val="22"/>
              </w:rPr>
              <w:t>Validade</w:t>
            </w:r>
          </w:p>
        </w:tc>
        <w:tc>
          <w:tcPr>
            <w:tcW w:w="2726" w:type="dxa"/>
            <w:tcBorders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hd w:val="clear" w:color="auto" w:fill="FFFFFF"/>
              <w:spacing w:line="276" w:lineRule="auto"/>
              <w:rPr>
                <w:color w:val="FFFFFF" w:themeColor="background1"/>
              </w:rPr>
            </w:pPr>
            <w:r>
              <w:rPr>
                <w:rFonts w:ascii="Calibri" w:hAnsi="Calibri"/>
                <w:b/>
                <w:bCs/>
                <w:i w:val="0"/>
                <w:sz w:val="22"/>
              </w:rPr>
              <w:t>Até dez 2020</w:t>
            </w:r>
          </w:p>
        </w:tc>
      </w:tr>
      <w:tr w:rsidR="00416DAF" w:rsidTr="00416DAF">
        <w:trPr>
          <w:cnfStyle w:val="000000100000"/>
        </w:trPr>
        <w:tc>
          <w:tcPr>
            <w:tcW w:w="18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napToGrid w:val="0"/>
              <w:rPr>
                <w:rFonts w:ascii="Calibri" w:hAnsi="Calibri"/>
                <w:sz w:val="22"/>
              </w:rPr>
            </w:pPr>
            <w:r>
              <w:rPr>
                <w:rFonts w:ascii="Calibri" w:hAnsi="Calibri" w:cs="Arial"/>
                <w:sz w:val="22"/>
              </w:rPr>
              <w:t>Apto Duplo</w:t>
            </w:r>
          </w:p>
        </w:tc>
        <w:tc>
          <w:tcPr>
            <w:tcW w:w="27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416DAF" w:rsidRDefault="005B7FF1">
            <w:pPr>
              <w:snapToGrid w:val="0"/>
              <w:rPr>
                <w:rFonts w:ascii="Calibri" w:hAnsi="Calibri"/>
                <w:sz w:val="22"/>
              </w:rPr>
            </w:pPr>
            <w:r>
              <w:rPr>
                <w:rFonts w:ascii="Calibri" w:eastAsia="Times New Roman" w:hAnsi="Calibri" w:cs="Arial"/>
                <w:b/>
                <w:sz w:val="22"/>
              </w:rPr>
              <w:t>a partir de</w:t>
            </w:r>
            <w:r>
              <w:rPr>
                <w:rFonts w:ascii="Calibri" w:eastAsia="Times New Roman" w:hAnsi="Calibri" w:cs="Arial"/>
                <w:sz w:val="22"/>
              </w:rPr>
              <w:t xml:space="preserve"> € 4.987</w:t>
            </w:r>
          </w:p>
        </w:tc>
      </w:tr>
    </w:tbl>
    <w:p w:rsidR="00416DAF" w:rsidRDefault="00416DAF">
      <w:pPr>
        <w:shd w:val="clear" w:color="auto" w:fill="FFFFFF"/>
        <w:spacing w:line="276" w:lineRule="auto"/>
        <w:rPr>
          <w:rFonts w:ascii="Calibri" w:hAnsi="Calibri" w:cs="Arial"/>
          <w:iCs/>
          <w:sz w:val="22"/>
          <w:szCs w:val="22"/>
        </w:rPr>
      </w:pPr>
    </w:p>
    <w:p w:rsidR="00416DAF" w:rsidRDefault="005B7FF1">
      <w:pPr>
        <w:shd w:val="clear" w:color="auto" w:fill="FFFFFF"/>
        <w:spacing w:line="276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 w:cs="Arial"/>
          <w:b/>
          <w:iCs/>
          <w:sz w:val="22"/>
          <w:szCs w:val="22"/>
        </w:rPr>
        <w:t xml:space="preserve">Valores informativos sujeitos a disponibilidade e alteração de valores até a confirmação. Preços finais somente </w:t>
      </w:r>
      <w:r>
        <w:rPr>
          <w:rFonts w:ascii="Calibri" w:hAnsi="Calibri" w:cs="Arial"/>
          <w:b/>
          <w:iCs/>
          <w:sz w:val="22"/>
          <w:szCs w:val="22"/>
        </w:rPr>
        <w:t>serão confirmados na efetivação da reserva. Não são válidos para períodos de feiras, feriados, Natal e Reveillon, estando  sujeitos a políticas e condições diferenciadas.</w:t>
      </w:r>
    </w:p>
    <w:p w:rsidR="00416DAF" w:rsidRDefault="00416DAF">
      <w:pPr>
        <w:shd w:val="clear" w:color="auto" w:fill="FFFFFF"/>
        <w:spacing w:line="276" w:lineRule="auto"/>
        <w:jc w:val="center"/>
        <w:rPr>
          <w:rFonts w:ascii="Calibri" w:hAnsi="Calibri"/>
          <w:b/>
          <w:sz w:val="22"/>
          <w:szCs w:val="22"/>
        </w:rPr>
      </w:pPr>
    </w:p>
    <w:p w:rsidR="00416DAF" w:rsidRDefault="005B7FF1">
      <w:pPr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theme="minorHAnsi"/>
          <w:b/>
          <w:sz w:val="22"/>
          <w:szCs w:val="22"/>
          <w:shd w:val="clear" w:color="auto" w:fill="FFFFFF"/>
        </w:rPr>
        <w:t>Observação:</w:t>
      </w:r>
    </w:p>
    <w:p w:rsidR="00416DAF" w:rsidRDefault="005B7FF1">
      <w:r>
        <w:rPr>
          <w:rStyle w:val="nfase"/>
          <w:rFonts w:ascii="Calibri" w:eastAsia="Times New Roman" w:hAnsi="Calibri" w:cstheme="minorHAnsi"/>
          <w:i w:val="0"/>
          <w:sz w:val="22"/>
          <w:szCs w:val="22"/>
          <w:shd w:val="clear" w:color="auto" w:fill="FFFFFF"/>
        </w:rPr>
        <w:t>O critério internacional de horários de entrada e saída dos hotéis, norm</w:t>
      </w:r>
      <w:r>
        <w:rPr>
          <w:rStyle w:val="nfase"/>
          <w:rFonts w:ascii="Calibri" w:eastAsia="Times New Roman" w:hAnsi="Calibri" w:cstheme="minorHAnsi"/>
          <w:i w:val="0"/>
          <w:sz w:val="22"/>
          <w:szCs w:val="22"/>
          <w:shd w:val="clear" w:color="auto" w:fill="FFFFFF"/>
        </w:rPr>
        <w:t>almente é:</w:t>
      </w:r>
    </w:p>
    <w:p w:rsidR="00416DAF" w:rsidRDefault="005B7FF1">
      <w:r>
        <w:rPr>
          <w:rStyle w:val="Strong"/>
          <w:rFonts w:ascii="Calibri" w:eastAsia="Times New Roman" w:hAnsi="Calibri" w:cstheme="minorHAnsi"/>
          <w:iCs/>
          <w:sz w:val="22"/>
          <w:szCs w:val="22"/>
          <w:shd w:val="clear" w:color="auto" w:fill="FFFFFF"/>
        </w:rPr>
        <w:t>Check-in</w:t>
      </w:r>
      <w:r>
        <w:rPr>
          <w:rStyle w:val="nfase"/>
          <w:rFonts w:ascii="Calibri" w:eastAsia="Times New Roman" w:hAnsi="Calibri" w:cstheme="minorHAnsi"/>
          <w:i w:val="0"/>
          <w:sz w:val="22"/>
          <w:szCs w:val="22"/>
          <w:shd w:val="clear" w:color="auto" w:fill="FFFFFF"/>
        </w:rPr>
        <w:t>: entre 15h00 e 17h00</w:t>
      </w:r>
      <w:r>
        <w:rPr>
          <w:rStyle w:val="nfase"/>
          <w:rFonts w:ascii="Calibri" w:eastAsia="Times New Roman" w:hAnsi="Calibri" w:cstheme="minorHAnsi"/>
          <w:i w:val="0"/>
          <w:sz w:val="22"/>
          <w:szCs w:val="22"/>
          <w:shd w:val="clear" w:color="auto" w:fill="FFFFFF"/>
        </w:rPr>
        <w:tab/>
      </w:r>
      <w:r>
        <w:rPr>
          <w:rStyle w:val="nfase"/>
          <w:rFonts w:ascii="Calibri" w:eastAsia="Times New Roman" w:hAnsi="Calibri" w:cstheme="minorHAnsi"/>
          <w:i w:val="0"/>
          <w:sz w:val="22"/>
          <w:szCs w:val="22"/>
          <w:shd w:val="clear" w:color="auto" w:fill="FFFFFF"/>
        </w:rPr>
        <w:tab/>
      </w:r>
      <w:r>
        <w:rPr>
          <w:rStyle w:val="Strong"/>
          <w:rFonts w:ascii="Calibri" w:eastAsia="Times New Roman" w:hAnsi="Calibri" w:cstheme="minorHAnsi"/>
          <w:iCs/>
          <w:sz w:val="22"/>
          <w:szCs w:val="22"/>
          <w:shd w:val="clear" w:color="auto" w:fill="FFFFFF"/>
        </w:rPr>
        <w:t>Check-out</w:t>
      </w:r>
      <w:r>
        <w:rPr>
          <w:rStyle w:val="nfase"/>
          <w:rFonts w:ascii="Calibri" w:eastAsia="Times New Roman" w:hAnsi="Calibri" w:cstheme="minorHAnsi"/>
          <w:i w:val="0"/>
          <w:sz w:val="22"/>
          <w:szCs w:val="22"/>
          <w:shd w:val="clear" w:color="auto" w:fill="FFFFFF"/>
        </w:rPr>
        <w:t>: entre 10h00 e 11h00</w:t>
      </w:r>
    </w:p>
    <w:p w:rsidR="00416DAF" w:rsidRDefault="00416DAF">
      <w:pPr>
        <w:rPr>
          <w:rFonts w:ascii="Calibri" w:eastAsia="Times New Roman" w:hAnsi="Calibri" w:cs="Arial"/>
          <w:b/>
          <w:iCs/>
          <w:sz w:val="22"/>
          <w:szCs w:val="22"/>
          <w:highlight w:val="white"/>
        </w:rPr>
      </w:pPr>
    </w:p>
    <w:p w:rsidR="00416DAF" w:rsidRDefault="00416DAF">
      <w:pPr>
        <w:rPr>
          <w:rStyle w:val="nfase"/>
          <w:rFonts w:ascii="Calibri" w:hAnsi="Calibri"/>
          <w:sz w:val="22"/>
          <w:szCs w:val="22"/>
        </w:rPr>
      </w:pPr>
    </w:p>
    <w:p w:rsidR="00416DAF" w:rsidRDefault="005B7FF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="Tahoma"/>
          <w:b/>
          <w:sz w:val="22"/>
          <w:szCs w:val="22"/>
        </w:rPr>
        <w:t>O roteiro inclui:</w:t>
      </w:r>
    </w:p>
    <w:p w:rsidR="00416DAF" w:rsidRDefault="005B7FF1">
      <w:pPr>
        <w:numPr>
          <w:ilvl w:val="0"/>
          <w:numId w:val="3"/>
        </w:numPr>
        <w:tabs>
          <w:tab w:val="clear" w:pos="720"/>
          <w:tab w:val="left" w:pos="360"/>
        </w:tabs>
        <w:ind w:left="357" w:hanging="35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3 noites em Amsterdam</w:t>
      </w:r>
    </w:p>
    <w:p w:rsidR="00416DAF" w:rsidRDefault="005B7FF1">
      <w:pPr>
        <w:numPr>
          <w:ilvl w:val="0"/>
          <w:numId w:val="3"/>
        </w:numPr>
        <w:tabs>
          <w:tab w:val="clear" w:pos="720"/>
          <w:tab w:val="left" w:pos="360"/>
        </w:tabs>
        <w:ind w:left="357" w:hanging="35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7 noites em Zermatt  </w:t>
      </w:r>
    </w:p>
    <w:p w:rsidR="00416DAF" w:rsidRDefault="005B7FF1">
      <w:pPr>
        <w:numPr>
          <w:ilvl w:val="0"/>
          <w:numId w:val="3"/>
        </w:numPr>
        <w:tabs>
          <w:tab w:val="clear" w:pos="720"/>
          <w:tab w:val="left" w:pos="360"/>
        </w:tabs>
        <w:ind w:left="357" w:hanging="35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3 noites em Paris</w:t>
      </w:r>
    </w:p>
    <w:p w:rsidR="00416DAF" w:rsidRDefault="005B7FF1">
      <w:pPr>
        <w:numPr>
          <w:ilvl w:val="0"/>
          <w:numId w:val="3"/>
        </w:numPr>
        <w:tabs>
          <w:tab w:val="clear" w:pos="720"/>
          <w:tab w:val="left" w:pos="360"/>
        </w:tabs>
        <w:ind w:left="357" w:hanging="35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Café da manhã diário</w:t>
      </w:r>
    </w:p>
    <w:p w:rsidR="00416DAF" w:rsidRDefault="005B7FF1">
      <w:pPr>
        <w:numPr>
          <w:ilvl w:val="0"/>
          <w:numId w:val="3"/>
        </w:numPr>
        <w:tabs>
          <w:tab w:val="clear" w:pos="720"/>
          <w:tab w:val="left" w:pos="360"/>
        </w:tabs>
        <w:ind w:left="357" w:hanging="35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 xml:space="preserve">Traslados privativos </w:t>
      </w:r>
    </w:p>
    <w:p w:rsidR="00416DAF" w:rsidRDefault="00416DAF">
      <w:pPr>
        <w:numPr>
          <w:ilvl w:val="0"/>
          <w:numId w:val="3"/>
        </w:numPr>
        <w:tabs>
          <w:tab w:val="clear" w:pos="720"/>
          <w:tab w:val="left" w:pos="360"/>
        </w:tabs>
        <w:ind w:left="357" w:hanging="357"/>
        <w:jc w:val="both"/>
        <w:rPr>
          <w:rFonts w:ascii="Calibri" w:hAnsi="Calibri" w:cstheme="minorHAnsi"/>
          <w:sz w:val="22"/>
          <w:szCs w:val="22"/>
        </w:rPr>
      </w:pPr>
    </w:p>
    <w:p w:rsidR="00416DAF" w:rsidRDefault="005B7FF1">
      <w:pPr>
        <w:numPr>
          <w:ilvl w:val="0"/>
          <w:numId w:val="1"/>
        </w:numPr>
        <w:tabs>
          <w:tab w:val="clear" w:pos="720"/>
          <w:tab w:val="left" w:pos="675"/>
        </w:tabs>
        <w:jc w:val="both"/>
        <w:rPr>
          <w:rFonts w:ascii="Calibri" w:hAnsi="Calibri"/>
          <w:sz w:val="22"/>
          <w:szCs w:val="22"/>
        </w:rPr>
      </w:pPr>
      <w:r>
        <w:rPr>
          <w:rFonts w:ascii="Calibri" w:eastAsia="DejaVu Sans" w:hAnsi="Calibri" w:cs="Tahoma"/>
          <w:b/>
          <w:bCs/>
          <w:sz w:val="22"/>
          <w:szCs w:val="22"/>
          <w:lang w:eastAsia="pt-BR" w:bidi="pt-BR"/>
        </w:rPr>
        <w:t>O roteiro não inclui:</w:t>
      </w:r>
    </w:p>
    <w:p w:rsidR="00416DAF" w:rsidRDefault="005B7FF1">
      <w:pPr>
        <w:numPr>
          <w:ilvl w:val="0"/>
          <w:numId w:val="2"/>
        </w:numPr>
        <w:tabs>
          <w:tab w:val="clear" w:pos="720"/>
          <w:tab w:val="left" w:pos="360"/>
        </w:tabs>
        <w:ind w:left="357" w:hanging="357"/>
        <w:jc w:val="both"/>
        <w:rPr>
          <w:rFonts w:ascii="Calibri" w:hAnsi="Calibri"/>
          <w:sz w:val="22"/>
          <w:szCs w:val="22"/>
        </w:rPr>
      </w:pPr>
      <w:r>
        <w:rPr>
          <w:rFonts w:ascii="Calibri" w:eastAsia="DejaVu Sans" w:hAnsi="Calibri" w:cs="Tahoma"/>
          <w:sz w:val="22"/>
          <w:szCs w:val="22"/>
          <w:lang w:eastAsia="pt-BR" w:bidi="pt-BR"/>
        </w:rPr>
        <w:t>Passagem aérea</w:t>
      </w:r>
    </w:p>
    <w:p w:rsidR="00416DAF" w:rsidRDefault="005B7FF1">
      <w:pPr>
        <w:numPr>
          <w:ilvl w:val="0"/>
          <w:numId w:val="2"/>
        </w:numPr>
        <w:tabs>
          <w:tab w:val="clear" w:pos="720"/>
          <w:tab w:val="left" w:pos="360"/>
        </w:tabs>
        <w:ind w:left="357" w:hanging="357"/>
        <w:jc w:val="both"/>
        <w:rPr>
          <w:rFonts w:ascii="Calibri" w:hAnsi="Calibri"/>
          <w:sz w:val="22"/>
          <w:szCs w:val="22"/>
        </w:rPr>
      </w:pPr>
      <w:r>
        <w:rPr>
          <w:rFonts w:ascii="Calibri" w:eastAsia="DejaVu Sans" w:hAnsi="Calibri" w:cs="Tahoma"/>
          <w:sz w:val="22"/>
          <w:szCs w:val="22"/>
          <w:lang w:eastAsia="pt-BR" w:bidi="pt-BR"/>
        </w:rPr>
        <w:t xml:space="preserve">Passeios (apenas </w:t>
      </w:r>
      <w:r>
        <w:rPr>
          <w:rFonts w:ascii="Calibri" w:eastAsia="DejaVu Sans" w:hAnsi="Calibri" w:cs="Tahoma"/>
          <w:sz w:val="22"/>
          <w:szCs w:val="22"/>
          <w:lang w:eastAsia="pt-BR" w:bidi="pt-BR"/>
        </w:rPr>
        <w:t>sugestões)</w:t>
      </w:r>
    </w:p>
    <w:p w:rsidR="00416DAF" w:rsidRDefault="005B7FF1">
      <w:pPr>
        <w:numPr>
          <w:ilvl w:val="0"/>
          <w:numId w:val="2"/>
        </w:numPr>
        <w:tabs>
          <w:tab w:val="clear" w:pos="720"/>
          <w:tab w:val="left" w:pos="360"/>
        </w:tabs>
        <w:ind w:left="357" w:hanging="357"/>
        <w:jc w:val="both"/>
        <w:rPr>
          <w:rFonts w:ascii="Calibri" w:hAnsi="Calibri"/>
          <w:sz w:val="22"/>
          <w:szCs w:val="22"/>
        </w:rPr>
      </w:pPr>
      <w:r>
        <w:rPr>
          <w:rFonts w:ascii="Calibri" w:eastAsia="DejaVu Sans" w:hAnsi="Calibri" w:cs="Tahoma"/>
          <w:sz w:val="22"/>
          <w:szCs w:val="22"/>
          <w:lang w:eastAsia="pt-BR" w:bidi="pt-BR"/>
        </w:rPr>
        <w:t>Despesas com documentos e vistos</w:t>
      </w:r>
    </w:p>
    <w:p w:rsidR="00416DAF" w:rsidRDefault="005B7FF1">
      <w:pPr>
        <w:numPr>
          <w:ilvl w:val="0"/>
          <w:numId w:val="2"/>
        </w:numPr>
        <w:tabs>
          <w:tab w:val="clear" w:pos="720"/>
          <w:tab w:val="left" w:pos="360"/>
        </w:tabs>
        <w:ind w:left="357" w:hanging="357"/>
        <w:jc w:val="both"/>
        <w:rPr>
          <w:rFonts w:ascii="Calibri" w:hAnsi="Calibri"/>
          <w:sz w:val="22"/>
          <w:szCs w:val="22"/>
        </w:rPr>
      </w:pPr>
      <w:r>
        <w:rPr>
          <w:rFonts w:ascii="Calibri" w:eastAsia="DejaVu Sans" w:hAnsi="Calibri" w:cs="Tahoma"/>
          <w:sz w:val="22"/>
          <w:szCs w:val="22"/>
          <w:lang w:eastAsia="pt-BR" w:bidi="pt-BR"/>
        </w:rPr>
        <w:t>Despesas de caráter pessoal, gorjetas, telefonemas, etc</w:t>
      </w:r>
    </w:p>
    <w:p w:rsidR="00416DAF" w:rsidRDefault="005B7FF1">
      <w:pPr>
        <w:numPr>
          <w:ilvl w:val="0"/>
          <w:numId w:val="2"/>
        </w:numPr>
        <w:tabs>
          <w:tab w:val="clear" w:pos="720"/>
          <w:tab w:val="left" w:pos="360"/>
        </w:tabs>
        <w:ind w:left="357" w:hanging="357"/>
        <w:jc w:val="both"/>
        <w:rPr>
          <w:rFonts w:ascii="Calibri" w:hAnsi="Calibri"/>
          <w:sz w:val="22"/>
          <w:szCs w:val="22"/>
        </w:rPr>
      </w:pPr>
      <w:r>
        <w:rPr>
          <w:rFonts w:ascii="Calibri" w:eastAsia="DejaVu Sans" w:hAnsi="Calibri" w:cs="Tahoma"/>
          <w:sz w:val="22"/>
          <w:szCs w:val="22"/>
          <w:lang w:eastAsia="pt-BR" w:bidi="pt-BR"/>
        </w:rPr>
        <w:t>Qualquer item que não esteja no programa</w:t>
      </w:r>
    </w:p>
    <w:p w:rsidR="00416DAF" w:rsidRDefault="00416DAF">
      <w:pPr>
        <w:rPr>
          <w:rFonts w:ascii="Calibri" w:eastAsia="DejaVu Sans" w:hAnsi="Calibri" w:cs="Tahoma"/>
          <w:sz w:val="22"/>
          <w:szCs w:val="22"/>
          <w:lang w:eastAsia="pt-BR" w:bidi="pt-BR"/>
        </w:rPr>
      </w:pPr>
    </w:p>
    <w:p w:rsidR="00416DAF" w:rsidRDefault="005B7FF1">
      <w:pPr>
        <w:tabs>
          <w:tab w:val="left" w:pos="0"/>
        </w:tabs>
        <w:jc w:val="both"/>
        <w:rPr>
          <w:rFonts w:ascii="Calibri" w:hAnsi="Calibri"/>
          <w:sz w:val="22"/>
          <w:szCs w:val="22"/>
        </w:rPr>
      </w:pPr>
      <w:r>
        <w:rPr>
          <w:rFonts w:ascii="Calibri" w:eastAsia="DejaVu Sans" w:hAnsi="Calibri" w:cs="Tahoma"/>
          <w:b/>
          <w:bCs/>
          <w:sz w:val="22"/>
          <w:szCs w:val="22"/>
          <w:lang w:eastAsia="pt-BR" w:bidi="pt-BR"/>
        </w:rPr>
        <w:t>Documentação para portadores de passaporte brasileiro:</w:t>
      </w:r>
    </w:p>
    <w:p w:rsidR="00416DAF" w:rsidRDefault="005B7FF1">
      <w:pPr>
        <w:numPr>
          <w:ilvl w:val="0"/>
          <w:numId w:val="4"/>
        </w:numPr>
        <w:tabs>
          <w:tab w:val="clear" w:pos="720"/>
          <w:tab w:val="left" w:pos="360"/>
        </w:tabs>
        <w:jc w:val="both"/>
        <w:rPr>
          <w:rFonts w:ascii="Calibri" w:hAnsi="Calibri"/>
          <w:sz w:val="22"/>
          <w:szCs w:val="22"/>
        </w:rPr>
      </w:pPr>
      <w:r>
        <w:rPr>
          <w:rFonts w:ascii="Calibri" w:eastAsia="DejaVu Sans" w:hAnsi="Calibri" w:cs="Tahoma"/>
          <w:sz w:val="22"/>
          <w:szCs w:val="22"/>
          <w:lang w:eastAsia="pt-BR" w:bidi="pt-BR"/>
        </w:rPr>
        <w:t xml:space="preserve">Passaporte: com validade mínima de 6 meses da data de </w:t>
      </w:r>
      <w:r>
        <w:rPr>
          <w:rFonts w:ascii="Calibri" w:eastAsia="DejaVu Sans" w:hAnsi="Calibri" w:cs="Tahoma"/>
          <w:sz w:val="22"/>
          <w:szCs w:val="22"/>
          <w:lang w:eastAsia="pt-BR" w:bidi="pt-BR"/>
        </w:rPr>
        <w:t>embarque e com mais duas folhas em branco</w:t>
      </w:r>
    </w:p>
    <w:p w:rsidR="00416DAF" w:rsidRDefault="005B7FF1">
      <w:pPr>
        <w:numPr>
          <w:ilvl w:val="0"/>
          <w:numId w:val="4"/>
        </w:numPr>
        <w:tabs>
          <w:tab w:val="clear" w:pos="720"/>
          <w:tab w:val="left" w:pos="360"/>
        </w:tabs>
        <w:jc w:val="both"/>
        <w:rPr>
          <w:rFonts w:ascii="Calibri" w:hAnsi="Calibri"/>
          <w:sz w:val="22"/>
          <w:szCs w:val="22"/>
        </w:rPr>
      </w:pPr>
      <w:r>
        <w:rPr>
          <w:rFonts w:ascii="Calibri" w:eastAsia="DejaVu Sans" w:hAnsi="Calibri" w:cs="Tahoma"/>
          <w:sz w:val="22"/>
          <w:szCs w:val="22"/>
          <w:lang w:eastAsia="pt-BR" w:bidi="pt-BR"/>
        </w:rPr>
        <w:t>Visto:</w:t>
      </w:r>
      <w:r>
        <w:rPr>
          <w:rFonts w:ascii="Calibri" w:eastAsia="DejaVu Sans" w:hAnsi="Calibri" w:cs="Lucidasans"/>
          <w:sz w:val="22"/>
          <w:szCs w:val="22"/>
          <w:lang w:eastAsia="pt-BR" w:bidi="pt-BR"/>
        </w:rPr>
        <w:t xml:space="preserve"> não é necessário visto para a Holanda, Suiça e França.</w:t>
      </w:r>
    </w:p>
    <w:p w:rsidR="00416DAF" w:rsidRDefault="005B7FF1">
      <w:pPr>
        <w:numPr>
          <w:ilvl w:val="0"/>
          <w:numId w:val="4"/>
        </w:numPr>
        <w:tabs>
          <w:tab w:val="clear" w:pos="720"/>
          <w:tab w:val="left" w:pos="360"/>
        </w:tabs>
        <w:jc w:val="both"/>
      </w:pPr>
      <w:r>
        <w:rPr>
          <w:rFonts w:ascii="Calibri" w:eastAsia="DejaVu Sans" w:hAnsi="Calibri" w:cs="Tahoma"/>
          <w:sz w:val="22"/>
          <w:szCs w:val="22"/>
          <w:lang w:eastAsia="pt-BR" w:bidi="pt-BR"/>
        </w:rPr>
        <w:t xml:space="preserve">Vacina: não </w:t>
      </w:r>
      <w:r>
        <w:rPr>
          <w:rFonts w:ascii="Calibri" w:hAnsi="Calibri" w:cs="Arial"/>
          <w:sz w:val="22"/>
          <w:szCs w:val="22"/>
          <w:lang w:eastAsia="pt-BR"/>
        </w:rPr>
        <w:t>é necessário</w:t>
      </w:r>
    </w:p>
    <w:p w:rsidR="00416DAF" w:rsidRDefault="00416DAF">
      <w:pPr>
        <w:ind w:left="284" w:hanging="284"/>
        <w:outlineLvl w:val="0"/>
        <w:rPr>
          <w:rFonts w:ascii="Calibri" w:eastAsia="DejaVu Sans" w:hAnsi="Calibri" w:cs="Arial"/>
          <w:b/>
          <w:bCs/>
          <w:sz w:val="22"/>
          <w:szCs w:val="22"/>
          <w:lang w:eastAsia="pt-BR" w:bidi="pt-BR"/>
        </w:rPr>
      </w:pPr>
    </w:p>
    <w:p w:rsidR="00416DAF" w:rsidRDefault="005B7FF1">
      <w:pPr>
        <w:shd w:val="clear" w:color="auto" w:fill="FFFFFF"/>
        <w:tabs>
          <w:tab w:val="left" w:pos="420"/>
        </w:tabs>
        <w:rPr>
          <w:rFonts w:ascii="Calibri" w:hAnsi="Calibri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Valores em Euro por pessoa, sujeitos à disponibilidade e alteração sem aviso prévio.</w:t>
      </w:r>
    </w:p>
    <w:p w:rsidR="00416DAF" w:rsidRDefault="005B7FF1">
      <w:pPr>
        <w:shd w:val="clear" w:color="auto" w:fill="FFFFFF"/>
        <w:tabs>
          <w:tab w:val="left" w:pos="420"/>
        </w:tabs>
        <w:ind w:left="284" w:hanging="284"/>
        <w:outlineLvl w:val="0"/>
        <w:rPr>
          <w:rFonts w:ascii="Calibri" w:hAnsi="Calibri"/>
          <w:sz w:val="22"/>
          <w:szCs w:val="22"/>
        </w:rPr>
      </w:pPr>
      <w:r>
        <w:rPr>
          <w:rFonts w:ascii="Calibri" w:eastAsia="DejaVu Sans" w:hAnsi="Calibri" w:cs="Arial"/>
          <w:b/>
          <w:bCs/>
          <w:sz w:val="22"/>
          <w:szCs w:val="22"/>
          <w:lang w:eastAsia="pt-BR" w:bidi="pt-BR"/>
        </w:rPr>
        <w:t>07/01/2020</w:t>
      </w:r>
    </w:p>
    <w:sectPr w:rsidR="00416DAF" w:rsidSect="00416DAF">
      <w:headerReference w:type="default" r:id="rId8"/>
      <w:footerReference w:type="default" r:id="rId9"/>
      <w:pgSz w:w="11906" w:h="16820"/>
      <w:pgMar w:top="1418" w:right="1418" w:bottom="1418" w:left="1418" w:header="1021" w:footer="28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DAF" w:rsidRDefault="00416DAF" w:rsidP="00416DAF">
      <w:r>
        <w:separator/>
      </w:r>
    </w:p>
  </w:endnote>
  <w:endnote w:type="continuationSeparator" w:id="0">
    <w:p w:rsidR="00416DAF" w:rsidRDefault="00416DAF" w:rsidP="00416D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roman"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charset w:val="00"/>
    <w:family w:val="roman"/>
    <w:pitch w:val="variable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527"/>
      <w:gridCol w:w="8759"/>
    </w:tblGrid>
    <w:tr w:rsidR="00416DAF">
      <w:trPr>
        <w:trHeight w:val="281"/>
      </w:trPr>
      <w:tc>
        <w:tcPr>
          <w:tcW w:w="307" w:type="dxa"/>
          <w:vMerge w:val="restart"/>
          <w:shd w:val="clear" w:color="auto" w:fill="auto"/>
          <w:vAlign w:val="center"/>
        </w:tcPr>
        <w:p w:rsidR="00416DAF" w:rsidRDefault="005B7FF1">
          <w:pPr>
            <w:pStyle w:val="Footer"/>
            <w:ind w:left="-388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16DAF">
            <w:pict>
              <v:rect id="Figura1" o:spid="_x0000_s1026" style="position:absolute;left:0;text-align:left;margin-left:0;margin-top:.05pt;width:15.55pt;height:9.05pt;z-index:251657216;mso-position-horizontal:center;mso-position-horizontal-relative:text;mso-position-vertical-relative:text" filled="f" stroked="f" strokecolor="#3465a4">
                <v:fill o:detectmouseclick="t"/>
                <v:stroke joinstyle="round"/>
                <v:textbox>
                  <w:txbxContent>
                    <w:p w:rsidR="00416DAF" w:rsidRDefault="00416DAF">
                      <w:pPr>
                        <w:pStyle w:val="Footer"/>
                      </w:pPr>
                      <w:r w:rsidRPr="00416DAF">
                        <w:rPr>
                          <w:rStyle w:val="PageNumber"/>
                          <w:rFonts w:ascii="Arial" w:hAnsi="Arial"/>
                          <w:color w:val="000000"/>
                          <w:sz w:val="16"/>
                          <w:szCs w:val="16"/>
                        </w:rPr>
                        <w:fldChar w:fldCharType="begin"/>
                      </w:r>
                      <w:r w:rsidR="005B7FF1"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instrText>PAGE</w:instrText>
                      </w:r>
                      <w:r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fldChar w:fldCharType="separate"/>
                      </w:r>
                      <w:r w:rsidR="005B7FF1">
                        <w:rPr>
                          <w:rStyle w:val="PageNumber"/>
                          <w:rFonts w:ascii="Arial" w:hAnsi="Arial"/>
                          <w:noProof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  <w10:wrap type="square"/>
              </v:rect>
            </w:pict>
          </w:r>
          <w:r w:rsidR="00416DAF">
            <w:pict>
              <v:rect id="Figura2" o:spid="_x0000_s1025" style="position:absolute;left:0;text-align:left;margin-left:315.05pt;margin-top:-2.85pt;width:15.55pt;height:13.85pt;z-index:251658240;mso-position-horizontal-relative:page;mso-position-vertical-relative:text" filled="f" stroked="f" strokecolor="#3465a4">
                <v:fill o:detectmouseclick="t"/>
                <v:stroke joinstyle="round"/>
                <v:textbox>
                  <w:txbxContent>
                    <w:p w:rsidR="00416DAF" w:rsidRDefault="00416DAF">
                      <w:pPr>
                        <w:pStyle w:val="Footer"/>
                        <w:rPr>
                          <w:rStyle w:val="PageNumber"/>
                          <w:color w:val="000000"/>
                        </w:rPr>
                      </w:pPr>
                    </w:p>
                  </w:txbxContent>
                </v:textbox>
                <w10:wrap anchorx="page"/>
              </v:rect>
            </w:pict>
          </w:r>
        </w:p>
      </w:tc>
      <w:tc>
        <w:tcPr>
          <w:tcW w:w="8762" w:type="dxa"/>
          <w:shd w:val="clear" w:color="auto" w:fill="auto"/>
          <w:vAlign w:val="center"/>
        </w:tcPr>
        <w:p w:rsidR="00416DAF" w:rsidRDefault="00416DAF">
          <w:pPr>
            <w:pStyle w:val="Footer"/>
            <w:jc w:val="center"/>
          </w:pPr>
        </w:p>
      </w:tc>
    </w:tr>
    <w:tr w:rsidR="00416DAF">
      <w:trPr>
        <w:trHeight w:val="281"/>
      </w:trPr>
      <w:tc>
        <w:tcPr>
          <w:tcW w:w="307" w:type="dxa"/>
          <w:vMerge/>
          <w:shd w:val="clear" w:color="auto" w:fill="auto"/>
          <w:vAlign w:val="center"/>
        </w:tcPr>
        <w:p w:rsidR="00416DAF" w:rsidRDefault="00416DAF">
          <w:pPr>
            <w:pStyle w:val="Footer"/>
            <w:jc w:val="center"/>
          </w:pPr>
        </w:p>
      </w:tc>
      <w:tc>
        <w:tcPr>
          <w:tcW w:w="8762" w:type="dxa"/>
          <w:shd w:val="clear" w:color="auto" w:fill="auto"/>
          <w:vAlign w:val="center"/>
        </w:tcPr>
        <w:p w:rsidR="00416DAF" w:rsidRDefault="005B7FF1">
          <w:pPr>
            <w:pStyle w:val="Footer"/>
            <w:tabs>
              <w:tab w:val="right" w:pos="8565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>+55 11 3087-9400 | 11 2626-9400 | 0800-771-9400 | Emergência/Whatsapp.: +55 11 99658-7433 - www.interpoint.com.br</w:t>
          </w:r>
        </w:p>
      </w:tc>
    </w:tr>
  </w:tbl>
  <w:p w:rsidR="00416DAF" w:rsidRDefault="00416DA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DAF" w:rsidRDefault="00416DAF" w:rsidP="00416DAF">
      <w:r>
        <w:separator/>
      </w:r>
    </w:p>
  </w:footnote>
  <w:footnote w:type="continuationSeparator" w:id="0">
    <w:p w:rsidR="00416DAF" w:rsidRDefault="00416DAF" w:rsidP="00416D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075" w:type="dxa"/>
      <w:tblLook w:val="04A0"/>
    </w:tblPr>
    <w:tblGrid>
      <w:gridCol w:w="2802"/>
      <w:gridCol w:w="1722"/>
      <w:gridCol w:w="4551"/>
    </w:tblGrid>
    <w:tr w:rsidR="00416DAF">
      <w:trPr>
        <w:trHeight w:val="704"/>
      </w:trPr>
      <w:tc>
        <w:tcPr>
          <w:tcW w:w="2802" w:type="dxa"/>
          <w:shd w:val="clear" w:color="auto" w:fill="auto"/>
          <w:vAlign w:val="center"/>
        </w:tcPr>
        <w:p w:rsidR="00416DAF" w:rsidRDefault="005B7FF1">
          <w:pPr>
            <w:pStyle w:val="Header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22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416DAF" w:rsidRDefault="00416DAF">
          <w:pPr>
            <w:pStyle w:val="Header"/>
            <w:jc w:val="center"/>
          </w:pPr>
        </w:p>
      </w:tc>
      <w:tc>
        <w:tcPr>
          <w:tcW w:w="4551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416DAF" w:rsidRDefault="005B7FF1">
          <w:pPr>
            <w:pStyle w:val="Header"/>
            <w:jc w:val="right"/>
          </w:pPr>
          <w:r>
            <w:rPr>
              <w:rFonts w:ascii="Calibri" w:hAnsi="Calibri" w:cs="Arial"/>
              <w:sz w:val="20"/>
              <w:szCs w:val="20"/>
            </w:rPr>
            <w:t xml:space="preserve">ROTEIRO | </w:t>
          </w:r>
          <w:r>
            <w:rPr>
              <w:rFonts w:ascii="Calibri" w:eastAsia="Cambria" w:hAnsi="Calibri" w:cs="Cambria"/>
              <w:b/>
              <w:bCs/>
              <w:sz w:val="20"/>
              <w:szCs w:val="22"/>
              <w:lang w:eastAsia="zh-CN"/>
            </w:rPr>
            <w:t>EUROPA</w:t>
          </w:r>
        </w:p>
      </w:tc>
    </w:tr>
    <w:tr w:rsidR="00416DAF">
      <w:tc>
        <w:tcPr>
          <w:tcW w:w="9075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:rsidR="00416DAF" w:rsidRDefault="00416DAF">
          <w:pPr>
            <w:pStyle w:val="Header"/>
            <w:jc w:val="center"/>
          </w:pPr>
        </w:p>
      </w:tc>
    </w:tr>
  </w:tbl>
  <w:p w:rsidR="00416DAF" w:rsidRDefault="00416DA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4736"/>
    <w:multiLevelType w:val="multilevel"/>
    <w:tmpl w:val="2D1CD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19F32943"/>
    <w:multiLevelType w:val="multilevel"/>
    <w:tmpl w:val="4BDA5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20F055E7"/>
    <w:multiLevelType w:val="multilevel"/>
    <w:tmpl w:val="897AAB1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24341451"/>
    <w:multiLevelType w:val="multilevel"/>
    <w:tmpl w:val="2CE01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nsid w:val="52CC1C6B"/>
    <w:multiLevelType w:val="multilevel"/>
    <w:tmpl w:val="13F03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59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59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59"/>
      </w:pPr>
      <w:rPr>
        <w:rFonts w:ascii="OpenSymbol" w:hAnsi="OpenSymbol" w:cs="OpenSymbol" w:hint="default"/>
      </w:rPr>
    </w:lvl>
    <w:lvl w:ilvl="3">
      <w:start w:val="1"/>
      <w:numFmt w:val="bullet"/>
      <w:lvlText w:val="l"/>
      <w:lvlJc w:val="left"/>
      <w:pPr>
        <w:tabs>
          <w:tab w:val="num" w:pos="1800"/>
        </w:tabs>
        <w:ind w:left="1800" w:hanging="359"/>
      </w:pPr>
      <w:rPr>
        <w:rFonts w:ascii="Wingdings" w:hAnsi="Wingdings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59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59"/>
      </w:pPr>
      <w:rPr>
        <w:rFonts w:ascii="OpenSymbol" w:hAnsi="OpenSymbol" w:cs="OpenSymbol" w:hint="default"/>
      </w:rPr>
    </w:lvl>
    <w:lvl w:ilvl="6">
      <w:start w:val="1"/>
      <w:numFmt w:val="bullet"/>
      <w:lvlText w:val="l"/>
      <w:lvlJc w:val="left"/>
      <w:pPr>
        <w:tabs>
          <w:tab w:val="num" w:pos="2880"/>
        </w:tabs>
        <w:ind w:left="2880" w:hanging="359"/>
      </w:pPr>
      <w:rPr>
        <w:rFonts w:ascii="Wingdings" w:hAnsi="Wingdings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59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59"/>
      </w:pPr>
      <w:rPr>
        <w:rFonts w:ascii="OpenSymbol" w:hAnsi="OpenSymbol" w:cs="OpenSymbol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16DAF"/>
    <w:rsid w:val="00416DAF"/>
    <w:rsid w:val="005B7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79C"/>
    <w:pPr>
      <w:shd w:val="nil"/>
    </w:pPr>
    <w:rPr>
      <w:sz w:val="24"/>
      <w:szCs w:val="24"/>
    </w:rPr>
  </w:style>
  <w:style w:type="paragraph" w:styleId="Heading1">
    <w:name w:val="heading 1"/>
    <w:basedOn w:val="Normal"/>
    <w:qFormat/>
    <w:rsid w:val="008B779C"/>
    <w:pPr>
      <w:shd w:val="clear" w:color="auto" w:fill="FFFFFF"/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sz w:val="36"/>
      <w:szCs w:val="32"/>
      <w:lang w:eastAsia="pt-BR"/>
    </w:rPr>
  </w:style>
  <w:style w:type="paragraph" w:styleId="Heading2">
    <w:name w:val="heading 2"/>
    <w:basedOn w:val="Heading1"/>
    <w:qFormat/>
    <w:rsid w:val="008B779C"/>
    <w:pPr>
      <w:outlineLvl w:val="1"/>
    </w:pPr>
    <w:rPr>
      <w:bCs w:val="0"/>
      <w:iCs/>
      <w:sz w:val="28"/>
    </w:rPr>
  </w:style>
  <w:style w:type="paragraph" w:styleId="Heading3">
    <w:name w:val="heading 3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Heading6">
    <w:name w:val="heading 6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Heading7">
    <w:name w:val="heading 7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Heading9">
    <w:name w:val="heading 9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uiPriority w:val="9"/>
    <w:qFormat/>
    <w:rsid w:val="008B779C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uiPriority w:val="9"/>
    <w:qFormat/>
    <w:rsid w:val="008B779C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uiPriority w:val="9"/>
    <w:qFormat/>
    <w:rsid w:val="008B779C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uiPriority w:val="9"/>
    <w:qFormat/>
    <w:rsid w:val="008B779C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uiPriority w:val="9"/>
    <w:qFormat/>
    <w:rsid w:val="008B779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uiPriority w:val="9"/>
    <w:qFormat/>
    <w:rsid w:val="008B779C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uiPriority w:val="9"/>
    <w:qFormat/>
    <w:rsid w:val="008B779C"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DefaultParagraphFont"/>
    <w:uiPriority w:val="11"/>
    <w:qFormat/>
    <w:rsid w:val="008B779C"/>
    <w:rPr>
      <w:sz w:val="24"/>
      <w:szCs w:val="24"/>
    </w:rPr>
  </w:style>
  <w:style w:type="character" w:customStyle="1" w:styleId="QuoteChar">
    <w:name w:val="Quote Char"/>
    <w:uiPriority w:val="29"/>
    <w:qFormat/>
    <w:rsid w:val="008B779C"/>
    <w:rPr>
      <w:i/>
    </w:rPr>
  </w:style>
  <w:style w:type="character" w:customStyle="1" w:styleId="IntenseQuoteChar">
    <w:name w:val="Intense Quote Char"/>
    <w:uiPriority w:val="30"/>
    <w:qFormat/>
    <w:rsid w:val="008B779C"/>
    <w:rPr>
      <w:i/>
    </w:rPr>
  </w:style>
  <w:style w:type="character" w:customStyle="1" w:styleId="LinkdaInternet">
    <w:name w:val="Link da Internet"/>
    <w:uiPriority w:val="99"/>
    <w:unhideWhenUsed/>
    <w:rsid w:val="008B779C"/>
    <w:rPr>
      <w:color w:val="0000FF"/>
      <w:u w:val="single"/>
    </w:rPr>
  </w:style>
  <w:style w:type="character" w:customStyle="1" w:styleId="FootnoteTextChar">
    <w:name w:val="Footnote Text Char"/>
    <w:uiPriority w:val="99"/>
    <w:qFormat/>
    <w:rsid w:val="008B779C"/>
    <w:rPr>
      <w:sz w:val="18"/>
    </w:rPr>
  </w:style>
  <w:style w:type="character" w:customStyle="1" w:styleId="ncoradanotaderodap">
    <w:name w:val="Âncora da nota de rodapé"/>
    <w:rsid w:val="008B779C"/>
    <w:rPr>
      <w:vertAlign w:val="superscript"/>
    </w:rPr>
  </w:style>
  <w:style w:type="character" w:customStyle="1" w:styleId="FootnoteCharacters">
    <w:name w:val="Footnote Characters"/>
    <w:basedOn w:val="DefaultParagraphFont"/>
    <w:uiPriority w:val="99"/>
    <w:unhideWhenUsed/>
    <w:qFormat/>
    <w:rsid w:val="008B779C"/>
    <w:rPr>
      <w:vertAlign w:val="superscript"/>
    </w:rPr>
  </w:style>
  <w:style w:type="character" w:customStyle="1" w:styleId="Heading1Char">
    <w:name w:val="Heading 1 Char"/>
    <w:qFormat/>
    <w:rsid w:val="008B779C"/>
    <w:rPr>
      <w:rFonts w:ascii="Century Gothic" w:eastAsia="Arial Unicode MS" w:hAnsi="Century Gothic" w:cs="Tahoma"/>
      <w:bCs/>
      <w:color w:val="808080"/>
      <w:sz w:val="36"/>
      <w:szCs w:val="32"/>
      <w:lang w:val="pt-BR" w:eastAsia="pt-BR"/>
    </w:rPr>
  </w:style>
  <w:style w:type="character" w:customStyle="1" w:styleId="BodyTextChar">
    <w:name w:val="Body Text Char"/>
    <w:basedOn w:val="DefaultParagraphFont"/>
    <w:uiPriority w:val="99"/>
    <w:semiHidden/>
    <w:qFormat/>
    <w:rsid w:val="008B779C"/>
  </w:style>
  <w:style w:type="character" w:customStyle="1" w:styleId="Heading2Char">
    <w:name w:val="Heading 2 Char"/>
    <w:qFormat/>
    <w:rsid w:val="008B779C"/>
    <w:rPr>
      <w:rFonts w:ascii="Century Gothic" w:eastAsia="Arial Unicode MS" w:hAnsi="Century Gothic" w:cs="Tahoma"/>
      <w:iCs/>
      <w:color w:val="808080"/>
      <w:sz w:val="28"/>
      <w:szCs w:val="32"/>
      <w:lang w:val="pt-BR" w:eastAsia="pt-BR"/>
    </w:rPr>
  </w:style>
  <w:style w:type="character" w:customStyle="1" w:styleId="HeaderChar">
    <w:name w:val="Header Char"/>
    <w:uiPriority w:val="99"/>
    <w:qFormat/>
    <w:rsid w:val="008B779C"/>
    <w:rPr>
      <w:lang w:val="pt-BR"/>
    </w:rPr>
  </w:style>
  <w:style w:type="character" w:customStyle="1" w:styleId="FooterChar">
    <w:name w:val="Footer Char"/>
    <w:uiPriority w:val="99"/>
    <w:qFormat/>
    <w:rsid w:val="008B779C"/>
    <w:rPr>
      <w:lang w:val="pt-BR"/>
    </w:rPr>
  </w:style>
  <w:style w:type="character" w:customStyle="1" w:styleId="BalloonTextChar">
    <w:name w:val="Balloon Text Char"/>
    <w:uiPriority w:val="99"/>
    <w:semiHidden/>
    <w:qFormat/>
    <w:rsid w:val="008B779C"/>
    <w:rPr>
      <w:rFonts w:ascii="Lucida Grande" w:hAnsi="Lucida Grande" w:cs="Lucida Grande"/>
      <w:sz w:val="18"/>
      <w:szCs w:val="18"/>
      <w:lang w:val="pt-BR"/>
    </w:rPr>
  </w:style>
  <w:style w:type="character" w:styleId="PageNumber">
    <w:name w:val="page number"/>
    <w:basedOn w:val="DefaultParagraphFont"/>
    <w:uiPriority w:val="99"/>
    <w:semiHidden/>
    <w:unhideWhenUsed/>
    <w:qFormat/>
    <w:rsid w:val="008B779C"/>
  </w:style>
  <w:style w:type="character" w:customStyle="1" w:styleId="TitleChar">
    <w:name w:val="Title Char"/>
    <w:uiPriority w:val="10"/>
    <w:qFormat/>
    <w:rsid w:val="008B779C"/>
    <w:rPr>
      <w:rFonts w:ascii="Calibri" w:eastAsia="MS Gothic" w:hAnsi="Calibri" w:cs="Times New Roman"/>
      <w:spacing w:val="-9"/>
      <w:sz w:val="56"/>
      <w:szCs w:val="56"/>
      <w:lang w:val="pt-BR"/>
    </w:rPr>
  </w:style>
  <w:style w:type="character" w:customStyle="1" w:styleId="MenoPendente1">
    <w:name w:val="Menção Pendente1"/>
    <w:basedOn w:val="DefaultParagraphFont"/>
    <w:uiPriority w:val="99"/>
    <w:semiHidden/>
    <w:unhideWhenUsed/>
    <w:qFormat/>
    <w:rsid w:val="008B779C"/>
    <w:rPr>
      <w:color w:val="605E5C"/>
      <w:shd w:val="clear" w:color="auto" w:fill="E1DFDD"/>
    </w:rPr>
  </w:style>
  <w:style w:type="character" w:customStyle="1" w:styleId="ListLabel1">
    <w:name w:val="ListLabel 1"/>
    <w:qFormat/>
    <w:rsid w:val="008B779C"/>
    <w:rPr>
      <w:b w:val="0"/>
    </w:rPr>
  </w:style>
  <w:style w:type="character" w:customStyle="1" w:styleId="ListLabel2">
    <w:name w:val="ListLabel 2"/>
    <w:qFormat/>
    <w:rsid w:val="008B779C"/>
    <w:rPr>
      <w:rFonts w:cs="Courier New"/>
    </w:rPr>
  </w:style>
  <w:style w:type="character" w:customStyle="1" w:styleId="ListLabel3">
    <w:name w:val="ListLabel 3"/>
    <w:qFormat/>
    <w:rsid w:val="008B779C"/>
    <w:rPr>
      <w:rFonts w:cs="Courier New"/>
    </w:rPr>
  </w:style>
  <w:style w:type="character" w:customStyle="1" w:styleId="ListLabel4">
    <w:name w:val="ListLabel 4"/>
    <w:qFormat/>
    <w:rsid w:val="008B779C"/>
    <w:rPr>
      <w:rFonts w:cs="Courier New"/>
    </w:rPr>
  </w:style>
  <w:style w:type="character" w:customStyle="1" w:styleId="ListLabel5">
    <w:name w:val="ListLabel 5"/>
    <w:qFormat/>
    <w:rsid w:val="008B779C"/>
    <w:rPr>
      <w:rFonts w:cs="Courier New"/>
    </w:rPr>
  </w:style>
  <w:style w:type="character" w:customStyle="1" w:styleId="ListLabel6">
    <w:name w:val="ListLabel 6"/>
    <w:qFormat/>
    <w:rsid w:val="008B779C"/>
    <w:rPr>
      <w:rFonts w:cs="Courier New"/>
    </w:rPr>
  </w:style>
  <w:style w:type="character" w:customStyle="1" w:styleId="ListLabel7">
    <w:name w:val="ListLabel 7"/>
    <w:qFormat/>
    <w:rsid w:val="008B779C"/>
    <w:rPr>
      <w:rFonts w:cs="Courier New"/>
    </w:rPr>
  </w:style>
  <w:style w:type="character" w:customStyle="1" w:styleId="ListLabel8">
    <w:name w:val="ListLabel 8"/>
    <w:qFormat/>
    <w:rsid w:val="008B779C"/>
    <w:rPr>
      <w:rFonts w:cs="Courier New"/>
    </w:rPr>
  </w:style>
  <w:style w:type="character" w:customStyle="1" w:styleId="ListLabel9">
    <w:name w:val="ListLabel 9"/>
    <w:qFormat/>
    <w:rsid w:val="008B779C"/>
    <w:rPr>
      <w:rFonts w:cs="Courier New"/>
    </w:rPr>
  </w:style>
  <w:style w:type="character" w:customStyle="1" w:styleId="ListLabel10">
    <w:name w:val="ListLabel 10"/>
    <w:qFormat/>
    <w:rsid w:val="008B779C"/>
    <w:rPr>
      <w:rFonts w:cs="Courier New"/>
    </w:rPr>
  </w:style>
  <w:style w:type="character" w:customStyle="1" w:styleId="ListLabel11">
    <w:name w:val="ListLabel 11"/>
    <w:qFormat/>
    <w:rsid w:val="008B779C"/>
    <w:rPr>
      <w:rFonts w:cs="Courier New"/>
    </w:rPr>
  </w:style>
  <w:style w:type="character" w:customStyle="1" w:styleId="ListLabel12">
    <w:name w:val="ListLabel 12"/>
    <w:qFormat/>
    <w:rsid w:val="008B779C"/>
    <w:rPr>
      <w:rFonts w:cs="Courier New"/>
    </w:rPr>
  </w:style>
  <w:style w:type="character" w:customStyle="1" w:styleId="ListLabel13">
    <w:name w:val="ListLabel 13"/>
    <w:qFormat/>
    <w:rsid w:val="008B779C"/>
    <w:rPr>
      <w:rFonts w:eastAsia="Arial Unicode MS" w:cs="Arial"/>
    </w:rPr>
  </w:style>
  <w:style w:type="character" w:customStyle="1" w:styleId="ListLabel14">
    <w:name w:val="ListLabel 14"/>
    <w:qFormat/>
    <w:rsid w:val="008B779C"/>
    <w:rPr>
      <w:rFonts w:cs="Courier New"/>
    </w:rPr>
  </w:style>
  <w:style w:type="character" w:customStyle="1" w:styleId="ListLabel15">
    <w:name w:val="ListLabel 15"/>
    <w:qFormat/>
    <w:rsid w:val="008B779C"/>
    <w:rPr>
      <w:rFonts w:cs="Courier New"/>
    </w:rPr>
  </w:style>
  <w:style w:type="character" w:customStyle="1" w:styleId="ListLabel16">
    <w:name w:val="ListLabel 16"/>
    <w:qFormat/>
    <w:rsid w:val="008B779C"/>
    <w:rPr>
      <w:rFonts w:cs="Courier New"/>
    </w:rPr>
  </w:style>
  <w:style w:type="character" w:customStyle="1" w:styleId="ListLabel17">
    <w:name w:val="ListLabel 17"/>
    <w:qFormat/>
    <w:rsid w:val="008B779C"/>
    <w:rPr>
      <w:rFonts w:eastAsia="Arial Unicode MS" w:cs="Arial"/>
    </w:rPr>
  </w:style>
  <w:style w:type="character" w:customStyle="1" w:styleId="ListLabel18">
    <w:name w:val="ListLabel 18"/>
    <w:qFormat/>
    <w:rsid w:val="008B779C"/>
    <w:rPr>
      <w:rFonts w:cs="Courier New"/>
    </w:rPr>
  </w:style>
  <w:style w:type="character" w:customStyle="1" w:styleId="ListLabel19">
    <w:name w:val="ListLabel 19"/>
    <w:qFormat/>
    <w:rsid w:val="008B779C"/>
    <w:rPr>
      <w:rFonts w:cs="Courier New"/>
    </w:rPr>
  </w:style>
  <w:style w:type="character" w:customStyle="1" w:styleId="ListLabel20">
    <w:name w:val="ListLabel 20"/>
    <w:qFormat/>
    <w:rsid w:val="008B779C"/>
    <w:rPr>
      <w:rFonts w:cs="Courier New"/>
    </w:rPr>
  </w:style>
  <w:style w:type="character" w:customStyle="1" w:styleId="ListLabel21">
    <w:name w:val="ListLabel 21"/>
    <w:qFormat/>
    <w:rsid w:val="008B779C"/>
    <w:rPr>
      <w:rFonts w:cs="Courier New"/>
    </w:rPr>
  </w:style>
  <w:style w:type="character" w:customStyle="1" w:styleId="ListLabel22">
    <w:name w:val="ListLabel 22"/>
    <w:qFormat/>
    <w:rsid w:val="008B779C"/>
    <w:rPr>
      <w:rFonts w:cs="Courier New"/>
    </w:rPr>
  </w:style>
  <w:style w:type="character" w:customStyle="1" w:styleId="ListLabel23">
    <w:name w:val="ListLabel 23"/>
    <w:qFormat/>
    <w:rsid w:val="008B779C"/>
    <w:rPr>
      <w:rFonts w:cs="Courier New"/>
    </w:rPr>
  </w:style>
  <w:style w:type="character" w:customStyle="1" w:styleId="ListLabel24">
    <w:name w:val="ListLabel 24"/>
    <w:qFormat/>
    <w:rsid w:val="008B779C"/>
    <w:rPr>
      <w:rFonts w:ascii="Calibri" w:hAnsi="Calibri" w:cs="Symbol"/>
      <w:sz w:val="22"/>
    </w:rPr>
  </w:style>
  <w:style w:type="character" w:customStyle="1" w:styleId="ListLabel25">
    <w:name w:val="ListLabel 25"/>
    <w:qFormat/>
    <w:rsid w:val="008B779C"/>
    <w:rPr>
      <w:rFonts w:cs="Wingdings"/>
    </w:rPr>
  </w:style>
  <w:style w:type="character" w:customStyle="1" w:styleId="ListLabel26">
    <w:name w:val="ListLabel 26"/>
    <w:qFormat/>
    <w:rsid w:val="008B779C"/>
    <w:rPr>
      <w:rFonts w:cs="Wingdings"/>
    </w:rPr>
  </w:style>
  <w:style w:type="character" w:customStyle="1" w:styleId="ListLabel27">
    <w:name w:val="ListLabel 27"/>
    <w:qFormat/>
    <w:rsid w:val="008B779C"/>
    <w:rPr>
      <w:rFonts w:cs="Wingdings"/>
    </w:rPr>
  </w:style>
  <w:style w:type="character" w:customStyle="1" w:styleId="ListLabel28">
    <w:name w:val="ListLabel 28"/>
    <w:qFormat/>
    <w:rsid w:val="008B779C"/>
    <w:rPr>
      <w:rFonts w:cs="Wingdings"/>
    </w:rPr>
  </w:style>
  <w:style w:type="character" w:customStyle="1" w:styleId="ListLabel29">
    <w:name w:val="ListLabel 29"/>
    <w:qFormat/>
    <w:rsid w:val="008B779C"/>
    <w:rPr>
      <w:rFonts w:cs="Wingdings"/>
    </w:rPr>
  </w:style>
  <w:style w:type="character" w:customStyle="1" w:styleId="ListLabel30">
    <w:name w:val="ListLabel 30"/>
    <w:qFormat/>
    <w:rsid w:val="008B779C"/>
    <w:rPr>
      <w:rFonts w:cs="Wingdings"/>
    </w:rPr>
  </w:style>
  <w:style w:type="character" w:customStyle="1" w:styleId="ListLabel31">
    <w:name w:val="ListLabel 31"/>
    <w:qFormat/>
    <w:rsid w:val="008B779C"/>
    <w:rPr>
      <w:rFonts w:cs="Wingdings"/>
    </w:rPr>
  </w:style>
  <w:style w:type="character" w:customStyle="1" w:styleId="ListLabel32">
    <w:name w:val="ListLabel 32"/>
    <w:qFormat/>
    <w:rsid w:val="008B779C"/>
    <w:rPr>
      <w:rFonts w:cs="Wingdings"/>
    </w:rPr>
  </w:style>
  <w:style w:type="character" w:customStyle="1" w:styleId="ListLabel33">
    <w:name w:val="ListLabel 33"/>
    <w:qFormat/>
    <w:rsid w:val="008B779C"/>
    <w:rPr>
      <w:rFonts w:ascii="Calibri" w:hAnsi="Calibri" w:cs="Symbol"/>
    </w:rPr>
  </w:style>
  <w:style w:type="character" w:customStyle="1" w:styleId="ListLabel34">
    <w:name w:val="ListLabel 34"/>
    <w:qFormat/>
    <w:rsid w:val="008B779C"/>
    <w:rPr>
      <w:rFonts w:cs="Courier New"/>
      <w:b w:val="0"/>
    </w:rPr>
  </w:style>
  <w:style w:type="character" w:customStyle="1" w:styleId="ListLabel35">
    <w:name w:val="ListLabel 35"/>
    <w:qFormat/>
    <w:rsid w:val="008B779C"/>
    <w:rPr>
      <w:rFonts w:cs="Wingdings"/>
    </w:rPr>
  </w:style>
  <w:style w:type="character" w:customStyle="1" w:styleId="ListLabel36">
    <w:name w:val="ListLabel 36"/>
    <w:qFormat/>
    <w:rsid w:val="008B779C"/>
    <w:rPr>
      <w:rFonts w:cs="Symbol"/>
    </w:rPr>
  </w:style>
  <w:style w:type="character" w:customStyle="1" w:styleId="ListLabel37">
    <w:name w:val="ListLabel 37"/>
    <w:qFormat/>
    <w:rsid w:val="008B779C"/>
    <w:rPr>
      <w:rFonts w:cs="Courier New"/>
    </w:rPr>
  </w:style>
  <w:style w:type="character" w:customStyle="1" w:styleId="ListLabel38">
    <w:name w:val="ListLabel 38"/>
    <w:qFormat/>
    <w:rsid w:val="008B779C"/>
    <w:rPr>
      <w:rFonts w:cs="Wingdings"/>
    </w:rPr>
  </w:style>
  <w:style w:type="character" w:customStyle="1" w:styleId="ListLabel39">
    <w:name w:val="ListLabel 39"/>
    <w:qFormat/>
    <w:rsid w:val="008B779C"/>
    <w:rPr>
      <w:rFonts w:cs="Symbol"/>
    </w:rPr>
  </w:style>
  <w:style w:type="character" w:customStyle="1" w:styleId="ListLabel40">
    <w:name w:val="ListLabel 40"/>
    <w:qFormat/>
    <w:rsid w:val="008B779C"/>
    <w:rPr>
      <w:rFonts w:cs="Courier New"/>
    </w:rPr>
  </w:style>
  <w:style w:type="character" w:customStyle="1" w:styleId="ListLabel41">
    <w:name w:val="ListLabel 41"/>
    <w:qFormat/>
    <w:rsid w:val="008B779C"/>
    <w:rPr>
      <w:rFonts w:cs="Wingdings"/>
    </w:rPr>
  </w:style>
  <w:style w:type="character" w:customStyle="1" w:styleId="Marcas">
    <w:name w:val="Marcas"/>
    <w:qFormat/>
    <w:rsid w:val="008B779C"/>
    <w:rPr>
      <w:rFonts w:ascii="OpenSymbol" w:eastAsia="OpenSymbol" w:hAnsi="OpenSymbol" w:cs="OpenSymbol"/>
    </w:rPr>
  </w:style>
  <w:style w:type="character" w:customStyle="1" w:styleId="ListLabel42">
    <w:name w:val="ListLabel 42"/>
    <w:qFormat/>
    <w:rsid w:val="008B779C"/>
    <w:rPr>
      <w:rFonts w:cs="OpenSymbol"/>
    </w:rPr>
  </w:style>
  <w:style w:type="character" w:customStyle="1" w:styleId="ListLabel43">
    <w:name w:val="ListLabel 43"/>
    <w:qFormat/>
    <w:rsid w:val="008B779C"/>
    <w:rPr>
      <w:rFonts w:cs="OpenSymbol"/>
    </w:rPr>
  </w:style>
  <w:style w:type="character" w:customStyle="1" w:styleId="ListLabel44">
    <w:name w:val="ListLabel 44"/>
    <w:qFormat/>
    <w:rsid w:val="008B779C"/>
    <w:rPr>
      <w:rFonts w:cs="OpenSymbol"/>
    </w:rPr>
  </w:style>
  <w:style w:type="character" w:customStyle="1" w:styleId="ListLabel45">
    <w:name w:val="ListLabel 45"/>
    <w:qFormat/>
    <w:rsid w:val="008B779C"/>
    <w:rPr>
      <w:rFonts w:cs="OpenSymbol"/>
    </w:rPr>
  </w:style>
  <w:style w:type="character" w:customStyle="1" w:styleId="ListLabel46">
    <w:name w:val="ListLabel 46"/>
    <w:qFormat/>
    <w:rsid w:val="008B779C"/>
    <w:rPr>
      <w:rFonts w:cs="OpenSymbol"/>
    </w:rPr>
  </w:style>
  <w:style w:type="character" w:customStyle="1" w:styleId="ListLabel47">
    <w:name w:val="ListLabel 47"/>
    <w:qFormat/>
    <w:rsid w:val="008B779C"/>
    <w:rPr>
      <w:rFonts w:cs="OpenSymbol"/>
    </w:rPr>
  </w:style>
  <w:style w:type="character" w:customStyle="1" w:styleId="ListLabel48">
    <w:name w:val="ListLabel 48"/>
    <w:qFormat/>
    <w:rsid w:val="008B779C"/>
    <w:rPr>
      <w:rFonts w:cs="OpenSymbol"/>
    </w:rPr>
  </w:style>
  <w:style w:type="character" w:customStyle="1" w:styleId="ListLabel49">
    <w:name w:val="ListLabel 49"/>
    <w:qFormat/>
    <w:rsid w:val="008B779C"/>
    <w:rPr>
      <w:rFonts w:cs="OpenSymbol"/>
    </w:rPr>
  </w:style>
  <w:style w:type="character" w:customStyle="1" w:styleId="ListLabel50">
    <w:name w:val="ListLabel 50"/>
    <w:qFormat/>
    <w:rsid w:val="008B779C"/>
    <w:rPr>
      <w:rFonts w:cs="OpenSymbol"/>
    </w:rPr>
  </w:style>
  <w:style w:type="character" w:customStyle="1" w:styleId="ListLabel51">
    <w:name w:val="ListLabel 51"/>
    <w:qFormat/>
    <w:rsid w:val="008B779C"/>
    <w:rPr>
      <w:rFonts w:cs="OpenSymbol"/>
    </w:rPr>
  </w:style>
  <w:style w:type="character" w:customStyle="1" w:styleId="ListLabel52">
    <w:name w:val="ListLabel 52"/>
    <w:qFormat/>
    <w:rsid w:val="008B779C"/>
    <w:rPr>
      <w:rFonts w:cs="OpenSymbol"/>
    </w:rPr>
  </w:style>
  <w:style w:type="character" w:customStyle="1" w:styleId="ListLabel53">
    <w:name w:val="ListLabel 53"/>
    <w:qFormat/>
    <w:rsid w:val="008B779C"/>
    <w:rPr>
      <w:rFonts w:cs="OpenSymbol"/>
    </w:rPr>
  </w:style>
  <w:style w:type="character" w:customStyle="1" w:styleId="ListLabel54">
    <w:name w:val="ListLabel 54"/>
    <w:qFormat/>
    <w:rsid w:val="008B779C"/>
    <w:rPr>
      <w:rFonts w:cs="OpenSymbol"/>
    </w:rPr>
  </w:style>
  <w:style w:type="character" w:customStyle="1" w:styleId="ListLabel55">
    <w:name w:val="ListLabel 55"/>
    <w:qFormat/>
    <w:rsid w:val="008B779C"/>
    <w:rPr>
      <w:rFonts w:cs="OpenSymbol"/>
    </w:rPr>
  </w:style>
  <w:style w:type="character" w:customStyle="1" w:styleId="ListLabel56">
    <w:name w:val="ListLabel 56"/>
    <w:qFormat/>
    <w:rsid w:val="008B779C"/>
    <w:rPr>
      <w:rFonts w:cs="OpenSymbol"/>
    </w:rPr>
  </w:style>
  <w:style w:type="character" w:customStyle="1" w:styleId="ListLabel57">
    <w:name w:val="ListLabel 57"/>
    <w:qFormat/>
    <w:rsid w:val="008B779C"/>
    <w:rPr>
      <w:rFonts w:cs="OpenSymbol"/>
    </w:rPr>
  </w:style>
  <w:style w:type="character" w:customStyle="1" w:styleId="ListLabel58">
    <w:name w:val="ListLabel 58"/>
    <w:qFormat/>
    <w:rsid w:val="008B779C"/>
    <w:rPr>
      <w:rFonts w:cs="OpenSymbol"/>
    </w:rPr>
  </w:style>
  <w:style w:type="character" w:customStyle="1" w:styleId="ListLabel59">
    <w:name w:val="ListLabel 59"/>
    <w:qFormat/>
    <w:rsid w:val="008B779C"/>
    <w:rPr>
      <w:rFonts w:cs="OpenSymbol"/>
    </w:rPr>
  </w:style>
  <w:style w:type="character" w:customStyle="1" w:styleId="ListLabel60">
    <w:name w:val="ListLabel 60"/>
    <w:qFormat/>
    <w:rsid w:val="008B779C"/>
    <w:rPr>
      <w:rFonts w:cs="OpenSymbol"/>
    </w:rPr>
  </w:style>
  <w:style w:type="character" w:customStyle="1" w:styleId="ListLabel61">
    <w:name w:val="ListLabel 61"/>
    <w:qFormat/>
    <w:rsid w:val="008B779C"/>
    <w:rPr>
      <w:rFonts w:cs="OpenSymbol"/>
    </w:rPr>
  </w:style>
  <w:style w:type="character" w:customStyle="1" w:styleId="ListLabel62">
    <w:name w:val="ListLabel 62"/>
    <w:qFormat/>
    <w:rsid w:val="008B779C"/>
    <w:rPr>
      <w:rFonts w:cs="OpenSymbol"/>
    </w:rPr>
  </w:style>
  <w:style w:type="character" w:customStyle="1" w:styleId="ListLabel63">
    <w:name w:val="ListLabel 63"/>
    <w:qFormat/>
    <w:rsid w:val="008B779C"/>
    <w:rPr>
      <w:rFonts w:cs="OpenSymbol"/>
    </w:rPr>
  </w:style>
  <w:style w:type="character" w:customStyle="1" w:styleId="ListLabel64">
    <w:name w:val="ListLabel 64"/>
    <w:qFormat/>
    <w:rsid w:val="008B779C"/>
    <w:rPr>
      <w:rFonts w:cs="OpenSymbol"/>
    </w:rPr>
  </w:style>
  <w:style w:type="character" w:customStyle="1" w:styleId="ListLabel65">
    <w:name w:val="ListLabel 65"/>
    <w:qFormat/>
    <w:rsid w:val="008B779C"/>
    <w:rPr>
      <w:rFonts w:cs="OpenSymbol"/>
    </w:rPr>
  </w:style>
  <w:style w:type="character" w:customStyle="1" w:styleId="ListLabel66">
    <w:name w:val="ListLabel 66"/>
    <w:qFormat/>
    <w:rsid w:val="008B779C"/>
    <w:rPr>
      <w:rFonts w:cs="OpenSymbol"/>
    </w:rPr>
  </w:style>
  <w:style w:type="character" w:customStyle="1" w:styleId="ListLabel67">
    <w:name w:val="ListLabel 67"/>
    <w:qFormat/>
    <w:rsid w:val="008B779C"/>
    <w:rPr>
      <w:rFonts w:cs="OpenSymbol"/>
    </w:rPr>
  </w:style>
  <w:style w:type="character" w:customStyle="1" w:styleId="ListLabel68">
    <w:name w:val="ListLabel 68"/>
    <w:qFormat/>
    <w:rsid w:val="008B779C"/>
    <w:rPr>
      <w:rFonts w:cs="OpenSymbol"/>
    </w:rPr>
  </w:style>
  <w:style w:type="character" w:customStyle="1" w:styleId="ListLabel69">
    <w:name w:val="ListLabel 69"/>
    <w:qFormat/>
    <w:rsid w:val="008B779C"/>
    <w:rPr>
      <w:rFonts w:cs="OpenSymbol"/>
    </w:rPr>
  </w:style>
  <w:style w:type="character" w:customStyle="1" w:styleId="ListLabel70">
    <w:name w:val="ListLabel 70"/>
    <w:qFormat/>
    <w:rsid w:val="008B779C"/>
    <w:rPr>
      <w:rFonts w:cs="OpenSymbol"/>
    </w:rPr>
  </w:style>
  <w:style w:type="character" w:customStyle="1" w:styleId="ListLabel71">
    <w:name w:val="ListLabel 71"/>
    <w:qFormat/>
    <w:rsid w:val="008B779C"/>
    <w:rPr>
      <w:rFonts w:cs="OpenSymbol"/>
    </w:rPr>
  </w:style>
  <w:style w:type="character" w:customStyle="1" w:styleId="ListLabel72">
    <w:name w:val="ListLabel 72"/>
    <w:qFormat/>
    <w:rsid w:val="008B779C"/>
    <w:rPr>
      <w:rFonts w:cs="OpenSymbol"/>
    </w:rPr>
  </w:style>
  <w:style w:type="character" w:customStyle="1" w:styleId="ListLabel73">
    <w:name w:val="ListLabel 73"/>
    <w:qFormat/>
    <w:rsid w:val="008B779C"/>
    <w:rPr>
      <w:rFonts w:cs="OpenSymbol"/>
    </w:rPr>
  </w:style>
  <w:style w:type="character" w:customStyle="1" w:styleId="ListLabel74">
    <w:name w:val="ListLabel 74"/>
    <w:qFormat/>
    <w:rsid w:val="008B779C"/>
    <w:rPr>
      <w:rFonts w:cs="OpenSymbol"/>
    </w:rPr>
  </w:style>
  <w:style w:type="character" w:customStyle="1" w:styleId="ListLabel75">
    <w:name w:val="ListLabel 75"/>
    <w:qFormat/>
    <w:rsid w:val="008B779C"/>
    <w:rPr>
      <w:rFonts w:cs="OpenSymbol"/>
    </w:rPr>
  </w:style>
  <w:style w:type="character" w:customStyle="1" w:styleId="ListLabel76">
    <w:name w:val="ListLabel 76"/>
    <w:qFormat/>
    <w:rsid w:val="008B779C"/>
    <w:rPr>
      <w:rFonts w:cs="OpenSymbol"/>
    </w:rPr>
  </w:style>
  <w:style w:type="character" w:customStyle="1" w:styleId="ListLabel77">
    <w:name w:val="ListLabel 77"/>
    <w:qFormat/>
    <w:rsid w:val="008B779C"/>
    <w:rPr>
      <w:rFonts w:cs="OpenSymbol"/>
    </w:rPr>
  </w:style>
  <w:style w:type="character" w:customStyle="1" w:styleId="ListLabel78">
    <w:name w:val="ListLabel 78"/>
    <w:qFormat/>
    <w:rsid w:val="008B779C"/>
    <w:rPr>
      <w:rFonts w:cs="OpenSymbol"/>
    </w:rPr>
  </w:style>
  <w:style w:type="character" w:customStyle="1" w:styleId="ListLabel79">
    <w:name w:val="ListLabel 79"/>
    <w:qFormat/>
    <w:rsid w:val="008B779C"/>
    <w:rPr>
      <w:rFonts w:cs="OpenSymbol"/>
    </w:rPr>
  </w:style>
  <w:style w:type="character" w:customStyle="1" w:styleId="ListLabel80">
    <w:name w:val="ListLabel 80"/>
    <w:qFormat/>
    <w:rsid w:val="008B779C"/>
    <w:rPr>
      <w:rFonts w:cs="OpenSymbol"/>
    </w:rPr>
  </w:style>
  <w:style w:type="character" w:customStyle="1" w:styleId="ListLabel81">
    <w:name w:val="ListLabel 81"/>
    <w:qFormat/>
    <w:rsid w:val="008B779C"/>
    <w:rPr>
      <w:rFonts w:cs="OpenSymbol"/>
    </w:rPr>
  </w:style>
  <w:style w:type="character" w:customStyle="1" w:styleId="ListLabel82">
    <w:name w:val="ListLabel 82"/>
    <w:qFormat/>
    <w:rsid w:val="008B779C"/>
    <w:rPr>
      <w:rFonts w:cs="OpenSymbol"/>
    </w:rPr>
  </w:style>
  <w:style w:type="character" w:customStyle="1" w:styleId="ListLabel83">
    <w:name w:val="ListLabel 83"/>
    <w:qFormat/>
    <w:rsid w:val="008B779C"/>
    <w:rPr>
      <w:rFonts w:cs="OpenSymbol"/>
    </w:rPr>
  </w:style>
  <w:style w:type="character" w:customStyle="1" w:styleId="ListLabel84">
    <w:name w:val="ListLabel 84"/>
    <w:qFormat/>
    <w:rsid w:val="008B779C"/>
    <w:rPr>
      <w:rFonts w:cs="OpenSymbol"/>
    </w:rPr>
  </w:style>
  <w:style w:type="character" w:customStyle="1" w:styleId="ListLabel85">
    <w:name w:val="ListLabel 85"/>
    <w:qFormat/>
    <w:rsid w:val="008B779C"/>
    <w:rPr>
      <w:rFonts w:cs="OpenSymbol"/>
    </w:rPr>
  </w:style>
  <w:style w:type="character" w:customStyle="1" w:styleId="ListLabel86">
    <w:name w:val="ListLabel 86"/>
    <w:qFormat/>
    <w:rsid w:val="008B779C"/>
    <w:rPr>
      <w:rFonts w:cs="OpenSymbol"/>
    </w:rPr>
  </w:style>
  <w:style w:type="character" w:customStyle="1" w:styleId="ListLabel87">
    <w:name w:val="ListLabel 87"/>
    <w:qFormat/>
    <w:rsid w:val="008B779C"/>
    <w:rPr>
      <w:rFonts w:cs="OpenSymbol"/>
    </w:rPr>
  </w:style>
  <w:style w:type="character" w:customStyle="1" w:styleId="ListLabel88">
    <w:name w:val="ListLabel 88"/>
    <w:qFormat/>
    <w:rsid w:val="008B779C"/>
    <w:rPr>
      <w:rFonts w:cs="OpenSymbol"/>
    </w:rPr>
  </w:style>
  <w:style w:type="character" w:customStyle="1" w:styleId="ListLabel89">
    <w:name w:val="ListLabel 89"/>
    <w:qFormat/>
    <w:rsid w:val="008B779C"/>
    <w:rPr>
      <w:rFonts w:cs="OpenSymbol"/>
    </w:rPr>
  </w:style>
  <w:style w:type="character" w:customStyle="1" w:styleId="ListLabel90">
    <w:name w:val="ListLabel 90"/>
    <w:qFormat/>
    <w:rsid w:val="008B779C"/>
    <w:rPr>
      <w:rFonts w:cs="OpenSymbol"/>
    </w:rPr>
  </w:style>
  <w:style w:type="character" w:customStyle="1" w:styleId="ListLabel91">
    <w:name w:val="ListLabel 91"/>
    <w:qFormat/>
    <w:rsid w:val="008B779C"/>
    <w:rPr>
      <w:rFonts w:cs="OpenSymbol"/>
    </w:rPr>
  </w:style>
  <w:style w:type="character" w:customStyle="1" w:styleId="ListLabel92">
    <w:name w:val="ListLabel 92"/>
    <w:qFormat/>
    <w:rsid w:val="008B779C"/>
    <w:rPr>
      <w:rFonts w:cs="OpenSymbol"/>
    </w:rPr>
  </w:style>
  <w:style w:type="character" w:customStyle="1" w:styleId="ListLabel93">
    <w:name w:val="ListLabel 93"/>
    <w:qFormat/>
    <w:rsid w:val="008B779C"/>
    <w:rPr>
      <w:rFonts w:cs="OpenSymbol"/>
    </w:rPr>
  </w:style>
  <w:style w:type="character" w:customStyle="1" w:styleId="ListLabel94">
    <w:name w:val="ListLabel 94"/>
    <w:qFormat/>
    <w:rsid w:val="008B779C"/>
    <w:rPr>
      <w:rFonts w:cs="OpenSymbol"/>
    </w:rPr>
  </w:style>
  <w:style w:type="character" w:customStyle="1" w:styleId="ListLabel95">
    <w:name w:val="ListLabel 95"/>
    <w:qFormat/>
    <w:rsid w:val="008B779C"/>
    <w:rPr>
      <w:rFonts w:cs="OpenSymbol"/>
    </w:rPr>
  </w:style>
  <w:style w:type="character" w:customStyle="1" w:styleId="ListLabel96">
    <w:name w:val="ListLabel 96"/>
    <w:qFormat/>
    <w:rsid w:val="008B779C"/>
    <w:rPr>
      <w:rFonts w:cs="OpenSymbol"/>
    </w:rPr>
  </w:style>
  <w:style w:type="character" w:customStyle="1" w:styleId="ListLabel97">
    <w:name w:val="ListLabel 97"/>
    <w:qFormat/>
    <w:rsid w:val="008B779C"/>
    <w:rPr>
      <w:rFonts w:cs="OpenSymbol"/>
    </w:rPr>
  </w:style>
  <w:style w:type="character" w:customStyle="1" w:styleId="ListLabel98">
    <w:name w:val="ListLabel 98"/>
    <w:qFormat/>
    <w:rsid w:val="008B779C"/>
    <w:rPr>
      <w:rFonts w:cs="OpenSymbol"/>
    </w:rPr>
  </w:style>
  <w:style w:type="character" w:customStyle="1" w:styleId="ListLabel99">
    <w:name w:val="ListLabel 99"/>
    <w:qFormat/>
    <w:rsid w:val="008B779C"/>
    <w:rPr>
      <w:rFonts w:cs="OpenSymbol"/>
    </w:rPr>
  </w:style>
  <w:style w:type="character" w:customStyle="1" w:styleId="ListLabel100">
    <w:name w:val="ListLabel 100"/>
    <w:qFormat/>
    <w:rsid w:val="008B779C"/>
    <w:rPr>
      <w:rFonts w:cs="OpenSymbol"/>
    </w:rPr>
  </w:style>
  <w:style w:type="character" w:customStyle="1" w:styleId="ListLabel101">
    <w:name w:val="ListLabel 101"/>
    <w:qFormat/>
    <w:rsid w:val="008B779C"/>
    <w:rPr>
      <w:rFonts w:cs="OpenSymbol"/>
    </w:rPr>
  </w:style>
  <w:style w:type="character" w:customStyle="1" w:styleId="ListLabel102">
    <w:name w:val="ListLabel 102"/>
    <w:qFormat/>
    <w:rsid w:val="008B779C"/>
    <w:rPr>
      <w:rFonts w:cs="OpenSymbol"/>
    </w:rPr>
  </w:style>
  <w:style w:type="character" w:customStyle="1" w:styleId="ListLabel103">
    <w:name w:val="ListLabel 103"/>
    <w:qFormat/>
    <w:rsid w:val="008B779C"/>
    <w:rPr>
      <w:rFonts w:cs="OpenSymbol"/>
    </w:rPr>
  </w:style>
  <w:style w:type="character" w:customStyle="1" w:styleId="ListLabel104">
    <w:name w:val="ListLabel 104"/>
    <w:qFormat/>
    <w:rsid w:val="008B779C"/>
    <w:rPr>
      <w:rFonts w:cs="OpenSymbol"/>
    </w:rPr>
  </w:style>
  <w:style w:type="character" w:customStyle="1" w:styleId="ListLabel105">
    <w:name w:val="ListLabel 105"/>
    <w:qFormat/>
    <w:rsid w:val="008B779C"/>
    <w:rPr>
      <w:rFonts w:cs="OpenSymbol"/>
    </w:rPr>
  </w:style>
  <w:style w:type="character" w:customStyle="1" w:styleId="ListLabel106">
    <w:name w:val="ListLabel 106"/>
    <w:qFormat/>
    <w:rsid w:val="008B779C"/>
    <w:rPr>
      <w:rFonts w:cs="OpenSymbol"/>
    </w:rPr>
  </w:style>
  <w:style w:type="character" w:customStyle="1" w:styleId="ListLabel107">
    <w:name w:val="ListLabel 107"/>
    <w:qFormat/>
    <w:rsid w:val="008B779C"/>
    <w:rPr>
      <w:rFonts w:cs="OpenSymbol"/>
    </w:rPr>
  </w:style>
  <w:style w:type="character" w:customStyle="1" w:styleId="ListLabel108">
    <w:name w:val="ListLabel 108"/>
    <w:qFormat/>
    <w:rsid w:val="008B779C"/>
    <w:rPr>
      <w:rFonts w:cs="OpenSymbol"/>
    </w:rPr>
  </w:style>
  <w:style w:type="character" w:customStyle="1" w:styleId="ListLabel109">
    <w:name w:val="ListLabel 109"/>
    <w:qFormat/>
    <w:rsid w:val="008B779C"/>
    <w:rPr>
      <w:rFonts w:cs="OpenSymbol"/>
    </w:rPr>
  </w:style>
  <w:style w:type="character" w:customStyle="1" w:styleId="ListLabel110">
    <w:name w:val="ListLabel 110"/>
    <w:qFormat/>
    <w:rsid w:val="008B779C"/>
    <w:rPr>
      <w:rFonts w:cs="OpenSymbol"/>
    </w:rPr>
  </w:style>
  <w:style w:type="character" w:customStyle="1" w:styleId="ListLabel111">
    <w:name w:val="ListLabel 111"/>
    <w:qFormat/>
    <w:rsid w:val="008B779C"/>
    <w:rPr>
      <w:rFonts w:cs="OpenSymbol"/>
    </w:rPr>
  </w:style>
  <w:style w:type="character" w:customStyle="1" w:styleId="ListLabel112">
    <w:name w:val="ListLabel 112"/>
    <w:qFormat/>
    <w:rsid w:val="008B779C"/>
    <w:rPr>
      <w:rFonts w:cs="OpenSymbol"/>
    </w:rPr>
  </w:style>
  <w:style w:type="character" w:customStyle="1" w:styleId="ListLabel113">
    <w:name w:val="ListLabel 113"/>
    <w:qFormat/>
    <w:rsid w:val="008B779C"/>
    <w:rPr>
      <w:rFonts w:cs="OpenSymbol"/>
    </w:rPr>
  </w:style>
  <w:style w:type="character" w:customStyle="1" w:styleId="ListLabel114">
    <w:name w:val="ListLabel 114"/>
    <w:qFormat/>
    <w:rsid w:val="008B779C"/>
    <w:rPr>
      <w:rFonts w:cs="OpenSymbol"/>
    </w:rPr>
  </w:style>
  <w:style w:type="character" w:customStyle="1" w:styleId="ListLabel115">
    <w:name w:val="ListLabel 115"/>
    <w:qFormat/>
    <w:rsid w:val="008B779C"/>
    <w:rPr>
      <w:rFonts w:cs="OpenSymbol"/>
    </w:rPr>
  </w:style>
  <w:style w:type="character" w:customStyle="1" w:styleId="ListLabel116">
    <w:name w:val="ListLabel 116"/>
    <w:qFormat/>
    <w:rsid w:val="008B779C"/>
    <w:rPr>
      <w:rFonts w:cs="OpenSymbol"/>
    </w:rPr>
  </w:style>
  <w:style w:type="character" w:customStyle="1" w:styleId="ListLabel117">
    <w:name w:val="ListLabel 117"/>
    <w:qFormat/>
    <w:rsid w:val="008B779C"/>
    <w:rPr>
      <w:rFonts w:cs="OpenSymbol"/>
    </w:rPr>
  </w:style>
  <w:style w:type="character" w:customStyle="1" w:styleId="ListLabel118">
    <w:name w:val="ListLabel 118"/>
    <w:qFormat/>
    <w:rsid w:val="008B779C"/>
    <w:rPr>
      <w:rFonts w:cs="OpenSymbol"/>
    </w:rPr>
  </w:style>
  <w:style w:type="character" w:customStyle="1" w:styleId="ListLabel119">
    <w:name w:val="ListLabel 119"/>
    <w:qFormat/>
    <w:rsid w:val="008B779C"/>
    <w:rPr>
      <w:rFonts w:cs="OpenSymbol"/>
    </w:rPr>
  </w:style>
  <w:style w:type="character" w:customStyle="1" w:styleId="ListLabel120">
    <w:name w:val="ListLabel 120"/>
    <w:qFormat/>
    <w:rsid w:val="008B779C"/>
    <w:rPr>
      <w:rFonts w:cs="OpenSymbol"/>
    </w:rPr>
  </w:style>
  <w:style w:type="character" w:customStyle="1" w:styleId="ListLabel121">
    <w:name w:val="ListLabel 121"/>
    <w:qFormat/>
    <w:rsid w:val="008B779C"/>
    <w:rPr>
      <w:rFonts w:cs="OpenSymbol"/>
    </w:rPr>
  </w:style>
  <w:style w:type="character" w:customStyle="1" w:styleId="ListLabel122">
    <w:name w:val="ListLabel 122"/>
    <w:qFormat/>
    <w:rsid w:val="008B779C"/>
    <w:rPr>
      <w:rFonts w:cs="OpenSymbol"/>
    </w:rPr>
  </w:style>
  <w:style w:type="character" w:customStyle="1" w:styleId="ListLabel123">
    <w:name w:val="ListLabel 123"/>
    <w:qFormat/>
    <w:rsid w:val="008B779C"/>
    <w:rPr>
      <w:rFonts w:ascii="Calibri" w:hAnsi="Calibri" w:cs="OpenSymbol"/>
    </w:rPr>
  </w:style>
  <w:style w:type="character" w:customStyle="1" w:styleId="ListLabel124">
    <w:name w:val="ListLabel 124"/>
    <w:qFormat/>
    <w:rsid w:val="008B779C"/>
    <w:rPr>
      <w:rFonts w:cs="OpenSymbol"/>
    </w:rPr>
  </w:style>
  <w:style w:type="character" w:customStyle="1" w:styleId="ListLabel125">
    <w:name w:val="ListLabel 125"/>
    <w:qFormat/>
    <w:rsid w:val="008B779C"/>
    <w:rPr>
      <w:rFonts w:cs="OpenSymbol"/>
    </w:rPr>
  </w:style>
  <w:style w:type="character" w:customStyle="1" w:styleId="ListLabel126">
    <w:name w:val="ListLabel 126"/>
    <w:qFormat/>
    <w:rsid w:val="008B779C"/>
    <w:rPr>
      <w:rFonts w:cs="OpenSymbol"/>
    </w:rPr>
  </w:style>
  <w:style w:type="character" w:customStyle="1" w:styleId="ListLabel127">
    <w:name w:val="ListLabel 127"/>
    <w:qFormat/>
    <w:rsid w:val="008B779C"/>
    <w:rPr>
      <w:rFonts w:cs="OpenSymbol"/>
    </w:rPr>
  </w:style>
  <w:style w:type="character" w:customStyle="1" w:styleId="ListLabel128">
    <w:name w:val="ListLabel 128"/>
    <w:qFormat/>
    <w:rsid w:val="008B779C"/>
    <w:rPr>
      <w:rFonts w:cs="OpenSymbol"/>
    </w:rPr>
  </w:style>
  <w:style w:type="character" w:customStyle="1" w:styleId="ListLabel129">
    <w:name w:val="ListLabel 129"/>
    <w:qFormat/>
    <w:rsid w:val="008B779C"/>
    <w:rPr>
      <w:rFonts w:cs="OpenSymbol"/>
    </w:rPr>
  </w:style>
  <w:style w:type="character" w:customStyle="1" w:styleId="ListLabel130">
    <w:name w:val="ListLabel 130"/>
    <w:qFormat/>
    <w:rsid w:val="008B779C"/>
    <w:rPr>
      <w:rFonts w:cs="OpenSymbol"/>
    </w:rPr>
  </w:style>
  <w:style w:type="character" w:customStyle="1" w:styleId="ListLabel131">
    <w:name w:val="ListLabel 131"/>
    <w:qFormat/>
    <w:rsid w:val="008B779C"/>
    <w:rPr>
      <w:rFonts w:cs="OpenSymbol"/>
    </w:rPr>
  </w:style>
  <w:style w:type="character" w:customStyle="1" w:styleId="ListLabel132">
    <w:name w:val="ListLabel 132"/>
    <w:qFormat/>
    <w:rsid w:val="008B779C"/>
    <w:rPr>
      <w:rFonts w:ascii="Calibri" w:hAnsi="Calibri" w:cs="OpenSymbol"/>
    </w:rPr>
  </w:style>
  <w:style w:type="character" w:customStyle="1" w:styleId="ListLabel133">
    <w:name w:val="ListLabel 133"/>
    <w:qFormat/>
    <w:rsid w:val="008B779C"/>
    <w:rPr>
      <w:rFonts w:cs="OpenSymbol"/>
    </w:rPr>
  </w:style>
  <w:style w:type="character" w:customStyle="1" w:styleId="ListLabel134">
    <w:name w:val="ListLabel 134"/>
    <w:qFormat/>
    <w:rsid w:val="008B779C"/>
    <w:rPr>
      <w:rFonts w:cs="OpenSymbol"/>
    </w:rPr>
  </w:style>
  <w:style w:type="character" w:customStyle="1" w:styleId="ListLabel135">
    <w:name w:val="ListLabel 135"/>
    <w:qFormat/>
    <w:rsid w:val="008B779C"/>
    <w:rPr>
      <w:rFonts w:cs="OpenSymbol"/>
    </w:rPr>
  </w:style>
  <w:style w:type="character" w:customStyle="1" w:styleId="ListLabel136">
    <w:name w:val="ListLabel 136"/>
    <w:qFormat/>
    <w:rsid w:val="008B779C"/>
    <w:rPr>
      <w:rFonts w:cs="OpenSymbol"/>
    </w:rPr>
  </w:style>
  <w:style w:type="character" w:customStyle="1" w:styleId="ListLabel137">
    <w:name w:val="ListLabel 137"/>
    <w:qFormat/>
    <w:rsid w:val="008B779C"/>
    <w:rPr>
      <w:rFonts w:cs="OpenSymbol"/>
    </w:rPr>
  </w:style>
  <w:style w:type="character" w:customStyle="1" w:styleId="ListLabel138">
    <w:name w:val="ListLabel 138"/>
    <w:qFormat/>
    <w:rsid w:val="008B779C"/>
    <w:rPr>
      <w:rFonts w:cs="OpenSymbol"/>
    </w:rPr>
  </w:style>
  <w:style w:type="character" w:customStyle="1" w:styleId="ListLabel139">
    <w:name w:val="ListLabel 139"/>
    <w:qFormat/>
    <w:rsid w:val="008B779C"/>
    <w:rPr>
      <w:rFonts w:cs="OpenSymbol"/>
    </w:rPr>
  </w:style>
  <w:style w:type="character" w:customStyle="1" w:styleId="ListLabel140">
    <w:name w:val="ListLabel 140"/>
    <w:qFormat/>
    <w:rsid w:val="008B779C"/>
    <w:rPr>
      <w:rFonts w:cs="OpenSymbol"/>
    </w:rPr>
  </w:style>
  <w:style w:type="character" w:customStyle="1" w:styleId="ListLabel141">
    <w:name w:val="ListLabel 141"/>
    <w:qFormat/>
    <w:rsid w:val="008B779C"/>
    <w:rPr>
      <w:rFonts w:ascii="Calibri" w:hAnsi="Calibri" w:cs="OpenSymbol"/>
    </w:rPr>
  </w:style>
  <w:style w:type="character" w:customStyle="1" w:styleId="ListLabel142">
    <w:name w:val="ListLabel 142"/>
    <w:qFormat/>
    <w:rsid w:val="008B779C"/>
    <w:rPr>
      <w:rFonts w:cs="OpenSymbol"/>
    </w:rPr>
  </w:style>
  <w:style w:type="character" w:customStyle="1" w:styleId="ListLabel143">
    <w:name w:val="ListLabel 143"/>
    <w:qFormat/>
    <w:rsid w:val="008B779C"/>
    <w:rPr>
      <w:rFonts w:cs="OpenSymbol"/>
    </w:rPr>
  </w:style>
  <w:style w:type="character" w:customStyle="1" w:styleId="ListLabel144">
    <w:name w:val="ListLabel 144"/>
    <w:qFormat/>
    <w:rsid w:val="008B779C"/>
    <w:rPr>
      <w:rFonts w:cs="OpenSymbol"/>
    </w:rPr>
  </w:style>
  <w:style w:type="character" w:customStyle="1" w:styleId="ListLabel145">
    <w:name w:val="ListLabel 145"/>
    <w:qFormat/>
    <w:rsid w:val="008B779C"/>
    <w:rPr>
      <w:rFonts w:cs="OpenSymbol"/>
    </w:rPr>
  </w:style>
  <w:style w:type="character" w:customStyle="1" w:styleId="ListLabel146">
    <w:name w:val="ListLabel 146"/>
    <w:qFormat/>
    <w:rsid w:val="008B779C"/>
    <w:rPr>
      <w:rFonts w:cs="OpenSymbol"/>
    </w:rPr>
  </w:style>
  <w:style w:type="character" w:customStyle="1" w:styleId="ListLabel147">
    <w:name w:val="ListLabel 147"/>
    <w:qFormat/>
    <w:rsid w:val="008B779C"/>
    <w:rPr>
      <w:rFonts w:cs="OpenSymbol"/>
    </w:rPr>
  </w:style>
  <w:style w:type="character" w:customStyle="1" w:styleId="ListLabel148">
    <w:name w:val="ListLabel 148"/>
    <w:qFormat/>
    <w:rsid w:val="008B779C"/>
    <w:rPr>
      <w:rFonts w:cs="OpenSymbol"/>
    </w:rPr>
  </w:style>
  <w:style w:type="character" w:customStyle="1" w:styleId="ListLabel149">
    <w:name w:val="ListLabel 149"/>
    <w:qFormat/>
    <w:rsid w:val="008B779C"/>
    <w:rPr>
      <w:rFonts w:cs="OpenSymbol"/>
    </w:rPr>
  </w:style>
  <w:style w:type="character" w:customStyle="1" w:styleId="ListLabel150">
    <w:name w:val="ListLabel 150"/>
    <w:qFormat/>
    <w:rsid w:val="008B779C"/>
    <w:rPr>
      <w:rFonts w:ascii="Calibri" w:hAnsi="Calibri" w:cs="OpenSymbol"/>
    </w:rPr>
  </w:style>
  <w:style w:type="character" w:customStyle="1" w:styleId="ListLabel151">
    <w:name w:val="ListLabel 151"/>
    <w:qFormat/>
    <w:rsid w:val="008B779C"/>
    <w:rPr>
      <w:rFonts w:cs="OpenSymbol"/>
    </w:rPr>
  </w:style>
  <w:style w:type="character" w:customStyle="1" w:styleId="ListLabel152">
    <w:name w:val="ListLabel 152"/>
    <w:qFormat/>
    <w:rsid w:val="008B779C"/>
    <w:rPr>
      <w:rFonts w:cs="OpenSymbol"/>
    </w:rPr>
  </w:style>
  <w:style w:type="character" w:customStyle="1" w:styleId="ListLabel153">
    <w:name w:val="ListLabel 153"/>
    <w:qFormat/>
    <w:rsid w:val="008B779C"/>
    <w:rPr>
      <w:rFonts w:cs="OpenSymbol"/>
    </w:rPr>
  </w:style>
  <w:style w:type="character" w:customStyle="1" w:styleId="ListLabel154">
    <w:name w:val="ListLabel 154"/>
    <w:qFormat/>
    <w:rsid w:val="008B779C"/>
    <w:rPr>
      <w:rFonts w:cs="OpenSymbol"/>
    </w:rPr>
  </w:style>
  <w:style w:type="character" w:customStyle="1" w:styleId="ListLabel155">
    <w:name w:val="ListLabel 155"/>
    <w:qFormat/>
    <w:rsid w:val="008B779C"/>
    <w:rPr>
      <w:rFonts w:cs="OpenSymbol"/>
    </w:rPr>
  </w:style>
  <w:style w:type="character" w:customStyle="1" w:styleId="ListLabel156">
    <w:name w:val="ListLabel 156"/>
    <w:qFormat/>
    <w:rsid w:val="008B779C"/>
    <w:rPr>
      <w:rFonts w:cs="OpenSymbol"/>
    </w:rPr>
  </w:style>
  <w:style w:type="character" w:customStyle="1" w:styleId="ListLabel157">
    <w:name w:val="ListLabel 157"/>
    <w:qFormat/>
    <w:rsid w:val="008B779C"/>
    <w:rPr>
      <w:rFonts w:cs="OpenSymbol"/>
    </w:rPr>
  </w:style>
  <w:style w:type="character" w:customStyle="1" w:styleId="ListLabel158">
    <w:name w:val="ListLabel 158"/>
    <w:qFormat/>
    <w:rsid w:val="008B779C"/>
    <w:rPr>
      <w:rFonts w:cs="OpenSymbol"/>
    </w:rPr>
  </w:style>
  <w:style w:type="character" w:customStyle="1" w:styleId="ListLabel159">
    <w:name w:val="ListLabel 159"/>
    <w:qFormat/>
    <w:rsid w:val="008B779C"/>
    <w:rPr>
      <w:rFonts w:ascii="Calibri" w:hAnsi="Calibri" w:cs="OpenSymbol"/>
    </w:rPr>
  </w:style>
  <w:style w:type="character" w:customStyle="1" w:styleId="ListLabel160">
    <w:name w:val="ListLabel 160"/>
    <w:qFormat/>
    <w:rsid w:val="008B779C"/>
    <w:rPr>
      <w:rFonts w:cs="OpenSymbol"/>
    </w:rPr>
  </w:style>
  <w:style w:type="character" w:customStyle="1" w:styleId="ListLabel161">
    <w:name w:val="ListLabel 161"/>
    <w:qFormat/>
    <w:rsid w:val="008B779C"/>
    <w:rPr>
      <w:rFonts w:cs="OpenSymbol"/>
    </w:rPr>
  </w:style>
  <w:style w:type="character" w:customStyle="1" w:styleId="ListLabel162">
    <w:name w:val="ListLabel 162"/>
    <w:qFormat/>
    <w:rsid w:val="008B779C"/>
    <w:rPr>
      <w:rFonts w:cs="OpenSymbol"/>
    </w:rPr>
  </w:style>
  <w:style w:type="character" w:customStyle="1" w:styleId="ListLabel163">
    <w:name w:val="ListLabel 163"/>
    <w:qFormat/>
    <w:rsid w:val="008B779C"/>
    <w:rPr>
      <w:rFonts w:cs="OpenSymbol"/>
    </w:rPr>
  </w:style>
  <w:style w:type="character" w:customStyle="1" w:styleId="ListLabel164">
    <w:name w:val="ListLabel 164"/>
    <w:qFormat/>
    <w:rsid w:val="008B779C"/>
    <w:rPr>
      <w:rFonts w:cs="OpenSymbol"/>
    </w:rPr>
  </w:style>
  <w:style w:type="character" w:customStyle="1" w:styleId="ListLabel165">
    <w:name w:val="ListLabel 165"/>
    <w:qFormat/>
    <w:rsid w:val="008B779C"/>
    <w:rPr>
      <w:rFonts w:cs="OpenSymbol"/>
    </w:rPr>
  </w:style>
  <w:style w:type="character" w:customStyle="1" w:styleId="ListLabel166">
    <w:name w:val="ListLabel 166"/>
    <w:qFormat/>
    <w:rsid w:val="008B779C"/>
    <w:rPr>
      <w:rFonts w:cs="OpenSymbol"/>
    </w:rPr>
  </w:style>
  <w:style w:type="character" w:customStyle="1" w:styleId="ListLabel167">
    <w:name w:val="ListLabel 167"/>
    <w:qFormat/>
    <w:rsid w:val="008B779C"/>
    <w:rPr>
      <w:rFonts w:cs="OpenSymbol"/>
    </w:rPr>
  </w:style>
  <w:style w:type="character" w:customStyle="1" w:styleId="ListLabel168">
    <w:name w:val="ListLabel 168"/>
    <w:qFormat/>
    <w:rsid w:val="008B779C"/>
    <w:rPr>
      <w:rFonts w:ascii="Calibri" w:hAnsi="Calibri" w:cs="OpenSymbol"/>
    </w:rPr>
  </w:style>
  <w:style w:type="character" w:customStyle="1" w:styleId="ListLabel169">
    <w:name w:val="ListLabel 169"/>
    <w:qFormat/>
    <w:rsid w:val="008B779C"/>
    <w:rPr>
      <w:rFonts w:cs="OpenSymbol"/>
    </w:rPr>
  </w:style>
  <w:style w:type="character" w:customStyle="1" w:styleId="ListLabel170">
    <w:name w:val="ListLabel 170"/>
    <w:qFormat/>
    <w:rsid w:val="008B779C"/>
    <w:rPr>
      <w:rFonts w:cs="OpenSymbol"/>
    </w:rPr>
  </w:style>
  <w:style w:type="character" w:customStyle="1" w:styleId="ListLabel171">
    <w:name w:val="ListLabel 171"/>
    <w:qFormat/>
    <w:rsid w:val="008B779C"/>
    <w:rPr>
      <w:rFonts w:cs="OpenSymbol"/>
    </w:rPr>
  </w:style>
  <w:style w:type="character" w:customStyle="1" w:styleId="ListLabel172">
    <w:name w:val="ListLabel 172"/>
    <w:qFormat/>
    <w:rsid w:val="008B779C"/>
    <w:rPr>
      <w:rFonts w:cs="OpenSymbol"/>
    </w:rPr>
  </w:style>
  <w:style w:type="character" w:customStyle="1" w:styleId="ListLabel173">
    <w:name w:val="ListLabel 173"/>
    <w:qFormat/>
    <w:rsid w:val="008B779C"/>
    <w:rPr>
      <w:rFonts w:cs="OpenSymbol"/>
    </w:rPr>
  </w:style>
  <w:style w:type="character" w:customStyle="1" w:styleId="ListLabel174">
    <w:name w:val="ListLabel 174"/>
    <w:qFormat/>
    <w:rsid w:val="008B779C"/>
    <w:rPr>
      <w:rFonts w:cs="OpenSymbol"/>
    </w:rPr>
  </w:style>
  <w:style w:type="character" w:customStyle="1" w:styleId="ListLabel175">
    <w:name w:val="ListLabel 175"/>
    <w:qFormat/>
    <w:rsid w:val="008B779C"/>
    <w:rPr>
      <w:rFonts w:cs="OpenSymbol"/>
    </w:rPr>
  </w:style>
  <w:style w:type="character" w:customStyle="1" w:styleId="ListLabel176">
    <w:name w:val="ListLabel 176"/>
    <w:qFormat/>
    <w:rsid w:val="008B779C"/>
    <w:rPr>
      <w:rFonts w:cs="OpenSymbol"/>
    </w:rPr>
  </w:style>
  <w:style w:type="character" w:customStyle="1" w:styleId="ListLabel177">
    <w:name w:val="ListLabel 177"/>
    <w:qFormat/>
    <w:rsid w:val="00416DAF"/>
    <w:rPr>
      <w:rFonts w:ascii="Calibri" w:hAnsi="Calibri" w:cs="OpenSymbol"/>
    </w:rPr>
  </w:style>
  <w:style w:type="character" w:customStyle="1" w:styleId="ListLabel178">
    <w:name w:val="ListLabel 178"/>
    <w:qFormat/>
    <w:rsid w:val="00416DAF"/>
    <w:rPr>
      <w:rFonts w:cs="OpenSymbol"/>
    </w:rPr>
  </w:style>
  <w:style w:type="character" w:customStyle="1" w:styleId="ListLabel179">
    <w:name w:val="ListLabel 179"/>
    <w:qFormat/>
    <w:rsid w:val="00416DAF"/>
    <w:rPr>
      <w:rFonts w:cs="OpenSymbol"/>
    </w:rPr>
  </w:style>
  <w:style w:type="character" w:customStyle="1" w:styleId="ListLabel180">
    <w:name w:val="ListLabel 180"/>
    <w:qFormat/>
    <w:rsid w:val="00416DAF"/>
    <w:rPr>
      <w:rFonts w:cs="OpenSymbol"/>
    </w:rPr>
  </w:style>
  <w:style w:type="character" w:customStyle="1" w:styleId="ListLabel181">
    <w:name w:val="ListLabel 181"/>
    <w:qFormat/>
    <w:rsid w:val="00416DAF"/>
    <w:rPr>
      <w:rFonts w:cs="OpenSymbol"/>
    </w:rPr>
  </w:style>
  <w:style w:type="character" w:customStyle="1" w:styleId="ListLabel182">
    <w:name w:val="ListLabel 182"/>
    <w:qFormat/>
    <w:rsid w:val="00416DAF"/>
    <w:rPr>
      <w:rFonts w:cs="OpenSymbol"/>
    </w:rPr>
  </w:style>
  <w:style w:type="character" w:customStyle="1" w:styleId="ListLabel183">
    <w:name w:val="ListLabel 183"/>
    <w:qFormat/>
    <w:rsid w:val="00416DAF"/>
    <w:rPr>
      <w:rFonts w:cs="OpenSymbol"/>
    </w:rPr>
  </w:style>
  <w:style w:type="character" w:customStyle="1" w:styleId="ListLabel184">
    <w:name w:val="ListLabel 184"/>
    <w:qFormat/>
    <w:rsid w:val="00416DAF"/>
    <w:rPr>
      <w:rFonts w:cs="OpenSymbol"/>
    </w:rPr>
  </w:style>
  <w:style w:type="character" w:customStyle="1" w:styleId="ListLabel185">
    <w:name w:val="ListLabel 185"/>
    <w:qFormat/>
    <w:rsid w:val="00416DAF"/>
    <w:rPr>
      <w:rFonts w:cs="OpenSymbol"/>
    </w:rPr>
  </w:style>
  <w:style w:type="character" w:customStyle="1" w:styleId="ListLabel186">
    <w:name w:val="ListLabel 186"/>
    <w:qFormat/>
    <w:rsid w:val="00416DAF"/>
    <w:rPr>
      <w:rFonts w:ascii="Calibri" w:hAnsi="Calibri" w:cs="OpenSymbol"/>
    </w:rPr>
  </w:style>
  <w:style w:type="character" w:customStyle="1" w:styleId="ListLabel187">
    <w:name w:val="ListLabel 187"/>
    <w:qFormat/>
    <w:rsid w:val="00416DAF"/>
    <w:rPr>
      <w:rFonts w:cs="OpenSymbol"/>
    </w:rPr>
  </w:style>
  <w:style w:type="character" w:customStyle="1" w:styleId="ListLabel188">
    <w:name w:val="ListLabel 188"/>
    <w:qFormat/>
    <w:rsid w:val="00416DAF"/>
    <w:rPr>
      <w:rFonts w:cs="OpenSymbol"/>
    </w:rPr>
  </w:style>
  <w:style w:type="character" w:customStyle="1" w:styleId="ListLabel189">
    <w:name w:val="ListLabel 189"/>
    <w:qFormat/>
    <w:rsid w:val="00416DAF"/>
    <w:rPr>
      <w:rFonts w:cs="OpenSymbol"/>
    </w:rPr>
  </w:style>
  <w:style w:type="character" w:customStyle="1" w:styleId="ListLabel190">
    <w:name w:val="ListLabel 190"/>
    <w:qFormat/>
    <w:rsid w:val="00416DAF"/>
    <w:rPr>
      <w:rFonts w:cs="OpenSymbol"/>
    </w:rPr>
  </w:style>
  <w:style w:type="character" w:customStyle="1" w:styleId="ListLabel191">
    <w:name w:val="ListLabel 191"/>
    <w:qFormat/>
    <w:rsid w:val="00416DAF"/>
    <w:rPr>
      <w:rFonts w:cs="OpenSymbol"/>
    </w:rPr>
  </w:style>
  <w:style w:type="character" w:customStyle="1" w:styleId="ListLabel192">
    <w:name w:val="ListLabel 192"/>
    <w:qFormat/>
    <w:rsid w:val="00416DAF"/>
    <w:rPr>
      <w:rFonts w:cs="OpenSymbol"/>
    </w:rPr>
  </w:style>
  <w:style w:type="character" w:customStyle="1" w:styleId="ListLabel193">
    <w:name w:val="ListLabel 193"/>
    <w:qFormat/>
    <w:rsid w:val="00416DAF"/>
    <w:rPr>
      <w:rFonts w:cs="OpenSymbol"/>
    </w:rPr>
  </w:style>
  <w:style w:type="character" w:customStyle="1" w:styleId="ListLabel194">
    <w:name w:val="ListLabel 194"/>
    <w:qFormat/>
    <w:rsid w:val="00416DAF"/>
    <w:rPr>
      <w:rFonts w:cs="OpenSymbol"/>
    </w:rPr>
  </w:style>
  <w:style w:type="character" w:customStyle="1" w:styleId="ListLabel195">
    <w:name w:val="ListLabel 195"/>
    <w:qFormat/>
    <w:rsid w:val="00416DAF"/>
    <w:rPr>
      <w:rFonts w:ascii="Calibri" w:hAnsi="Calibri" w:cs="OpenSymbol"/>
    </w:rPr>
  </w:style>
  <w:style w:type="character" w:customStyle="1" w:styleId="ListLabel196">
    <w:name w:val="ListLabel 196"/>
    <w:qFormat/>
    <w:rsid w:val="00416DAF"/>
    <w:rPr>
      <w:rFonts w:cs="OpenSymbol"/>
    </w:rPr>
  </w:style>
  <w:style w:type="character" w:customStyle="1" w:styleId="ListLabel197">
    <w:name w:val="ListLabel 197"/>
    <w:qFormat/>
    <w:rsid w:val="00416DAF"/>
    <w:rPr>
      <w:rFonts w:cs="OpenSymbol"/>
    </w:rPr>
  </w:style>
  <w:style w:type="character" w:customStyle="1" w:styleId="ListLabel198">
    <w:name w:val="ListLabel 198"/>
    <w:qFormat/>
    <w:rsid w:val="00416DAF"/>
    <w:rPr>
      <w:rFonts w:cs="OpenSymbol"/>
    </w:rPr>
  </w:style>
  <w:style w:type="character" w:customStyle="1" w:styleId="ListLabel199">
    <w:name w:val="ListLabel 199"/>
    <w:qFormat/>
    <w:rsid w:val="00416DAF"/>
    <w:rPr>
      <w:rFonts w:cs="OpenSymbol"/>
    </w:rPr>
  </w:style>
  <w:style w:type="character" w:customStyle="1" w:styleId="ListLabel200">
    <w:name w:val="ListLabel 200"/>
    <w:qFormat/>
    <w:rsid w:val="00416DAF"/>
    <w:rPr>
      <w:rFonts w:cs="OpenSymbol"/>
    </w:rPr>
  </w:style>
  <w:style w:type="character" w:customStyle="1" w:styleId="ListLabel201">
    <w:name w:val="ListLabel 201"/>
    <w:qFormat/>
    <w:rsid w:val="00416DAF"/>
    <w:rPr>
      <w:rFonts w:cs="OpenSymbol"/>
    </w:rPr>
  </w:style>
  <w:style w:type="character" w:customStyle="1" w:styleId="ListLabel202">
    <w:name w:val="ListLabel 202"/>
    <w:qFormat/>
    <w:rsid w:val="00416DAF"/>
    <w:rPr>
      <w:rFonts w:cs="OpenSymbol"/>
    </w:rPr>
  </w:style>
  <w:style w:type="character" w:customStyle="1" w:styleId="ListLabel203">
    <w:name w:val="ListLabel 203"/>
    <w:qFormat/>
    <w:rsid w:val="00416DAF"/>
    <w:rPr>
      <w:rFonts w:cs="OpenSymbol"/>
    </w:rPr>
  </w:style>
  <w:style w:type="character" w:customStyle="1" w:styleId="ListLabel204">
    <w:name w:val="ListLabel 204"/>
    <w:qFormat/>
    <w:rsid w:val="00416DAF"/>
    <w:rPr>
      <w:rFonts w:ascii="Calibri" w:hAnsi="Calibri" w:cs="OpenSymbol"/>
    </w:rPr>
  </w:style>
  <w:style w:type="character" w:customStyle="1" w:styleId="ListLabel205">
    <w:name w:val="ListLabel 205"/>
    <w:qFormat/>
    <w:rsid w:val="00416DAF"/>
    <w:rPr>
      <w:rFonts w:cs="OpenSymbol"/>
    </w:rPr>
  </w:style>
  <w:style w:type="character" w:customStyle="1" w:styleId="ListLabel206">
    <w:name w:val="ListLabel 206"/>
    <w:qFormat/>
    <w:rsid w:val="00416DAF"/>
    <w:rPr>
      <w:rFonts w:cs="OpenSymbol"/>
    </w:rPr>
  </w:style>
  <w:style w:type="character" w:customStyle="1" w:styleId="ListLabel207">
    <w:name w:val="ListLabel 207"/>
    <w:qFormat/>
    <w:rsid w:val="00416DAF"/>
    <w:rPr>
      <w:rFonts w:cs="OpenSymbol"/>
    </w:rPr>
  </w:style>
  <w:style w:type="character" w:customStyle="1" w:styleId="ListLabel208">
    <w:name w:val="ListLabel 208"/>
    <w:qFormat/>
    <w:rsid w:val="00416DAF"/>
    <w:rPr>
      <w:rFonts w:cs="OpenSymbol"/>
    </w:rPr>
  </w:style>
  <w:style w:type="character" w:customStyle="1" w:styleId="ListLabel209">
    <w:name w:val="ListLabel 209"/>
    <w:qFormat/>
    <w:rsid w:val="00416DAF"/>
    <w:rPr>
      <w:rFonts w:cs="OpenSymbol"/>
    </w:rPr>
  </w:style>
  <w:style w:type="character" w:customStyle="1" w:styleId="ListLabel210">
    <w:name w:val="ListLabel 210"/>
    <w:qFormat/>
    <w:rsid w:val="00416DAF"/>
    <w:rPr>
      <w:rFonts w:cs="OpenSymbol"/>
    </w:rPr>
  </w:style>
  <w:style w:type="character" w:customStyle="1" w:styleId="ListLabel211">
    <w:name w:val="ListLabel 211"/>
    <w:qFormat/>
    <w:rsid w:val="00416DAF"/>
    <w:rPr>
      <w:rFonts w:cs="OpenSymbol"/>
    </w:rPr>
  </w:style>
  <w:style w:type="character" w:customStyle="1" w:styleId="ListLabel212">
    <w:name w:val="ListLabel 212"/>
    <w:qFormat/>
    <w:rsid w:val="00416DAF"/>
    <w:rPr>
      <w:rFonts w:cs="OpenSymbol"/>
    </w:rPr>
  </w:style>
  <w:style w:type="character" w:customStyle="1" w:styleId="ListLabel213">
    <w:name w:val="ListLabel 213"/>
    <w:qFormat/>
    <w:rsid w:val="00416DAF"/>
    <w:rPr>
      <w:rFonts w:ascii="Calibri" w:hAnsi="Calibri" w:cs="OpenSymbol"/>
    </w:rPr>
  </w:style>
  <w:style w:type="character" w:customStyle="1" w:styleId="ListLabel214">
    <w:name w:val="ListLabel 214"/>
    <w:qFormat/>
    <w:rsid w:val="00416DAF"/>
    <w:rPr>
      <w:rFonts w:cs="OpenSymbol"/>
    </w:rPr>
  </w:style>
  <w:style w:type="character" w:customStyle="1" w:styleId="ListLabel215">
    <w:name w:val="ListLabel 215"/>
    <w:qFormat/>
    <w:rsid w:val="00416DAF"/>
    <w:rPr>
      <w:rFonts w:cs="OpenSymbol"/>
    </w:rPr>
  </w:style>
  <w:style w:type="character" w:customStyle="1" w:styleId="ListLabel216">
    <w:name w:val="ListLabel 216"/>
    <w:qFormat/>
    <w:rsid w:val="00416DAF"/>
    <w:rPr>
      <w:rFonts w:cs="OpenSymbol"/>
    </w:rPr>
  </w:style>
  <w:style w:type="character" w:customStyle="1" w:styleId="ListLabel217">
    <w:name w:val="ListLabel 217"/>
    <w:qFormat/>
    <w:rsid w:val="00416DAF"/>
    <w:rPr>
      <w:rFonts w:cs="OpenSymbol"/>
    </w:rPr>
  </w:style>
  <w:style w:type="character" w:customStyle="1" w:styleId="ListLabel218">
    <w:name w:val="ListLabel 218"/>
    <w:qFormat/>
    <w:rsid w:val="00416DAF"/>
    <w:rPr>
      <w:rFonts w:cs="OpenSymbol"/>
    </w:rPr>
  </w:style>
  <w:style w:type="character" w:customStyle="1" w:styleId="ListLabel219">
    <w:name w:val="ListLabel 219"/>
    <w:qFormat/>
    <w:rsid w:val="00416DAF"/>
    <w:rPr>
      <w:rFonts w:cs="OpenSymbol"/>
    </w:rPr>
  </w:style>
  <w:style w:type="character" w:customStyle="1" w:styleId="ListLabel220">
    <w:name w:val="ListLabel 220"/>
    <w:qFormat/>
    <w:rsid w:val="00416DAF"/>
    <w:rPr>
      <w:rFonts w:cs="OpenSymbol"/>
    </w:rPr>
  </w:style>
  <w:style w:type="character" w:customStyle="1" w:styleId="ListLabel221">
    <w:name w:val="ListLabel 221"/>
    <w:qFormat/>
    <w:rsid w:val="00416DAF"/>
    <w:rPr>
      <w:rFonts w:cs="OpenSymbol"/>
    </w:rPr>
  </w:style>
  <w:style w:type="character" w:customStyle="1" w:styleId="ListLabel222">
    <w:name w:val="ListLabel 222"/>
    <w:qFormat/>
    <w:rsid w:val="00416DAF"/>
    <w:rPr>
      <w:rFonts w:ascii="Calibri" w:hAnsi="Calibri" w:cs="OpenSymbol"/>
    </w:rPr>
  </w:style>
  <w:style w:type="character" w:customStyle="1" w:styleId="ListLabel223">
    <w:name w:val="ListLabel 223"/>
    <w:qFormat/>
    <w:rsid w:val="00416DAF"/>
    <w:rPr>
      <w:rFonts w:cs="OpenSymbol"/>
    </w:rPr>
  </w:style>
  <w:style w:type="character" w:customStyle="1" w:styleId="ListLabel224">
    <w:name w:val="ListLabel 224"/>
    <w:qFormat/>
    <w:rsid w:val="00416DAF"/>
    <w:rPr>
      <w:rFonts w:cs="OpenSymbol"/>
    </w:rPr>
  </w:style>
  <w:style w:type="character" w:customStyle="1" w:styleId="ListLabel225">
    <w:name w:val="ListLabel 225"/>
    <w:qFormat/>
    <w:rsid w:val="00416DAF"/>
    <w:rPr>
      <w:rFonts w:cs="OpenSymbol"/>
    </w:rPr>
  </w:style>
  <w:style w:type="character" w:customStyle="1" w:styleId="ListLabel226">
    <w:name w:val="ListLabel 226"/>
    <w:qFormat/>
    <w:rsid w:val="00416DAF"/>
    <w:rPr>
      <w:rFonts w:cs="OpenSymbol"/>
    </w:rPr>
  </w:style>
  <w:style w:type="character" w:customStyle="1" w:styleId="ListLabel227">
    <w:name w:val="ListLabel 227"/>
    <w:qFormat/>
    <w:rsid w:val="00416DAF"/>
    <w:rPr>
      <w:rFonts w:cs="OpenSymbol"/>
    </w:rPr>
  </w:style>
  <w:style w:type="character" w:customStyle="1" w:styleId="ListLabel228">
    <w:name w:val="ListLabel 228"/>
    <w:qFormat/>
    <w:rsid w:val="00416DAF"/>
    <w:rPr>
      <w:rFonts w:cs="OpenSymbol"/>
    </w:rPr>
  </w:style>
  <w:style w:type="character" w:customStyle="1" w:styleId="ListLabel229">
    <w:name w:val="ListLabel 229"/>
    <w:qFormat/>
    <w:rsid w:val="00416DAF"/>
    <w:rPr>
      <w:rFonts w:cs="OpenSymbol"/>
    </w:rPr>
  </w:style>
  <w:style w:type="character" w:customStyle="1" w:styleId="ListLabel230">
    <w:name w:val="ListLabel 230"/>
    <w:qFormat/>
    <w:rsid w:val="00416DAF"/>
    <w:rPr>
      <w:rFonts w:cs="OpenSymbol"/>
    </w:rPr>
  </w:style>
  <w:style w:type="character" w:customStyle="1" w:styleId="nfase">
    <w:name w:val="Ênfase"/>
    <w:qFormat/>
    <w:rsid w:val="00416DAF"/>
    <w:rPr>
      <w:i/>
      <w:iCs/>
    </w:rPr>
  </w:style>
  <w:style w:type="character" w:styleId="Strong">
    <w:name w:val="Strong"/>
    <w:qFormat/>
    <w:rsid w:val="00416DAF"/>
    <w:rPr>
      <w:b/>
      <w:bCs/>
    </w:rPr>
  </w:style>
  <w:style w:type="character" w:customStyle="1" w:styleId="ListLabel231">
    <w:name w:val="ListLabel 231"/>
    <w:qFormat/>
    <w:rsid w:val="00416DAF"/>
    <w:rPr>
      <w:rFonts w:cs="OpenSymbol"/>
    </w:rPr>
  </w:style>
  <w:style w:type="character" w:customStyle="1" w:styleId="ListLabel232">
    <w:name w:val="ListLabel 232"/>
    <w:qFormat/>
    <w:rsid w:val="00416DAF"/>
    <w:rPr>
      <w:rFonts w:cs="OpenSymbol"/>
    </w:rPr>
  </w:style>
  <w:style w:type="character" w:customStyle="1" w:styleId="ListLabel233">
    <w:name w:val="ListLabel 233"/>
    <w:qFormat/>
    <w:rsid w:val="00416DAF"/>
    <w:rPr>
      <w:rFonts w:cs="OpenSymbol"/>
    </w:rPr>
  </w:style>
  <w:style w:type="character" w:customStyle="1" w:styleId="ListLabel234">
    <w:name w:val="ListLabel 234"/>
    <w:qFormat/>
    <w:rsid w:val="00416DAF"/>
    <w:rPr>
      <w:rFonts w:cs="OpenSymbol"/>
    </w:rPr>
  </w:style>
  <w:style w:type="character" w:customStyle="1" w:styleId="ListLabel235">
    <w:name w:val="ListLabel 235"/>
    <w:qFormat/>
    <w:rsid w:val="00416DAF"/>
    <w:rPr>
      <w:rFonts w:cs="OpenSymbol"/>
    </w:rPr>
  </w:style>
  <w:style w:type="character" w:customStyle="1" w:styleId="ListLabel236">
    <w:name w:val="ListLabel 236"/>
    <w:qFormat/>
    <w:rsid w:val="00416DAF"/>
    <w:rPr>
      <w:rFonts w:cs="OpenSymbol"/>
    </w:rPr>
  </w:style>
  <w:style w:type="character" w:customStyle="1" w:styleId="ListLabel237">
    <w:name w:val="ListLabel 237"/>
    <w:qFormat/>
    <w:rsid w:val="00416DAF"/>
    <w:rPr>
      <w:rFonts w:cs="OpenSymbol"/>
    </w:rPr>
  </w:style>
  <w:style w:type="character" w:customStyle="1" w:styleId="ListLabel238">
    <w:name w:val="ListLabel 238"/>
    <w:qFormat/>
    <w:rsid w:val="00416DAF"/>
    <w:rPr>
      <w:rFonts w:cs="OpenSymbol"/>
    </w:rPr>
  </w:style>
  <w:style w:type="character" w:customStyle="1" w:styleId="ListLabel239">
    <w:name w:val="ListLabel 239"/>
    <w:qFormat/>
    <w:rsid w:val="00416DAF"/>
    <w:rPr>
      <w:rFonts w:cs="OpenSymbol"/>
    </w:rPr>
  </w:style>
  <w:style w:type="character" w:customStyle="1" w:styleId="ListLabel240">
    <w:name w:val="ListLabel 240"/>
    <w:qFormat/>
    <w:rsid w:val="00416DAF"/>
    <w:rPr>
      <w:rFonts w:cs="OpenSymbol"/>
    </w:rPr>
  </w:style>
  <w:style w:type="character" w:customStyle="1" w:styleId="ListLabel241">
    <w:name w:val="ListLabel 241"/>
    <w:qFormat/>
    <w:rsid w:val="00416DAF"/>
    <w:rPr>
      <w:rFonts w:cs="OpenSymbol"/>
    </w:rPr>
  </w:style>
  <w:style w:type="character" w:customStyle="1" w:styleId="ListLabel242">
    <w:name w:val="ListLabel 242"/>
    <w:qFormat/>
    <w:rsid w:val="00416DAF"/>
    <w:rPr>
      <w:rFonts w:cs="OpenSymbol"/>
    </w:rPr>
  </w:style>
  <w:style w:type="character" w:customStyle="1" w:styleId="ListLabel243">
    <w:name w:val="ListLabel 243"/>
    <w:qFormat/>
    <w:rsid w:val="00416DAF"/>
    <w:rPr>
      <w:rFonts w:cs="OpenSymbol"/>
    </w:rPr>
  </w:style>
  <w:style w:type="character" w:customStyle="1" w:styleId="ListLabel244">
    <w:name w:val="ListLabel 244"/>
    <w:qFormat/>
    <w:rsid w:val="00416DAF"/>
    <w:rPr>
      <w:rFonts w:cs="OpenSymbol"/>
    </w:rPr>
  </w:style>
  <w:style w:type="character" w:customStyle="1" w:styleId="ListLabel245">
    <w:name w:val="ListLabel 245"/>
    <w:qFormat/>
    <w:rsid w:val="00416DAF"/>
    <w:rPr>
      <w:rFonts w:cs="OpenSymbol"/>
    </w:rPr>
  </w:style>
  <w:style w:type="character" w:customStyle="1" w:styleId="ListLabel246">
    <w:name w:val="ListLabel 246"/>
    <w:qFormat/>
    <w:rsid w:val="00416DAF"/>
    <w:rPr>
      <w:rFonts w:cs="OpenSymbol"/>
    </w:rPr>
  </w:style>
  <w:style w:type="character" w:customStyle="1" w:styleId="ListLabel247">
    <w:name w:val="ListLabel 247"/>
    <w:qFormat/>
    <w:rsid w:val="00416DAF"/>
    <w:rPr>
      <w:rFonts w:cs="OpenSymbol"/>
    </w:rPr>
  </w:style>
  <w:style w:type="character" w:customStyle="1" w:styleId="ListLabel248">
    <w:name w:val="ListLabel 248"/>
    <w:qFormat/>
    <w:rsid w:val="00416DAF"/>
    <w:rPr>
      <w:rFonts w:cs="OpenSymbol"/>
    </w:rPr>
  </w:style>
  <w:style w:type="character" w:customStyle="1" w:styleId="ListLabel249">
    <w:name w:val="ListLabel 249"/>
    <w:qFormat/>
    <w:rsid w:val="00416DAF"/>
    <w:rPr>
      <w:rFonts w:ascii="Calibri" w:hAnsi="Calibri" w:cs="OpenSymbol"/>
      <w:sz w:val="22"/>
    </w:rPr>
  </w:style>
  <w:style w:type="character" w:customStyle="1" w:styleId="ListLabel250">
    <w:name w:val="ListLabel 250"/>
    <w:qFormat/>
    <w:rsid w:val="00416DAF"/>
    <w:rPr>
      <w:rFonts w:cs="OpenSymbol"/>
    </w:rPr>
  </w:style>
  <w:style w:type="character" w:customStyle="1" w:styleId="ListLabel251">
    <w:name w:val="ListLabel 251"/>
    <w:qFormat/>
    <w:rsid w:val="00416DAF"/>
    <w:rPr>
      <w:rFonts w:cs="OpenSymbol"/>
    </w:rPr>
  </w:style>
  <w:style w:type="character" w:customStyle="1" w:styleId="ListLabel252">
    <w:name w:val="ListLabel 252"/>
    <w:qFormat/>
    <w:rsid w:val="00416DAF"/>
    <w:rPr>
      <w:rFonts w:cs="OpenSymbol"/>
    </w:rPr>
  </w:style>
  <w:style w:type="character" w:customStyle="1" w:styleId="ListLabel253">
    <w:name w:val="ListLabel 253"/>
    <w:qFormat/>
    <w:rsid w:val="00416DAF"/>
    <w:rPr>
      <w:rFonts w:cs="OpenSymbol"/>
    </w:rPr>
  </w:style>
  <w:style w:type="character" w:customStyle="1" w:styleId="ListLabel254">
    <w:name w:val="ListLabel 254"/>
    <w:qFormat/>
    <w:rsid w:val="00416DAF"/>
    <w:rPr>
      <w:rFonts w:cs="OpenSymbol"/>
    </w:rPr>
  </w:style>
  <w:style w:type="character" w:customStyle="1" w:styleId="ListLabel255">
    <w:name w:val="ListLabel 255"/>
    <w:qFormat/>
    <w:rsid w:val="00416DAF"/>
    <w:rPr>
      <w:rFonts w:cs="OpenSymbol"/>
    </w:rPr>
  </w:style>
  <w:style w:type="character" w:customStyle="1" w:styleId="ListLabel256">
    <w:name w:val="ListLabel 256"/>
    <w:qFormat/>
    <w:rsid w:val="00416DAF"/>
    <w:rPr>
      <w:rFonts w:cs="OpenSymbol"/>
    </w:rPr>
  </w:style>
  <w:style w:type="character" w:customStyle="1" w:styleId="ListLabel257">
    <w:name w:val="ListLabel 257"/>
    <w:qFormat/>
    <w:rsid w:val="00416DAF"/>
    <w:rPr>
      <w:rFonts w:cs="OpenSymbol"/>
    </w:rPr>
  </w:style>
  <w:style w:type="paragraph" w:customStyle="1" w:styleId="Ttulo">
    <w:name w:val="Título"/>
    <w:basedOn w:val="Normal"/>
    <w:next w:val="BodyText"/>
    <w:qFormat/>
    <w:rsid w:val="008B779C"/>
    <w:pPr>
      <w:keepNext/>
      <w:shd w:val="clear" w:color="auto" w:fill="FFFFFF"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BodyText">
    <w:name w:val="Body Text"/>
    <w:basedOn w:val="Normal"/>
    <w:unhideWhenUsed/>
    <w:rsid w:val="008B779C"/>
    <w:pPr>
      <w:shd w:val="clear" w:color="auto" w:fill="FFFFFF"/>
      <w:spacing w:after="120"/>
    </w:pPr>
  </w:style>
  <w:style w:type="paragraph" w:styleId="List">
    <w:name w:val="List"/>
    <w:basedOn w:val="BodyText"/>
    <w:rsid w:val="008B779C"/>
  </w:style>
  <w:style w:type="paragraph" w:styleId="Caption">
    <w:name w:val="caption"/>
    <w:basedOn w:val="Normal"/>
    <w:qFormat/>
    <w:rsid w:val="008B779C"/>
    <w:pPr>
      <w:shd w:val="clear" w:color="auto" w:fill="FFFFFF"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8B779C"/>
    <w:pPr>
      <w:shd w:val="clear" w:color="auto" w:fill="FFFFFF"/>
    </w:pPr>
  </w:style>
  <w:style w:type="paragraph" w:styleId="NoSpacing">
    <w:name w:val="No Spacing"/>
    <w:uiPriority w:val="1"/>
    <w:qFormat/>
    <w:rsid w:val="008B779C"/>
    <w:rPr>
      <w:sz w:val="24"/>
    </w:rPr>
  </w:style>
  <w:style w:type="paragraph" w:styleId="Subtitle">
    <w:name w:val="Subtitle"/>
    <w:basedOn w:val="Normal"/>
    <w:uiPriority w:val="11"/>
    <w:qFormat/>
    <w:rsid w:val="008B779C"/>
    <w:pPr>
      <w:shd w:val="clear" w:color="auto" w:fill="FFFFFF"/>
      <w:spacing w:before="200" w:after="200"/>
    </w:pPr>
  </w:style>
  <w:style w:type="paragraph" w:styleId="Quote">
    <w:name w:val="Quote"/>
    <w:basedOn w:val="Normal"/>
    <w:uiPriority w:val="29"/>
    <w:qFormat/>
    <w:rsid w:val="008B779C"/>
    <w:pPr>
      <w:shd w:val="clear" w:color="auto" w:fill="FFFFFF"/>
      <w:ind w:left="720" w:right="720"/>
    </w:pPr>
    <w:rPr>
      <w:i/>
    </w:rPr>
  </w:style>
  <w:style w:type="paragraph" w:styleId="IntenseQuote">
    <w:name w:val="Intense Quote"/>
    <w:basedOn w:val="Normal"/>
    <w:uiPriority w:val="30"/>
    <w:qFormat/>
    <w:rsid w:val="008B779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FootnoteText">
    <w:name w:val="footnote text"/>
    <w:basedOn w:val="Normal"/>
    <w:uiPriority w:val="99"/>
    <w:semiHidden/>
    <w:unhideWhenUsed/>
    <w:rsid w:val="008B779C"/>
    <w:pPr>
      <w:shd w:val="clear" w:color="auto" w:fill="FFFFFF"/>
      <w:spacing w:after="40"/>
    </w:pPr>
    <w:rPr>
      <w:sz w:val="18"/>
    </w:rPr>
  </w:style>
  <w:style w:type="paragraph" w:styleId="TOC1">
    <w:name w:val="toc 1"/>
    <w:basedOn w:val="Normal"/>
    <w:uiPriority w:val="39"/>
    <w:unhideWhenUsed/>
    <w:rsid w:val="008B779C"/>
    <w:pPr>
      <w:shd w:val="clear" w:color="auto" w:fill="FFFFFF"/>
      <w:spacing w:after="57"/>
    </w:pPr>
  </w:style>
  <w:style w:type="paragraph" w:styleId="TOC2">
    <w:name w:val="toc 2"/>
    <w:basedOn w:val="Normal"/>
    <w:uiPriority w:val="39"/>
    <w:unhideWhenUsed/>
    <w:rsid w:val="008B779C"/>
    <w:pPr>
      <w:shd w:val="clear" w:color="auto" w:fill="FFFFFF"/>
      <w:spacing w:after="57"/>
      <w:ind w:left="283"/>
    </w:pPr>
  </w:style>
  <w:style w:type="paragraph" w:styleId="TOC3">
    <w:name w:val="toc 3"/>
    <w:basedOn w:val="Normal"/>
    <w:uiPriority w:val="39"/>
    <w:unhideWhenUsed/>
    <w:rsid w:val="008B779C"/>
    <w:pPr>
      <w:shd w:val="clear" w:color="auto" w:fill="FFFFFF"/>
      <w:spacing w:after="57"/>
      <w:ind w:left="567"/>
    </w:pPr>
  </w:style>
  <w:style w:type="paragraph" w:styleId="TOC4">
    <w:name w:val="toc 4"/>
    <w:basedOn w:val="Normal"/>
    <w:uiPriority w:val="39"/>
    <w:unhideWhenUsed/>
    <w:rsid w:val="008B779C"/>
    <w:pPr>
      <w:shd w:val="clear" w:color="auto" w:fill="FFFFFF"/>
      <w:spacing w:after="57"/>
      <w:ind w:left="850"/>
    </w:pPr>
  </w:style>
  <w:style w:type="paragraph" w:styleId="TOC5">
    <w:name w:val="toc 5"/>
    <w:basedOn w:val="Normal"/>
    <w:uiPriority w:val="39"/>
    <w:unhideWhenUsed/>
    <w:rsid w:val="008B779C"/>
    <w:pPr>
      <w:shd w:val="clear" w:color="auto" w:fill="FFFFFF"/>
      <w:spacing w:after="57"/>
      <w:ind w:left="1134"/>
    </w:pPr>
  </w:style>
  <w:style w:type="paragraph" w:styleId="TOC6">
    <w:name w:val="toc 6"/>
    <w:basedOn w:val="Normal"/>
    <w:uiPriority w:val="39"/>
    <w:unhideWhenUsed/>
    <w:rsid w:val="008B779C"/>
    <w:pPr>
      <w:shd w:val="clear" w:color="auto" w:fill="FFFFFF"/>
      <w:spacing w:after="57"/>
      <w:ind w:left="1417"/>
    </w:pPr>
  </w:style>
  <w:style w:type="paragraph" w:styleId="TOC7">
    <w:name w:val="toc 7"/>
    <w:basedOn w:val="Normal"/>
    <w:uiPriority w:val="39"/>
    <w:unhideWhenUsed/>
    <w:rsid w:val="008B779C"/>
    <w:pPr>
      <w:shd w:val="clear" w:color="auto" w:fill="FFFFFF"/>
      <w:spacing w:after="57"/>
      <w:ind w:left="1701"/>
    </w:pPr>
  </w:style>
  <w:style w:type="paragraph" w:styleId="TOC8">
    <w:name w:val="toc 8"/>
    <w:basedOn w:val="Normal"/>
    <w:uiPriority w:val="39"/>
    <w:unhideWhenUsed/>
    <w:rsid w:val="008B779C"/>
    <w:pPr>
      <w:shd w:val="clear" w:color="auto" w:fill="FFFFFF"/>
      <w:spacing w:after="57"/>
      <w:ind w:left="1984"/>
    </w:pPr>
  </w:style>
  <w:style w:type="paragraph" w:styleId="TOC9">
    <w:name w:val="toc 9"/>
    <w:basedOn w:val="Normal"/>
    <w:uiPriority w:val="39"/>
    <w:unhideWhenUsed/>
    <w:rsid w:val="008B779C"/>
    <w:pPr>
      <w:shd w:val="clear" w:color="auto" w:fill="FFFFFF"/>
      <w:spacing w:after="57"/>
      <w:ind w:left="2268"/>
    </w:pPr>
  </w:style>
  <w:style w:type="paragraph" w:styleId="TOCHeading">
    <w:name w:val="TOC Heading"/>
    <w:uiPriority w:val="39"/>
    <w:unhideWhenUsed/>
    <w:qFormat/>
    <w:rsid w:val="008B779C"/>
    <w:rPr>
      <w:sz w:val="24"/>
    </w:rPr>
  </w:style>
  <w:style w:type="paragraph" w:customStyle="1" w:styleId="Apresentao">
    <w:name w:val="Apresentação"/>
    <w:basedOn w:val="Normal"/>
    <w:qFormat/>
    <w:rsid w:val="008B779C"/>
    <w:pPr>
      <w:widowControl w:val="0"/>
      <w:shd w:val="clear" w:color="auto" w:fill="FFFFFF"/>
      <w:spacing w:before="200" w:after="200"/>
      <w:jc w:val="both"/>
    </w:pPr>
    <w:rPr>
      <w:rFonts w:ascii="Georgia" w:eastAsia="Arial Unicode MS" w:hAnsi="Georgia"/>
      <w:i/>
      <w:color w:val="595959"/>
      <w:sz w:val="22"/>
      <w:szCs w:val="22"/>
      <w:lang w:eastAsia="pt-BR"/>
    </w:rPr>
  </w:style>
  <w:style w:type="paragraph" w:customStyle="1" w:styleId="Dia-titulo">
    <w:name w:val="Dia - titulo"/>
    <w:basedOn w:val="Normal"/>
    <w:qFormat/>
    <w:rsid w:val="008B779C"/>
    <w:pPr>
      <w:widowControl w:val="0"/>
      <w:shd w:val="clear" w:color="auto" w:fill="FFFFFF"/>
      <w:spacing w:before="300" w:after="100"/>
      <w:jc w:val="both"/>
    </w:pPr>
    <w:rPr>
      <w:rFonts w:ascii="Century Gothic" w:eastAsia="Arial Unicode MS" w:hAnsi="Century Gothic" w:cs="Arial"/>
      <w:bCs/>
      <w:color w:val="404040"/>
      <w:lang w:eastAsia="pt-BR"/>
    </w:rPr>
  </w:style>
  <w:style w:type="paragraph" w:customStyle="1" w:styleId="Observao">
    <w:name w:val="Observação"/>
    <w:basedOn w:val="Normal"/>
    <w:qFormat/>
    <w:rsid w:val="008B779C"/>
    <w:pPr>
      <w:widowControl w:val="0"/>
      <w:shd w:val="clear" w:color="auto" w:fill="FFFFFF"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sz w:val="18"/>
      <w:szCs w:val="18"/>
      <w:lang w:eastAsia="pt-BR"/>
    </w:rPr>
  </w:style>
  <w:style w:type="paragraph" w:styleId="ListParagraph">
    <w:name w:val="List Paragraph"/>
    <w:basedOn w:val="Normal"/>
    <w:uiPriority w:val="34"/>
    <w:qFormat/>
    <w:rsid w:val="008B779C"/>
    <w:pPr>
      <w:widowControl w:val="0"/>
      <w:shd w:val="clear" w:color="auto" w:fill="FFFFFF"/>
      <w:ind w:left="284"/>
      <w:contextualSpacing/>
    </w:pPr>
    <w:rPr>
      <w:rFonts w:ascii="Times New Roman" w:eastAsia="Arial Unicode MS" w:hAnsi="Times New Roman"/>
      <w:lang w:eastAsia="pt-BR"/>
    </w:rPr>
  </w:style>
  <w:style w:type="paragraph" w:styleId="Header">
    <w:name w:val="header"/>
    <w:basedOn w:val="Normal"/>
    <w:uiPriority w:val="99"/>
    <w:unhideWhenUsed/>
    <w:rsid w:val="008B779C"/>
    <w:pPr>
      <w:shd w:val="clear" w:color="auto" w:fill="FFFFFF"/>
      <w:tabs>
        <w:tab w:val="center" w:pos="4320"/>
        <w:tab w:val="right" w:pos="8640"/>
      </w:tabs>
    </w:pPr>
  </w:style>
  <w:style w:type="paragraph" w:styleId="Footer">
    <w:name w:val="footer"/>
    <w:basedOn w:val="Normal"/>
    <w:uiPriority w:val="99"/>
    <w:unhideWhenUsed/>
    <w:rsid w:val="008B779C"/>
    <w:pPr>
      <w:shd w:val="clear" w:color="auto" w:fill="FFFFFF"/>
      <w:tabs>
        <w:tab w:val="center" w:pos="4320"/>
        <w:tab w:val="right" w:pos="8640"/>
      </w:tabs>
    </w:pPr>
  </w:style>
  <w:style w:type="paragraph" w:styleId="BalloonText">
    <w:name w:val="Balloon Text"/>
    <w:basedOn w:val="Normal"/>
    <w:uiPriority w:val="99"/>
    <w:semiHidden/>
    <w:unhideWhenUsed/>
    <w:qFormat/>
    <w:rsid w:val="008B779C"/>
    <w:pPr>
      <w:shd w:val="clear" w:color="auto" w:fill="FFFFFF"/>
    </w:pPr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rsid w:val="008B779C"/>
    <w:pPr>
      <w:widowControl w:val="0"/>
      <w:shd w:val="clear" w:color="auto" w:fill="FFFFFF"/>
      <w:jc w:val="center"/>
    </w:pPr>
    <w:rPr>
      <w:rFonts w:ascii="Verdana" w:eastAsia="Arial Unicode MS" w:hAnsi="Verdana"/>
      <w:b/>
      <w:bCs/>
      <w:color w:val="000080"/>
      <w:lang w:eastAsia="ar-SA"/>
    </w:rPr>
  </w:style>
  <w:style w:type="paragraph" w:styleId="Title">
    <w:name w:val="Title"/>
    <w:basedOn w:val="Normal"/>
    <w:uiPriority w:val="10"/>
    <w:qFormat/>
    <w:rsid w:val="008B779C"/>
    <w:pPr>
      <w:shd w:val="clear" w:color="auto" w:fill="FFFFFF"/>
      <w:contextualSpacing/>
    </w:pPr>
    <w:rPr>
      <w:rFonts w:ascii="Calibri" w:eastAsia="MS Gothic" w:hAnsi="Calibri"/>
      <w:spacing w:val="-9"/>
      <w:sz w:val="56"/>
      <w:szCs w:val="56"/>
    </w:rPr>
  </w:style>
  <w:style w:type="paragraph" w:customStyle="1" w:styleId="Contedodoquadro">
    <w:name w:val="Conteúdo do quadro"/>
    <w:basedOn w:val="Normal"/>
    <w:qFormat/>
    <w:rsid w:val="008B779C"/>
    <w:pPr>
      <w:shd w:val="clear" w:color="auto" w:fill="FFFFFF"/>
    </w:pPr>
  </w:style>
  <w:style w:type="paragraph" w:customStyle="1" w:styleId="Corpodetexto21">
    <w:name w:val="Corpo de texto 21"/>
    <w:basedOn w:val="Normal"/>
    <w:qFormat/>
    <w:rsid w:val="008B779C"/>
    <w:pPr>
      <w:shd w:val="clear" w:color="auto" w:fill="FFFFFF"/>
      <w:jc w:val="both"/>
    </w:pPr>
    <w:rPr>
      <w:rFonts w:ascii="Arial" w:hAnsi="Arial" w:cs="Arial"/>
    </w:rPr>
  </w:style>
  <w:style w:type="paragraph" w:styleId="HTMLPreformatted">
    <w:name w:val="HTML Preformatted"/>
    <w:basedOn w:val="Normal"/>
    <w:qFormat/>
    <w:rsid w:val="008B779C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qFormat/>
    <w:rsid w:val="008B779C"/>
    <w:pPr>
      <w:widowControl w:val="0"/>
    </w:pPr>
    <w:rPr>
      <w:rFonts w:ascii="Verdana" w:eastAsia="Cambria" w:hAnsi="Verdana" w:cs="Verdana"/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rsid w:val="008B779C"/>
    <w:pPr>
      <w:suppressLineNumbers/>
      <w:shd w:val="clear" w:color="auto" w:fill="FFFFFF"/>
    </w:pPr>
  </w:style>
  <w:style w:type="paragraph" w:customStyle="1" w:styleId="Ttulodetabela">
    <w:name w:val="Título de tabela"/>
    <w:basedOn w:val="Contedodatabela"/>
    <w:qFormat/>
    <w:rsid w:val="008B779C"/>
    <w:pPr>
      <w:jc w:val="center"/>
    </w:pPr>
    <w:rPr>
      <w:b/>
      <w:bCs/>
    </w:rPr>
  </w:style>
  <w:style w:type="paragraph" w:customStyle="1" w:styleId="Dia-Descrio">
    <w:name w:val="Dia - Descrição"/>
    <w:basedOn w:val="Normal"/>
    <w:qFormat/>
    <w:rsid w:val="00416DAF"/>
    <w:pPr>
      <w:ind w:left="990"/>
      <w:jc w:val="both"/>
    </w:pPr>
    <w:rPr>
      <w:rFonts w:ascii="Tahoma" w:hAnsi="Tahoma"/>
      <w:color w:val="000000"/>
      <w:sz w:val="20"/>
    </w:rPr>
  </w:style>
  <w:style w:type="paragraph" w:customStyle="1" w:styleId="western">
    <w:name w:val="western"/>
    <w:basedOn w:val="Normal"/>
    <w:qFormat/>
    <w:rsid w:val="00416DAF"/>
    <w:pPr>
      <w:spacing w:before="100" w:after="119"/>
    </w:pPr>
    <w:rPr>
      <w:rFonts w:eastAsia="Times New Roman"/>
    </w:rPr>
  </w:style>
  <w:style w:type="numbering" w:customStyle="1" w:styleId="Style1">
    <w:name w:val="Style1"/>
    <w:uiPriority w:val="99"/>
    <w:qFormat/>
    <w:rsid w:val="008B779C"/>
  </w:style>
  <w:style w:type="table" w:customStyle="1" w:styleId="Lined">
    <w:name w:val="Lined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e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Tabela-Cabealho">
    <w:name w:val="Tabela - Cabeçalho"/>
    <w:basedOn w:val="TableNormal"/>
    <w:uiPriority w:val="99"/>
    <w:rsid w:val="008B779C"/>
    <w:rPr>
      <w:color w:val="404040"/>
      <w:lang w:eastAsia="pt-BR"/>
    </w:rPr>
    <w:tblPr>
      <w:tblInd w:w="0" w:type="dxa"/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A6A6A6"/>
      </w:tcPr>
    </w:tblStylePr>
  </w:style>
  <w:style w:type="table" w:styleId="TableGrid">
    <w:name w:val="Table Grid"/>
    <w:basedOn w:val="TableNormal"/>
    <w:uiPriority w:val="59"/>
    <w:rsid w:val="008B779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Grade5Escura-nfase21">
    <w:name w:val="Tabela de Grade 5 Escura - Ênfase 21"/>
    <w:basedOn w:val="TableNormal"/>
    <w:uiPriority w:val="50"/>
    <w:rsid w:val="008B779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leNormal"/>
    <w:uiPriority w:val="50"/>
    <w:rsid w:val="008B779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leNormal"/>
    <w:uiPriority w:val="49"/>
    <w:rsid w:val="008B779C"/>
    <w:tblPr>
      <w:tblStyleRowBandSize w:val="1"/>
      <w:tblStyleColBandSize w:val="1"/>
      <w:tblInd w:w="0" w:type="dxa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one" w:sz="4" w:space="0" w:color="000000"/>
          <w:insideV w:val="none" w:sz="4" w:space="0" w:color="000000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sing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leNormal"/>
    <w:uiPriority w:val="52"/>
    <w:rsid w:val="008B779C"/>
    <w:rPr>
      <w:color w:val="8A3F5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InterpointCinza">
    <w:name w:val="Interpoint Cinza"/>
    <w:basedOn w:val="TableNormal"/>
    <w:uiPriority w:val="99"/>
    <w:rsid w:val="008B779C"/>
    <w:pPr>
      <w:jc w:val="center"/>
    </w:pPr>
    <w:rPr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1085</Words>
  <Characters>5864</Characters>
  <Application>Microsoft Office Word</Application>
  <DocSecurity>0</DocSecurity>
  <Lines>48</Lines>
  <Paragraphs>13</Paragraphs>
  <ScaleCrop>false</ScaleCrop>
  <Company/>
  <LinksUpToDate>false</LinksUpToDate>
  <CharactersWithSpaces>6936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2</cp:revision>
  <dcterms:created xsi:type="dcterms:W3CDTF">2020-01-31T20:59:00Z</dcterms:created>
  <dcterms:modified xsi:type="dcterms:W3CDTF">2020-01-31T20:59:00Z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