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8" w:rsidRPr="002A22ED" w:rsidRDefault="00F00F81" w:rsidP="00586886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2A22E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Chile</w:t>
      </w:r>
      <w:r w:rsidR="00586886" w:rsidRPr="002A22E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</w:t>
      </w:r>
      <w:r w:rsidR="002C1329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-</w:t>
      </w:r>
      <w:r w:rsidR="00586886" w:rsidRPr="002A22E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2020</w:t>
      </w:r>
      <w:r w:rsidR="002C1329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/ 2021</w:t>
      </w:r>
    </w:p>
    <w:p w:rsidR="00350118" w:rsidRPr="002A22ED" w:rsidRDefault="00F00F81" w:rsidP="003F028C">
      <w:pPr>
        <w:spacing w:line="276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2A22ED">
        <w:rPr>
          <w:rFonts w:asciiTheme="majorHAnsi" w:hAnsiTheme="majorHAnsi" w:cstheme="majorHAnsi"/>
          <w:b/>
          <w:iCs/>
          <w:sz w:val="28"/>
          <w:szCs w:val="28"/>
        </w:rPr>
        <w:t xml:space="preserve">  </w:t>
      </w:r>
      <w:r w:rsidR="001C37F5">
        <w:rPr>
          <w:rFonts w:asciiTheme="majorHAnsi" w:hAnsiTheme="majorHAnsi" w:cstheme="majorHAnsi"/>
          <w:b/>
          <w:iCs/>
          <w:sz w:val="28"/>
          <w:szCs w:val="28"/>
        </w:rPr>
        <w:t>Tierra Atacama Hotel</w:t>
      </w:r>
      <w:r w:rsidRPr="002A22ED">
        <w:rPr>
          <w:rFonts w:asciiTheme="majorHAnsi" w:hAnsiTheme="majorHAnsi" w:cstheme="majorHAnsi"/>
          <w:b/>
          <w:iCs/>
          <w:sz w:val="28"/>
          <w:szCs w:val="28"/>
        </w:rPr>
        <w:t xml:space="preserve"> &amp; Spa</w:t>
      </w:r>
    </w:p>
    <w:p w:rsidR="00713F18" w:rsidRPr="002A22ED" w:rsidRDefault="00EE56BC" w:rsidP="003F028C">
      <w:pPr>
        <w:spacing w:line="276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>
        <w:rPr>
          <w:rFonts w:asciiTheme="majorHAnsi" w:hAnsiTheme="majorHAnsi" w:cstheme="majorHAnsi"/>
          <w:b/>
          <w:iCs/>
          <w:sz w:val="28"/>
          <w:szCs w:val="28"/>
        </w:rPr>
        <w:t xml:space="preserve"> </w:t>
      </w:r>
    </w:p>
    <w:p w:rsidR="00350118" w:rsidRPr="004E4837" w:rsidRDefault="003333E1" w:rsidP="003F028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noProof/>
          <w:sz w:val="28"/>
          <w:szCs w:val="28"/>
          <w:lang w:eastAsia="pt-BR"/>
        </w:rPr>
        <w:drawing>
          <wp:inline distT="0" distB="0" distL="0" distR="0">
            <wp:extent cx="5755640" cy="35720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57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47" w:rsidRPr="00F00F81" w:rsidRDefault="00880347" w:rsidP="009C2D6A">
      <w:pPr>
        <w:spacing w:line="276" w:lineRule="auto"/>
        <w:rPr>
          <w:rFonts w:ascii="Arial" w:hAnsi="Arial" w:cs="Arial"/>
          <w:i/>
          <w:iCs/>
          <w:color w:val="753243" w:themeColor="accent3"/>
          <w:lang w:val="en-US"/>
        </w:rPr>
      </w:pPr>
    </w:p>
    <w:p w:rsidR="003333E1" w:rsidRDefault="00EE56BC" w:rsidP="003333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 w:cstheme="majorHAnsi"/>
        </w:rPr>
        <w:t xml:space="preserve"> </w:t>
      </w:r>
    </w:p>
    <w:p w:rsidR="003333E1" w:rsidRPr="003333E1" w:rsidRDefault="003333E1" w:rsidP="003333E1">
      <w:pPr>
        <w:tabs>
          <w:tab w:val="left" w:pos="3212"/>
        </w:tabs>
        <w:jc w:val="both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>O cenário é único no mundo: o impressionante altiplano do Deserto de Atacama e seus cânions, lagos, salares, gêiseres, dunas e piscinas termais. Criado para oferecer o máximo em conforto, hospitalidade e serviços, o Tierra Atacama integra-se harmoniosamente à paisagem espetacular e à cultura andina e ainda convida a uma programação recheada de explorações e esporte na natureza. Uma aventura num dos destinos mais inóspitos e maravilhosos da terra, com sabor de elegância, privacidade e todas as comodidades de última geração.</w:t>
      </w:r>
    </w:p>
    <w:p w:rsidR="00713F18" w:rsidRPr="002A22ED" w:rsidRDefault="00713F18" w:rsidP="003333E1">
      <w:pPr>
        <w:pStyle w:val="BodyText"/>
        <w:spacing w:after="0"/>
        <w:jc w:val="both"/>
        <w:rPr>
          <w:rFonts w:asciiTheme="majorHAnsi" w:hAnsiTheme="majorHAnsi" w:cstheme="majorHAnsi"/>
        </w:rPr>
      </w:pPr>
    </w:p>
    <w:p w:rsidR="00F00F81" w:rsidRPr="002A22ED" w:rsidRDefault="002C1329" w:rsidP="009C2D6A">
      <w:pPr>
        <w:spacing w:line="276" w:lineRule="auto"/>
        <w:rPr>
          <w:rFonts w:asciiTheme="majorHAnsi" w:hAnsiTheme="majorHAnsi" w:cstheme="majorHAnsi"/>
        </w:rPr>
      </w:pPr>
      <w:r w:rsidRPr="002C1329">
        <w:rPr>
          <w:rFonts w:asciiTheme="majorHAnsi" w:hAnsiTheme="majorHAnsi" w:cstheme="majorHAnsi"/>
        </w:rPr>
        <w:lastRenderedPageBreak/>
        <w:drawing>
          <wp:inline distT="0" distB="0" distL="0" distR="0">
            <wp:extent cx="5755640" cy="517857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17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E1" w:rsidRPr="003333E1" w:rsidRDefault="003333E1" w:rsidP="003333E1">
      <w:pPr>
        <w:widowControl w:val="0"/>
        <w:suppressAutoHyphens/>
        <w:rPr>
          <w:rFonts w:asciiTheme="majorHAnsi" w:eastAsia="Andale Sans UI" w:hAnsiTheme="majorHAnsi" w:cstheme="majorHAnsi"/>
          <w:b/>
          <w:bCs/>
          <w:color w:val="0D0D0D" w:themeColor="text1" w:themeTint="F2"/>
          <w:u w:val="single"/>
        </w:rPr>
      </w:pPr>
      <w:r w:rsidRPr="003333E1">
        <w:rPr>
          <w:rFonts w:asciiTheme="majorHAnsi" w:eastAsia="Andale Sans UI" w:hAnsiTheme="majorHAnsi" w:cstheme="majorHAnsi"/>
          <w:b/>
          <w:bCs/>
          <w:color w:val="0D0D0D" w:themeColor="text1" w:themeTint="F2"/>
          <w:u w:val="single"/>
        </w:rPr>
        <w:t>Descrição dos apartamentos:</w:t>
      </w:r>
    </w:p>
    <w:p w:rsidR="003333E1" w:rsidRPr="003333E1" w:rsidRDefault="003333E1" w:rsidP="003333E1">
      <w:pPr>
        <w:tabs>
          <w:tab w:val="left" w:pos="-510"/>
          <w:tab w:val="left" w:pos="5250"/>
        </w:tabs>
        <w:jc w:val="both"/>
        <w:rPr>
          <w:rFonts w:asciiTheme="majorHAnsi" w:eastAsia="Andale Sans UI" w:hAnsiTheme="majorHAnsi" w:cstheme="majorHAnsi"/>
          <w:b/>
          <w:bCs/>
          <w:color w:val="0D0D0D" w:themeColor="text1" w:themeTint="F2"/>
        </w:rPr>
      </w:pPr>
    </w:p>
    <w:p w:rsidR="003333E1" w:rsidRPr="003333E1" w:rsidRDefault="003333E1" w:rsidP="003333E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</w:rPr>
      </w:pPr>
      <w:r w:rsidRPr="003333E1">
        <w:rPr>
          <w:rFonts w:asciiTheme="majorHAnsi" w:eastAsia="Times New Roman" w:hAnsiTheme="majorHAnsi" w:cstheme="majorHAnsi"/>
          <w:b/>
          <w:bCs/>
        </w:rPr>
        <w:t xml:space="preserve">Apartamento Oriente Superior: </w:t>
      </w:r>
      <w:r w:rsidRPr="003333E1">
        <w:rPr>
          <w:rFonts w:asciiTheme="majorHAnsi" w:eastAsia="Times New Roman" w:hAnsiTheme="majorHAnsi" w:cstheme="majorHAnsi"/>
        </w:rPr>
        <w:t>apartamento com cama de casal ou duas camas de solteiro, ducha no banheiro e ducha privativa a céu aberto, terraço privativo com vista ao vulcão Licancabur e cama com dossel.</w:t>
      </w:r>
    </w:p>
    <w:p w:rsidR="003333E1" w:rsidRPr="003333E1" w:rsidRDefault="003333E1" w:rsidP="003333E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</w:rPr>
      </w:pPr>
    </w:p>
    <w:p w:rsidR="003333E1" w:rsidRPr="003333E1" w:rsidRDefault="003333E1" w:rsidP="003333E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</w:rPr>
      </w:pPr>
      <w:r w:rsidRPr="003333E1">
        <w:rPr>
          <w:rFonts w:asciiTheme="majorHAnsi" w:eastAsia="Times New Roman" w:hAnsiTheme="majorHAnsi" w:cstheme="majorHAnsi"/>
          <w:b/>
        </w:rPr>
        <w:t>A</w:t>
      </w:r>
      <w:r w:rsidRPr="003333E1">
        <w:rPr>
          <w:rFonts w:asciiTheme="majorHAnsi" w:eastAsia="Times New Roman" w:hAnsiTheme="majorHAnsi" w:cstheme="majorHAnsi"/>
          <w:b/>
          <w:bCs/>
        </w:rPr>
        <w:t xml:space="preserve">partamento Poniente Superior: </w:t>
      </w:r>
      <w:r w:rsidRPr="003333E1">
        <w:rPr>
          <w:rFonts w:asciiTheme="majorHAnsi" w:eastAsia="Times New Roman" w:hAnsiTheme="majorHAnsi" w:cstheme="majorHAnsi"/>
        </w:rPr>
        <w:t>apartamento com cama de casal ou duas camas de solteiro, banheiro com banheira e chuveiro, terraço privativo com vista à horta e à Cordilheira do Sal e ducha exterior. Grande janela com vista ao vulcão Licancabur.</w:t>
      </w:r>
    </w:p>
    <w:p w:rsidR="003333E1" w:rsidRPr="003333E1" w:rsidRDefault="003333E1" w:rsidP="003333E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</w:rPr>
      </w:pPr>
    </w:p>
    <w:p w:rsidR="003333E1" w:rsidRPr="003333E1" w:rsidRDefault="003333E1" w:rsidP="003333E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</w:rPr>
      </w:pPr>
      <w:r w:rsidRPr="003333E1">
        <w:rPr>
          <w:rFonts w:asciiTheme="majorHAnsi" w:eastAsia="Times New Roman" w:hAnsiTheme="majorHAnsi" w:cstheme="majorHAnsi"/>
          <w:b/>
          <w:bCs/>
        </w:rPr>
        <w:t xml:space="preserve">Apartamento Familiar: </w:t>
      </w:r>
      <w:r w:rsidRPr="003333E1">
        <w:rPr>
          <w:rFonts w:asciiTheme="majorHAnsi" w:eastAsia="Times New Roman" w:hAnsiTheme="majorHAnsi" w:cstheme="majorHAnsi"/>
        </w:rPr>
        <w:t>o hotel possui 2 apartamentos familiares com vista sul, cada um com 3 quartos. São compostos por 1 quarto de casal na parte superior, com banheiro com ducha, um grande terraço orientado aos Jardins, e na parte inferior dois quartos duplos, cada um com duas camas de solteiro e banheiro com ducha.</w:t>
      </w:r>
    </w:p>
    <w:p w:rsidR="003333E1" w:rsidRPr="003333E1" w:rsidRDefault="003333E1" w:rsidP="003333E1">
      <w:pPr>
        <w:tabs>
          <w:tab w:val="left" w:pos="45"/>
        </w:tabs>
        <w:jc w:val="both"/>
        <w:rPr>
          <w:rFonts w:asciiTheme="majorHAnsi" w:hAnsiTheme="majorHAnsi" w:cstheme="majorHAnsi"/>
          <w:bCs/>
        </w:rPr>
      </w:pPr>
    </w:p>
    <w:p w:rsidR="002C1329" w:rsidRDefault="002C1329" w:rsidP="003333E1">
      <w:pPr>
        <w:tabs>
          <w:tab w:val="left" w:pos="-510"/>
          <w:tab w:val="left" w:pos="5250"/>
        </w:tabs>
        <w:jc w:val="both"/>
        <w:rPr>
          <w:rFonts w:asciiTheme="majorHAnsi" w:eastAsia="Andale Sans UI" w:hAnsiTheme="majorHAnsi" w:cstheme="majorHAnsi"/>
          <w:b/>
          <w:bCs/>
        </w:rPr>
      </w:pPr>
    </w:p>
    <w:p w:rsidR="002C1329" w:rsidRDefault="002C1329" w:rsidP="003333E1">
      <w:pPr>
        <w:tabs>
          <w:tab w:val="left" w:pos="-510"/>
          <w:tab w:val="left" w:pos="5250"/>
        </w:tabs>
        <w:jc w:val="both"/>
        <w:rPr>
          <w:rFonts w:asciiTheme="majorHAnsi" w:eastAsia="Andale Sans UI" w:hAnsiTheme="majorHAnsi" w:cstheme="majorHAnsi"/>
          <w:b/>
          <w:bCs/>
        </w:rPr>
      </w:pPr>
    </w:p>
    <w:p w:rsidR="003333E1" w:rsidRPr="003333E1" w:rsidRDefault="003333E1" w:rsidP="003333E1">
      <w:pPr>
        <w:tabs>
          <w:tab w:val="left" w:pos="-510"/>
          <w:tab w:val="left" w:pos="5250"/>
        </w:tabs>
        <w:jc w:val="both"/>
        <w:rPr>
          <w:rFonts w:asciiTheme="majorHAnsi" w:eastAsia="Andale Sans UI" w:hAnsiTheme="majorHAnsi" w:cstheme="majorHAnsi"/>
          <w:b/>
          <w:bCs/>
        </w:rPr>
      </w:pPr>
      <w:r w:rsidRPr="003333E1">
        <w:rPr>
          <w:rFonts w:asciiTheme="majorHAnsi" w:eastAsia="Andale Sans UI" w:hAnsiTheme="majorHAnsi" w:cstheme="majorHAnsi"/>
          <w:b/>
          <w:bCs/>
        </w:rPr>
        <w:t>Condições para Cama Adicional e Plano Familiar:</w:t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  <w:color w:val="000000"/>
        </w:rPr>
        <w:t xml:space="preserve"> </w:t>
      </w:r>
      <w:r w:rsidRPr="003333E1">
        <w:rPr>
          <w:rFonts w:asciiTheme="majorHAnsi" w:eastAsia="Times New Roman" w:hAnsiTheme="majorHAnsi" w:cstheme="majorHAnsi"/>
        </w:rPr>
        <w:t>Um adulto paga tarifa Single. Dois adultos pagam tarifa Dupla por pessoa, em apartamento compartilhado.</w:t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</w:rPr>
      </w:pPr>
      <w:r w:rsidRPr="003333E1">
        <w:rPr>
          <w:rFonts w:asciiTheme="majorHAnsi" w:eastAsia="Times New Roman" w:hAnsiTheme="majorHAnsi" w:cstheme="majorHAnsi"/>
        </w:rPr>
        <w:t>Menores de 4 anos: cortesia ao compartilharem apartamento com ao menos um adulto pagante.</w:t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</w:rPr>
      </w:pPr>
      <w:r w:rsidRPr="003333E1">
        <w:rPr>
          <w:rFonts w:asciiTheme="majorHAnsi" w:eastAsia="Times New Roman" w:hAnsiTheme="majorHAnsi" w:cstheme="majorHAnsi"/>
        </w:rPr>
        <w:t>Tarifas de menores de 4 anos, crianças e jovens são aplicadas ao compartilharem apartamento com um adulto em berço ou cama</w:t>
      </w:r>
      <w:r w:rsidRPr="003333E1">
        <w:rPr>
          <w:rFonts w:asciiTheme="majorHAnsi" w:hAnsiTheme="majorHAnsi" w:cstheme="majorHAnsi"/>
        </w:rPr>
        <w:t xml:space="preserve"> </w:t>
      </w:r>
      <w:r w:rsidRPr="003333E1">
        <w:rPr>
          <w:rFonts w:asciiTheme="majorHAnsi" w:eastAsia="Times New Roman" w:hAnsiTheme="majorHAnsi" w:cstheme="majorHAnsi"/>
        </w:rPr>
        <w:t>adicional.</w:t>
      </w:r>
      <w:r w:rsidRPr="003333E1">
        <w:rPr>
          <w:rFonts w:asciiTheme="majorHAnsi" w:eastAsia="Times New Roman" w:hAnsiTheme="majorHAnsi" w:cstheme="majorHAnsi"/>
          <w:color w:val="7C6E66"/>
        </w:rPr>
        <w:tab/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</w:rPr>
      </w:pPr>
      <w:r w:rsidRPr="003333E1">
        <w:rPr>
          <w:rFonts w:asciiTheme="majorHAnsi" w:eastAsia="Times New Roman" w:hAnsiTheme="majorHAnsi" w:cstheme="majorHAnsi"/>
        </w:rPr>
        <w:t>Para separar apartamentos com 2 adultos e 2 crianças ou jovens, os adultos devem pagar tarifa Single e assim os menores de idade</w:t>
      </w:r>
      <w:r w:rsidRPr="003333E1">
        <w:rPr>
          <w:rFonts w:asciiTheme="majorHAnsi" w:hAnsiTheme="majorHAnsi" w:cstheme="majorHAnsi"/>
        </w:rPr>
        <w:t xml:space="preserve"> </w:t>
      </w:r>
      <w:r w:rsidRPr="003333E1">
        <w:rPr>
          <w:rFonts w:asciiTheme="majorHAnsi" w:eastAsia="Times New Roman" w:hAnsiTheme="majorHAnsi" w:cstheme="majorHAnsi"/>
        </w:rPr>
        <w:t>passam à tarifa preferencial.</w:t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</w:rPr>
      </w:pPr>
      <w:r w:rsidRPr="003333E1">
        <w:rPr>
          <w:rFonts w:asciiTheme="majorHAnsi" w:eastAsia="Times New Roman" w:hAnsiTheme="majorHAnsi" w:cstheme="majorHAnsi"/>
        </w:rPr>
        <w:t>O hotel possui 2 apartamentos Familiares que atendem de 4 a 6 pessoas. A tarifa mínima a pagar é de 2 adultos em base Dupla e mais 10% de suplemento e duas crianças ou jovens com a tarifa preferencial.</w:t>
      </w:r>
    </w:p>
    <w:p w:rsidR="003333E1" w:rsidRPr="003333E1" w:rsidRDefault="003333E1" w:rsidP="003333E1">
      <w:pPr>
        <w:pStyle w:val="BodyText"/>
        <w:spacing w:after="0"/>
        <w:outlineLvl w:val="0"/>
        <w:rPr>
          <w:rFonts w:asciiTheme="majorHAnsi" w:eastAsia="Times New Roman" w:hAnsiTheme="majorHAnsi" w:cstheme="majorHAnsi"/>
          <w:color w:val="7C6E66"/>
        </w:rPr>
      </w:pPr>
    </w:p>
    <w:p w:rsidR="003333E1" w:rsidRPr="003333E1" w:rsidRDefault="003333E1" w:rsidP="003333E1">
      <w:pPr>
        <w:pStyle w:val="BodyText"/>
        <w:spacing w:after="0"/>
        <w:outlineLvl w:val="0"/>
        <w:rPr>
          <w:rFonts w:asciiTheme="majorHAnsi" w:hAnsiTheme="majorHAnsi" w:cstheme="majorHAnsi"/>
          <w:b/>
          <w:bCs/>
        </w:rPr>
      </w:pPr>
      <w:r w:rsidRPr="003333E1">
        <w:rPr>
          <w:rFonts w:asciiTheme="majorHAnsi" w:hAnsiTheme="majorHAnsi" w:cstheme="majorHAnsi"/>
          <w:b/>
          <w:bCs/>
        </w:rPr>
        <w:t>O programa inclui:</w:t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 xml:space="preserve">Noites de hospedagem,  conforme o programa escolhido </w:t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>Todas as refeições</w:t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 xml:space="preserve">Open Bar -  exceto vinhos e bebidas alcoólicas Premium </w:t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>2 explorações de meio dia ou 1 de dia inteiro durante os dias de hospedagem, oferecidas pelo hotel com guias bilíngues</w:t>
      </w:r>
    </w:p>
    <w:p w:rsidR="003333E1" w:rsidRPr="003333E1" w:rsidRDefault="003333E1" w:rsidP="003333E1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>Traslados regulares aeroporto de Calama/hotel/aeroporto - oferecidos pelo próprio hotel.</w:t>
      </w:r>
    </w:p>
    <w:p w:rsidR="003333E1" w:rsidRPr="003333E1" w:rsidRDefault="003333E1" w:rsidP="003333E1">
      <w:pPr>
        <w:ind w:left="284"/>
        <w:rPr>
          <w:rFonts w:asciiTheme="majorHAnsi" w:hAnsiTheme="majorHAnsi" w:cstheme="majorHAnsi"/>
        </w:rPr>
      </w:pPr>
    </w:p>
    <w:p w:rsidR="003333E1" w:rsidRPr="003333E1" w:rsidRDefault="003333E1" w:rsidP="003333E1">
      <w:pPr>
        <w:pStyle w:val="BodyText"/>
        <w:spacing w:after="0"/>
        <w:rPr>
          <w:rFonts w:asciiTheme="majorHAnsi" w:hAnsiTheme="majorHAnsi" w:cstheme="majorHAnsi"/>
          <w:b/>
        </w:rPr>
      </w:pPr>
      <w:r w:rsidRPr="003333E1">
        <w:rPr>
          <w:rFonts w:asciiTheme="majorHAnsi" w:hAnsiTheme="majorHAnsi" w:cstheme="majorHAnsi"/>
          <w:b/>
        </w:rPr>
        <w:t>O programa não inclui:</w:t>
      </w:r>
    </w:p>
    <w:p w:rsidR="003333E1" w:rsidRPr="003333E1" w:rsidRDefault="003333E1" w:rsidP="003333E1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>Passagem aérea</w:t>
      </w:r>
    </w:p>
    <w:p w:rsidR="003333E1" w:rsidRPr="003333E1" w:rsidRDefault="003333E1" w:rsidP="003333E1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>Despesas com documentos e vistos</w:t>
      </w:r>
    </w:p>
    <w:p w:rsidR="003333E1" w:rsidRPr="003333E1" w:rsidRDefault="003333E1" w:rsidP="003333E1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>Despesas de caráter pessoal, gorjetas, telefonemas, etc.</w:t>
      </w:r>
    </w:p>
    <w:p w:rsidR="003333E1" w:rsidRPr="003333E1" w:rsidRDefault="003333E1" w:rsidP="003333E1">
      <w:pPr>
        <w:numPr>
          <w:ilvl w:val="0"/>
          <w:numId w:val="11"/>
        </w:numPr>
        <w:tabs>
          <w:tab w:val="clear" w:pos="720"/>
        </w:tabs>
        <w:ind w:left="284" w:hanging="284"/>
        <w:rPr>
          <w:rFonts w:asciiTheme="majorHAnsi" w:hAnsiTheme="majorHAnsi" w:cstheme="majorHAnsi"/>
        </w:rPr>
      </w:pPr>
      <w:r w:rsidRPr="003333E1">
        <w:rPr>
          <w:rFonts w:asciiTheme="majorHAnsi" w:hAnsiTheme="majorHAnsi" w:cstheme="majorHAnsi"/>
        </w:rPr>
        <w:t>Qualquer item que não esteja no programa</w:t>
      </w:r>
    </w:p>
    <w:p w:rsidR="003333E1" w:rsidRPr="003333E1" w:rsidRDefault="003333E1" w:rsidP="003333E1">
      <w:pPr>
        <w:ind w:left="284"/>
        <w:rPr>
          <w:rFonts w:asciiTheme="majorHAnsi" w:hAnsiTheme="majorHAnsi" w:cstheme="majorHAnsi"/>
        </w:rPr>
      </w:pPr>
    </w:p>
    <w:p w:rsidR="003333E1" w:rsidRPr="003333E1" w:rsidRDefault="003333E1" w:rsidP="003333E1">
      <w:pPr>
        <w:rPr>
          <w:rFonts w:asciiTheme="majorHAnsi" w:hAnsiTheme="majorHAnsi" w:cstheme="majorHAnsi"/>
          <w:b/>
        </w:rPr>
      </w:pPr>
      <w:r w:rsidRPr="003333E1">
        <w:rPr>
          <w:rFonts w:asciiTheme="majorHAnsi" w:hAnsiTheme="majorHAnsi" w:cstheme="majorHAnsi"/>
          <w:b/>
        </w:rPr>
        <w:t>Documentação necessária para portadores de passaporte brasileiro:</w:t>
      </w:r>
    </w:p>
    <w:p w:rsidR="003333E1" w:rsidRPr="003333E1" w:rsidRDefault="003333E1" w:rsidP="003333E1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DejaVu Sans" w:hAnsiTheme="majorHAnsi" w:cstheme="majorHAnsi"/>
          <w:lang w:bidi="pt-BR"/>
        </w:rPr>
      </w:pPr>
      <w:r w:rsidRPr="003333E1">
        <w:rPr>
          <w:rFonts w:asciiTheme="majorHAnsi" w:hAnsiTheme="majorHAnsi" w:cstheme="majorHAnsi"/>
        </w:rPr>
        <w:t xml:space="preserve">Passaporte: com validade mínima de 6 meses </w:t>
      </w:r>
      <w:r w:rsidRPr="003333E1">
        <w:rPr>
          <w:rFonts w:asciiTheme="majorHAnsi" w:eastAsia="DejaVu Sans" w:hAnsiTheme="majorHAnsi" w:cstheme="majorHAnsi"/>
          <w:lang w:bidi="pt-BR"/>
        </w:rPr>
        <w:t>da data de embarque com 2 páginas em branco</w:t>
      </w:r>
    </w:p>
    <w:p w:rsidR="003333E1" w:rsidRPr="003333E1" w:rsidRDefault="003333E1" w:rsidP="003333E1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333E1">
        <w:rPr>
          <w:rFonts w:asciiTheme="majorHAnsi" w:hAnsiTheme="majorHAnsi" w:cstheme="majorHAnsi"/>
        </w:rPr>
        <w:t>Visto: não</w:t>
      </w:r>
      <w:r w:rsidRPr="003333E1">
        <w:rPr>
          <w:rFonts w:asciiTheme="majorHAnsi" w:hAnsiTheme="majorHAnsi" w:cstheme="majorHAnsi"/>
          <w:b/>
        </w:rPr>
        <w:t xml:space="preserve"> </w:t>
      </w:r>
      <w:r w:rsidRPr="003333E1">
        <w:rPr>
          <w:rFonts w:asciiTheme="majorHAnsi" w:hAnsiTheme="majorHAnsi" w:cstheme="majorHAnsi"/>
        </w:rPr>
        <w:t xml:space="preserve">é necessário </w:t>
      </w:r>
      <w:r w:rsidRPr="003333E1">
        <w:rPr>
          <w:rFonts w:asciiTheme="majorHAnsi" w:hAnsiTheme="majorHAnsi" w:cstheme="majorHAnsi"/>
          <w:sz w:val="22"/>
          <w:szCs w:val="22"/>
        </w:rPr>
        <w:t>visto para o Chile</w:t>
      </w:r>
    </w:p>
    <w:p w:rsidR="003333E1" w:rsidRPr="003333E1" w:rsidRDefault="003333E1" w:rsidP="003333E1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333E1">
        <w:rPr>
          <w:rFonts w:asciiTheme="majorHAnsi" w:hAnsiTheme="majorHAnsi" w:cstheme="majorHAnsi"/>
          <w:sz w:val="22"/>
          <w:szCs w:val="22"/>
        </w:rPr>
        <w:t xml:space="preserve">Vacina: não é necessário </w:t>
      </w:r>
    </w:p>
    <w:p w:rsidR="00AD0CCD" w:rsidRDefault="00AD0CCD" w:rsidP="004E483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D0CCD" w:rsidRDefault="00AD0CCD" w:rsidP="00AD0CCD">
      <w:pPr>
        <w:shd w:val="clear" w:color="auto" w:fill="FFFFFF"/>
        <w:tabs>
          <w:tab w:val="left" w:pos="420"/>
        </w:tabs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Valores em dólares americanos por pessoa, sujeitos à disponibilidade e alteração sem aviso prévio.</w:t>
      </w:r>
    </w:p>
    <w:p w:rsidR="00AD0CCD" w:rsidRDefault="000B7B4E" w:rsidP="00AD0CCD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AD0CCD">
        <w:rPr>
          <w:rFonts w:ascii="Calibri" w:hAnsi="Calibri" w:cs="Arial"/>
          <w:b/>
          <w:sz w:val="22"/>
          <w:szCs w:val="22"/>
        </w:rPr>
        <w:t>22/01/2020</w:t>
      </w:r>
    </w:p>
    <w:p w:rsidR="002405E8" w:rsidRPr="004E4837" w:rsidRDefault="003333E1" w:rsidP="004E483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405E8" w:rsidRPr="004E4837" w:rsidSect="00877BCD">
      <w:headerReference w:type="default" r:id="rId10"/>
      <w:footerReference w:type="even" r:id="rId11"/>
      <w:footerReference w:type="default" r:id="rId12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07" w:rsidRDefault="00581807" w:rsidP="0066228D">
      <w:r>
        <w:separator/>
      </w:r>
    </w:p>
  </w:endnote>
  <w:endnote w:type="continuationSeparator" w:id="1">
    <w:p w:rsidR="00581807" w:rsidRDefault="00581807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15" w:rsidRDefault="00D40E82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C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C15" w:rsidRDefault="00356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0F" w:rsidRPr="000B750F" w:rsidRDefault="00D40E82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0B750F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0B7B4E">
      <w:rPr>
        <w:rStyle w:val="PageNumber"/>
        <w:rFonts w:ascii="Arial" w:hAnsi="Arial"/>
        <w:noProof/>
        <w:sz w:val="16"/>
        <w:szCs w:val="16"/>
      </w:rPr>
      <w:t>3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0B750F" w:rsidRPr="000B750F" w:rsidRDefault="000B750F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356C15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356C15" w:rsidRDefault="00892DC9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356C15" w:rsidRDefault="00356C15" w:rsidP="00255731">
          <w:pPr>
            <w:pStyle w:val="Footer"/>
            <w:jc w:val="center"/>
          </w:pPr>
        </w:p>
      </w:tc>
    </w:tr>
    <w:tr w:rsidR="00356C15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356C15" w:rsidRDefault="00356C15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356C15" w:rsidRPr="00090031" w:rsidRDefault="000B750F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 w:rsidR="00F0089B"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356C15" w:rsidRPr="00F917E8" w:rsidRDefault="00356C15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07" w:rsidRDefault="00581807" w:rsidP="0066228D">
      <w:r>
        <w:separator/>
      </w:r>
    </w:p>
  </w:footnote>
  <w:footnote w:type="continuationSeparator" w:id="1">
    <w:p w:rsidR="00581807" w:rsidRDefault="00581807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356C15" w:rsidRPr="00CD62EF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356C15" w:rsidRPr="004245F1" w:rsidRDefault="00892DC9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56C15" w:rsidRPr="004245F1" w:rsidRDefault="00356C15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56C15" w:rsidRPr="00090031" w:rsidRDefault="00356C15" w:rsidP="004245F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356C15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356C15" w:rsidRPr="004245F1" w:rsidRDefault="00356C15" w:rsidP="004245F1">
          <w:pPr>
            <w:pStyle w:val="Header"/>
            <w:jc w:val="center"/>
          </w:pPr>
        </w:p>
      </w:tc>
    </w:tr>
  </w:tbl>
  <w:p w:rsidR="00356C15" w:rsidRDefault="00356C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70359"/>
    <w:rsid w:val="00090031"/>
    <w:rsid w:val="000B3269"/>
    <w:rsid w:val="000B750F"/>
    <w:rsid w:val="000B7B4E"/>
    <w:rsid w:val="000E0270"/>
    <w:rsid w:val="000E114C"/>
    <w:rsid w:val="000E3173"/>
    <w:rsid w:val="00106179"/>
    <w:rsid w:val="00122A04"/>
    <w:rsid w:val="001378E9"/>
    <w:rsid w:val="00170102"/>
    <w:rsid w:val="00186FC6"/>
    <w:rsid w:val="001C37F5"/>
    <w:rsid w:val="001C4B70"/>
    <w:rsid w:val="001D23B2"/>
    <w:rsid w:val="001F55F6"/>
    <w:rsid w:val="001F6FC6"/>
    <w:rsid w:val="0020307D"/>
    <w:rsid w:val="00220935"/>
    <w:rsid w:val="002405E8"/>
    <w:rsid w:val="00250792"/>
    <w:rsid w:val="00255731"/>
    <w:rsid w:val="00285FF4"/>
    <w:rsid w:val="002A22ED"/>
    <w:rsid w:val="002B218C"/>
    <w:rsid w:val="002C1329"/>
    <w:rsid w:val="002E7CDA"/>
    <w:rsid w:val="0033156F"/>
    <w:rsid w:val="003333E1"/>
    <w:rsid w:val="00346927"/>
    <w:rsid w:val="00350118"/>
    <w:rsid w:val="00356C15"/>
    <w:rsid w:val="0037765B"/>
    <w:rsid w:val="003A3E0A"/>
    <w:rsid w:val="003F028C"/>
    <w:rsid w:val="00421FDB"/>
    <w:rsid w:val="004245F1"/>
    <w:rsid w:val="0043626B"/>
    <w:rsid w:val="004543C0"/>
    <w:rsid w:val="004935DA"/>
    <w:rsid w:val="004E1617"/>
    <w:rsid w:val="004E4837"/>
    <w:rsid w:val="00513991"/>
    <w:rsid w:val="00542774"/>
    <w:rsid w:val="00567E2F"/>
    <w:rsid w:val="00581807"/>
    <w:rsid w:val="00586886"/>
    <w:rsid w:val="005A1EBE"/>
    <w:rsid w:val="0062119B"/>
    <w:rsid w:val="00632F24"/>
    <w:rsid w:val="0066228D"/>
    <w:rsid w:val="006A25E3"/>
    <w:rsid w:val="006A2740"/>
    <w:rsid w:val="006C0F58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52C94"/>
    <w:rsid w:val="00861549"/>
    <w:rsid w:val="0086576A"/>
    <w:rsid w:val="00877BCD"/>
    <w:rsid w:val="00880347"/>
    <w:rsid w:val="00892DC9"/>
    <w:rsid w:val="0089358A"/>
    <w:rsid w:val="008B6DDC"/>
    <w:rsid w:val="00965153"/>
    <w:rsid w:val="009C2D6A"/>
    <w:rsid w:val="009E61C9"/>
    <w:rsid w:val="00A222F4"/>
    <w:rsid w:val="00A23141"/>
    <w:rsid w:val="00A27600"/>
    <w:rsid w:val="00A447C6"/>
    <w:rsid w:val="00AD0CCD"/>
    <w:rsid w:val="00AE5CA0"/>
    <w:rsid w:val="00B22871"/>
    <w:rsid w:val="00B4260C"/>
    <w:rsid w:val="00B44F14"/>
    <w:rsid w:val="00B81738"/>
    <w:rsid w:val="00BB541E"/>
    <w:rsid w:val="00C0529C"/>
    <w:rsid w:val="00C5597D"/>
    <w:rsid w:val="00C603C9"/>
    <w:rsid w:val="00C720CF"/>
    <w:rsid w:val="00CD62EF"/>
    <w:rsid w:val="00CF4A57"/>
    <w:rsid w:val="00D01520"/>
    <w:rsid w:val="00D40E82"/>
    <w:rsid w:val="00D91E65"/>
    <w:rsid w:val="00DD656F"/>
    <w:rsid w:val="00E10E1D"/>
    <w:rsid w:val="00E420DD"/>
    <w:rsid w:val="00E51CBD"/>
    <w:rsid w:val="00E9127D"/>
    <w:rsid w:val="00EB4D89"/>
    <w:rsid w:val="00ED7F09"/>
    <w:rsid w:val="00EE56BC"/>
    <w:rsid w:val="00EF513E"/>
    <w:rsid w:val="00F0089B"/>
    <w:rsid w:val="00F00F81"/>
    <w:rsid w:val="00F54566"/>
    <w:rsid w:val="00F8196D"/>
    <w:rsid w:val="00F917E8"/>
    <w:rsid w:val="00FB77F3"/>
    <w:rsid w:val="00FF0FEF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3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5</cp:revision>
  <cp:lastPrinted>2019-12-13T17:41:00Z</cp:lastPrinted>
  <dcterms:created xsi:type="dcterms:W3CDTF">2020-01-22T15:02:00Z</dcterms:created>
  <dcterms:modified xsi:type="dcterms:W3CDTF">2020-01-22T15:04:00Z</dcterms:modified>
</cp:coreProperties>
</file>