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Calibri" w:hAnsi="Calibri"/>
          <w:color w:val="auto"/>
          <w:sz w:val="28"/>
          <w:szCs w:val="28"/>
        </w:rPr>
      </w:pPr>
      <w:r>
        <w:rPr>
          <w:rFonts w:eastAsia="DejaVu Sans" w:cs="Tahoma" w:ascii="Calibri" w:hAnsi="Calibri"/>
          <w:b/>
          <w:bCs/>
          <w:color w:val="auto"/>
          <w:sz w:val="28"/>
          <w:szCs w:val="28"/>
          <w:lang w:eastAsia="pt-BR" w:bidi="pt-BR"/>
        </w:rPr>
        <w:t>Região do Reno - 2020</w:t>
      </w:r>
    </w:p>
    <w:p>
      <w:pPr>
        <w:pStyle w:val="Normal"/>
        <w:jc w:val="center"/>
        <w:rPr>
          <w:rFonts w:ascii="Calibri" w:hAnsi="Calibri"/>
          <w:color w:val="auto"/>
          <w:sz w:val="28"/>
          <w:szCs w:val="28"/>
        </w:rPr>
      </w:pPr>
      <w:r>
        <w:rPr>
          <w:rFonts w:eastAsia="DejaVu Sans" w:cs="Tahoma" w:ascii="Calibri" w:hAnsi="Calibri"/>
          <w:b/>
          <w:bCs/>
          <w:color w:val="auto"/>
          <w:sz w:val="28"/>
          <w:szCs w:val="28"/>
          <w:lang w:eastAsia="pt-BR" w:bidi="pt-BR"/>
        </w:rPr>
        <w:t>Dusseldorf - Colônia</w:t>
      </w:r>
    </w:p>
    <w:p>
      <w:pPr>
        <w:pStyle w:val="Normal"/>
        <w:jc w:val="center"/>
        <w:rPr>
          <w:rFonts w:ascii="Calibri" w:hAnsi="Calibri"/>
          <w:color w:val="auto"/>
          <w:sz w:val="28"/>
          <w:szCs w:val="28"/>
        </w:rPr>
      </w:pPr>
      <w:r>
        <w:rPr>
          <w:rFonts w:eastAsia="DejaVu Sans" w:cs="Tahoma" w:ascii="Calibri" w:hAnsi="Calibri"/>
          <w:b/>
          <w:bCs/>
          <w:color w:val="auto"/>
          <w:sz w:val="28"/>
          <w:szCs w:val="28"/>
          <w:lang w:val="en-US" w:eastAsia="pt-BR" w:bidi="pt-BR"/>
        </w:rPr>
        <w:t>6 dias</w:t>
      </w:r>
    </w:p>
    <w:p>
      <w:pPr>
        <w:pStyle w:val="Normal"/>
        <w:shd w:val="clear" w:color="auto" w:fill="FFFFFF"/>
        <w:spacing w:lineRule="auto" w:line="276"/>
        <w:rPr>
          <w:rFonts w:ascii="Calibri" w:hAnsi="Calibri" w:cs="Arial"/>
          <w:i/>
          <w:i/>
          <w:iCs/>
          <w:color w:val="auto"/>
          <w:sz w:val="28"/>
          <w:szCs w:val="28"/>
        </w:rPr>
      </w:pPr>
      <w:r>
        <w:rPr>
          <w:rFonts w:cs="Arial" w:ascii="Calibri" w:hAnsi="Calibri"/>
          <w:i/>
          <w:iCs/>
          <w:color w:val="auto"/>
          <w:sz w:val="28"/>
          <w:szCs w:val="28"/>
        </w:rPr>
      </w:r>
    </w:p>
    <w:p>
      <w:pPr>
        <w:pStyle w:val="Normal"/>
        <w:shd w:val="clear" w:color="auto" w:fill="FFFFFF"/>
        <w:spacing w:lineRule="auto" w:line="276"/>
        <w:jc w:val="center"/>
        <w:rPr/>
      </w:pPr>
      <w:r>
        <w:rPr/>
        <w:drawing>
          <wp:inline distT="0" distB="0" distL="0" distR="0">
            <wp:extent cx="5994400" cy="3173095"/>
            <wp:effectExtent l="0" t="0" r="0" b="0"/>
            <wp:docPr id="1"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
                    <pic:cNvPicPr>
                      <a:picLocks noChangeAspect="1" noChangeArrowheads="1"/>
                    </pic:cNvPicPr>
                  </pic:nvPicPr>
                  <pic:blipFill>
                    <a:blip r:embed="rId2"/>
                    <a:stretch>
                      <a:fillRect/>
                    </a:stretch>
                  </pic:blipFill>
                  <pic:spPr bwMode="auto">
                    <a:xfrm>
                      <a:off x="0" y="0"/>
                      <a:ext cx="5994400" cy="3173095"/>
                    </a:xfrm>
                    <a:prstGeom prst="rect">
                      <a:avLst/>
                    </a:prstGeom>
                  </pic:spPr>
                </pic:pic>
              </a:graphicData>
            </a:graphic>
          </wp:inline>
        </w:drawing>
      </w:r>
    </w:p>
    <w:p>
      <w:pPr>
        <w:pStyle w:val="Normal"/>
        <w:shd w:val="clear" w:color="auto" w:fill="FFFFFF"/>
        <w:spacing w:lineRule="auto" w:line="276"/>
        <w:rPr>
          <w:rFonts w:ascii="Calibri" w:hAnsi="Calibri" w:cs="Arial"/>
        </w:rPr>
      </w:pPr>
      <w:r>
        <w:rPr>
          <w:rFonts w:cs="Arial" w:ascii="Calibri" w:hAnsi="Calibri"/>
        </w:rPr>
      </w:r>
    </w:p>
    <w:p>
      <w:pPr>
        <w:pStyle w:val="Normal"/>
        <w:jc w:val="both"/>
        <w:rPr>
          <w:rFonts w:ascii="Calibri" w:hAnsi="Calibri"/>
          <w:color w:val="auto"/>
          <w:sz w:val="22"/>
          <w:szCs w:val="22"/>
        </w:rPr>
      </w:pPr>
      <w:r>
        <w:rPr>
          <w:rFonts w:eastAsia="DejaVu Sans" w:cs="Tahoma" w:ascii="Calibri" w:hAnsi="Calibri"/>
          <w:b/>
          <w:bCs/>
          <w:color w:val="auto"/>
          <w:sz w:val="22"/>
          <w:szCs w:val="22"/>
          <w:lang w:eastAsia="pt-BR" w:bidi="pt-BR"/>
        </w:rPr>
        <w:t xml:space="preserve">1º dia - Dusseldorf </w:t>
      </w:r>
    </w:p>
    <w:p>
      <w:pPr>
        <w:pStyle w:val="Normal"/>
        <w:jc w:val="both"/>
        <w:rPr>
          <w:rFonts w:ascii="Calibri" w:hAnsi="Calibri"/>
          <w:color w:val="auto"/>
          <w:sz w:val="22"/>
          <w:szCs w:val="22"/>
        </w:rPr>
      </w:pPr>
      <w:r>
        <w:rPr>
          <w:rFonts w:eastAsia="DejaVu Sans" w:cs="Tahoma" w:ascii="Calibri" w:hAnsi="Calibri"/>
          <w:color w:val="auto"/>
          <w:sz w:val="22"/>
          <w:szCs w:val="22"/>
          <w:lang w:eastAsia="pt-BR" w:bidi="pt-BR"/>
        </w:rPr>
        <w:t xml:space="preserve">Chegada a Dusseldorf. Recepção e traslado privativo ao hotel. Hospedagem por 2 noites, com café da manhã. </w:t>
      </w:r>
    </w:p>
    <w:p>
      <w:pPr>
        <w:pStyle w:val="Normal"/>
        <w:spacing w:before="240" w:after="0"/>
        <w:jc w:val="both"/>
        <w:rPr>
          <w:rFonts w:ascii="Calibri" w:hAnsi="Calibri"/>
          <w:color w:val="auto"/>
          <w:sz w:val="22"/>
          <w:szCs w:val="22"/>
        </w:rPr>
      </w:pPr>
      <w:r>
        <w:rPr>
          <w:rFonts w:eastAsia="DejaVu Sans" w:cs="Tahoma" w:ascii="Calibri" w:hAnsi="Calibri"/>
          <w:b/>
          <w:bCs/>
          <w:color w:val="auto"/>
          <w:sz w:val="22"/>
          <w:szCs w:val="22"/>
          <w:lang w:eastAsia="pt-BR" w:bidi="pt-BR"/>
        </w:rPr>
        <w:t xml:space="preserve">2º dia - Dusseldorf </w:t>
      </w:r>
    </w:p>
    <w:p>
      <w:pPr>
        <w:pStyle w:val="Normal"/>
        <w:jc w:val="both"/>
        <w:rPr/>
      </w:pPr>
      <w:r>
        <w:rPr>
          <w:rFonts w:eastAsia="DejaVu Sans" w:cs="Tahoma" w:ascii="Calibri" w:hAnsi="Calibri"/>
          <w:color w:val="auto"/>
          <w:sz w:val="22"/>
          <w:szCs w:val="22"/>
          <w:lang w:eastAsia="pt-BR" w:bidi="pt-BR"/>
        </w:rPr>
        <w:t>Após o café da manhã, passeio a pé pelo centro histórico da cidade - Altstadt,  repleto de atrações de arte e cultura, acompanhado por guia especializado.</w:t>
      </w:r>
      <w:r>
        <w:rPr>
          <w:rStyle w:val="WW8Num2z0"/>
          <w:rFonts w:ascii="Calibri" w:hAnsi="Calibri"/>
          <w:color w:val="auto"/>
          <w:sz w:val="22"/>
          <w:szCs w:val="22"/>
          <w:lang w:val="pt-PT"/>
        </w:rPr>
        <w:t xml:space="preserve"> </w:t>
      </w:r>
      <w:r>
        <w:rPr>
          <w:rFonts w:ascii="Calibri" w:hAnsi="Calibri"/>
          <w:color w:val="auto"/>
          <w:sz w:val="22"/>
          <w:szCs w:val="22"/>
        </w:rPr>
        <w:t xml:space="preserve">Em contraste com  Altstadt, logo um pouco abaixo no Reno, encontra-se o MedienHafen, símbolo de modernidade com estilo. Considerado o mais interessante projeto de desenvolvimento urbano de Dusseldorf, exibe obras de famosos arquitetos. O local abriga prédios com arquitetura singular e possui diversos bares e restaurantes, frequentado por muita gente jovem e bonita. </w:t>
      </w:r>
      <w:r>
        <w:rPr>
          <w:rStyle w:val="Hps"/>
          <w:rFonts w:ascii="Calibri" w:hAnsi="Calibri"/>
          <w:color w:val="auto"/>
          <w:sz w:val="22"/>
          <w:szCs w:val="22"/>
          <w:lang w:val="pt-PT"/>
        </w:rPr>
        <w:t>A</w:t>
      </w:r>
      <w:r>
        <w:rPr>
          <w:rFonts w:ascii="Calibri" w:hAnsi="Calibri"/>
          <w:color w:val="auto"/>
          <w:sz w:val="22"/>
          <w:szCs w:val="22"/>
          <w:lang w:val="pt-PT"/>
        </w:rPr>
        <w:t xml:space="preserve"> </w:t>
      </w:r>
      <w:r>
        <w:rPr>
          <w:rStyle w:val="Hps"/>
          <w:rFonts w:ascii="Calibri" w:hAnsi="Calibri"/>
          <w:color w:val="auto"/>
          <w:sz w:val="22"/>
          <w:szCs w:val="22"/>
          <w:lang w:val="pt-PT"/>
        </w:rPr>
        <w:t>vista</w:t>
      </w:r>
      <w:r>
        <w:rPr>
          <w:rFonts w:ascii="Calibri" w:hAnsi="Calibri"/>
          <w:color w:val="auto"/>
          <w:sz w:val="22"/>
          <w:szCs w:val="22"/>
          <w:lang w:val="pt-PT"/>
        </w:rPr>
        <w:t xml:space="preserve"> </w:t>
      </w:r>
      <w:r>
        <w:rPr>
          <w:rStyle w:val="Hps"/>
          <w:rFonts w:ascii="Calibri" w:hAnsi="Calibri"/>
          <w:color w:val="auto"/>
          <w:sz w:val="22"/>
          <w:szCs w:val="22"/>
          <w:lang w:val="pt-PT"/>
        </w:rPr>
        <w:t>espetacular da cidade</w:t>
      </w:r>
      <w:r>
        <w:rPr>
          <w:rFonts w:ascii="Calibri" w:hAnsi="Calibri"/>
          <w:color w:val="auto"/>
          <w:sz w:val="22"/>
          <w:szCs w:val="22"/>
          <w:lang w:val="pt-PT"/>
        </w:rPr>
        <w:t xml:space="preserve"> </w:t>
      </w:r>
      <w:r>
        <w:rPr>
          <w:rStyle w:val="Hps"/>
          <w:rFonts w:ascii="Calibri" w:hAnsi="Calibri"/>
          <w:color w:val="auto"/>
          <w:sz w:val="22"/>
          <w:szCs w:val="22"/>
          <w:lang w:val="pt-PT"/>
        </w:rPr>
        <w:t>pode ser observada através de um passeio de lancha ao longo do rio.</w:t>
      </w:r>
      <w:r>
        <w:rPr>
          <w:rStyle w:val="Hps"/>
          <w:rFonts w:ascii="Calibri" w:hAnsi="Calibri"/>
          <w:color w:val="auto"/>
          <w:sz w:val="22"/>
          <w:szCs w:val="22"/>
          <w:lang w:val="pt-PT"/>
        </w:rPr>
        <w:t xml:space="preserve"> </w:t>
      </w:r>
    </w:p>
    <w:p>
      <w:pPr>
        <w:pStyle w:val="Normal"/>
        <w:jc w:val="both"/>
        <w:rPr>
          <w:rFonts w:ascii="Calibri" w:hAnsi="Calibri"/>
          <w:color w:val="auto"/>
          <w:sz w:val="22"/>
          <w:szCs w:val="22"/>
          <w:lang w:val="pt-PT"/>
        </w:rPr>
      </w:pPr>
      <w:r>
        <w:rPr>
          <w:rFonts w:ascii="Calibri" w:hAnsi="Calibri"/>
          <w:color w:val="auto"/>
          <w:sz w:val="22"/>
          <w:szCs w:val="22"/>
          <w:lang w:val="pt-PT"/>
        </w:rPr>
      </w:r>
    </w:p>
    <w:p>
      <w:pPr>
        <w:pStyle w:val="Normal"/>
        <w:jc w:val="left"/>
        <w:rPr>
          <w:rFonts w:ascii="Calibri" w:hAnsi="Calibri"/>
          <w:color w:val="auto"/>
          <w:sz w:val="22"/>
          <w:szCs w:val="22"/>
        </w:rPr>
      </w:pPr>
      <w:r>
        <w:rPr>
          <w:rFonts w:eastAsia="DejaVu Sans" w:cs="Tahoma" w:ascii="Calibri" w:hAnsi="Calibri"/>
          <w:b/>
          <w:bCs/>
          <w:color w:val="auto"/>
          <w:sz w:val="22"/>
          <w:szCs w:val="22"/>
          <w:lang w:eastAsia="pt-BR" w:bidi="pt-BR"/>
        </w:rPr>
        <w:t>3º dia - Dusseldorf - Colônia</w:t>
      </w:r>
      <w:r>
        <w:rPr>
          <w:rFonts w:ascii="Calibri" w:hAnsi="Calibri"/>
          <w:color w:val="auto"/>
          <w:sz w:val="22"/>
          <w:szCs w:val="22"/>
          <w:lang w:val="pt-PT"/>
        </w:rPr>
        <w:br/>
      </w:r>
      <w:r>
        <w:rPr>
          <w:rFonts w:eastAsia="DejaVu Sans" w:cs="Tahoma" w:ascii="Calibri" w:hAnsi="Calibri"/>
          <w:bCs/>
          <w:color w:val="auto"/>
          <w:sz w:val="22"/>
          <w:szCs w:val="22"/>
          <w:lang w:eastAsia="pt-BR" w:bidi="pt-BR"/>
        </w:rPr>
        <w:t>Manhã de compras pela mais sofisticada rua de comércio da cidade - Konigsallee, acompanhada por um personal shopper. À tarde, viagem em carro privativo para Colônia. Chegada e hospedagem por 3 noites, com café da manhã.</w:t>
      </w:r>
    </w:p>
    <w:p>
      <w:pPr>
        <w:pStyle w:val="Normal"/>
        <w:spacing w:before="240" w:after="0"/>
        <w:jc w:val="both"/>
        <w:rPr>
          <w:rFonts w:ascii="Calibri" w:hAnsi="Calibri"/>
          <w:color w:val="auto"/>
          <w:sz w:val="22"/>
          <w:szCs w:val="22"/>
        </w:rPr>
      </w:pPr>
      <w:r>
        <w:rPr>
          <w:rFonts w:eastAsia="DejaVu Sans" w:cs="Tahoma" w:ascii="Calibri" w:hAnsi="Calibri"/>
          <w:b/>
          <w:bCs/>
          <w:color w:val="auto"/>
          <w:sz w:val="22"/>
          <w:szCs w:val="22"/>
          <w:lang w:eastAsia="pt-BR" w:bidi="pt-BR"/>
        </w:rPr>
        <w:t>4º dia - Colônia</w:t>
      </w:r>
    </w:p>
    <w:p>
      <w:pPr>
        <w:pStyle w:val="Normal"/>
        <w:jc w:val="both"/>
        <w:rPr>
          <w:rFonts w:ascii="Calibri" w:hAnsi="Calibri"/>
          <w:color w:val="auto"/>
          <w:sz w:val="22"/>
          <w:szCs w:val="22"/>
        </w:rPr>
      </w:pPr>
      <w:r>
        <w:rPr>
          <w:rFonts w:eastAsia="Times New Roman" w:ascii="Calibri" w:hAnsi="Calibri"/>
          <w:bCs/>
          <w:color w:val="auto"/>
          <w:sz w:val="22"/>
          <w:szCs w:val="22"/>
          <w:lang w:val="pt-PT" w:bidi="pt-BR"/>
        </w:rPr>
        <w:t>Visita exclusiva a Catedral de Cologne, que levou mais de 600 anos para ser construída.</w:t>
      </w:r>
      <w:r>
        <w:rPr>
          <w:rFonts w:ascii="Calibri" w:hAnsi="Calibri"/>
          <w:color w:val="auto"/>
          <w:sz w:val="22"/>
          <w:szCs w:val="22"/>
        </w:rPr>
        <w:t xml:space="preserve"> </w:t>
      </w:r>
      <w:r>
        <w:rPr>
          <w:rFonts w:ascii="Calibri" w:hAnsi="Calibri"/>
          <w:color w:val="auto"/>
          <w:sz w:val="22"/>
          <w:szCs w:val="22"/>
        </w:rPr>
        <w:t>Seus afrescos, a maioria, são do século 14 e seus mais de 10 mil metros quadrados de coloridos vitrais dão um show de cores e luzes toda vez que o sol as reflete.</w:t>
      </w:r>
      <w:r>
        <w:rPr>
          <w:rFonts w:eastAsia="Times New Roman" w:ascii="Calibri" w:hAnsi="Calibri"/>
          <w:bCs/>
          <w:color w:val="auto"/>
          <w:sz w:val="22"/>
          <w:szCs w:val="22"/>
          <w:lang w:bidi="pt-BR"/>
        </w:rPr>
        <w:t xml:space="preserve"> Sua construção</w:t>
      </w:r>
      <w:r>
        <w:rPr>
          <w:rFonts w:ascii="Calibri" w:hAnsi="Calibri"/>
          <w:color w:val="auto"/>
          <w:sz w:val="22"/>
          <w:szCs w:val="22"/>
        </w:rPr>
        <w:t xml:space="preserve"> é considerada uma das mais incríveis e impressionantes da Europa. É o prédio sacro mais famoso da Alemanha. Com seus 157 metros de altura, suas torres podem ser vistas num raio de vários quilômetros. Seu interior possui uma área de 6900 metros quadrados dividida em cinco naves e sete capelas. Almoço a beira do Rio Reno. A tarde uma imersão ao mundo dos perfumes, onde você poderá sua própria fragância - Eau de Cologne, na legendária perfumaria Eau de Cologne 4711.</w:t>
      </w:r>
    </w:p>
    <w:p>
      <w:pPr>
        <w:pStyle w:val="Normal"/>
        <w:jc w:val="both"/>
        <w:rPr>
          <w:rFonts w:ascii="Calibri" w:hAnsi="Calibri"/>
          <w:color w:val="auto"/>
          <w:sz w:val="22"/>
          <w:szCs w:val="22"/>
        </w:rPr>
      </w:pPr>
      <w:r>
        <w:rPr>
          <w:rFonts w:eastAsia="DejaVu Sans" w:cs="Tahoma" w:ascii="Calibri" w:hAnsi="Calibri"/>
          <w:b/>
          <w:bCs/>
          <w:color w:val="auto"/>
          <w:sz w:val="22"/>
          <w:szCs w:val="22"/>
          <w:lang w:eastAsia="pt-BR" w:bidi="pt-BR"/>
        </w:rPr>
        <w:t xml:space="preserve">5º dia - </w:t>
      </w:r>
      <w:r>
        <w:rPr>
          <w:rFonts w:eastAsia="Times New Roman" w:ascii="Calibri" w:hAnsi="Calibri"/>
          <w:b/>
          <w:color w:val="auto"/>
          <w:sz w:val="22"/>
          <w:szCs w:val="22"/>
          <w:lang w:val="pt-PT"/>
        </w:rPr>
        <w:t>Colônia</w:t>
      </w:r>
    </w:p>
    <w:p>
      <w:pPr>
        <w:pStyle w:val="Normal"/>
        <w:jc w:val="both"/>
        <w:rPr>
          <w:rFonts w:ascii="Calibri" w:hAnsi="Calibri"/>
          <w:color w:val="auto"/>
          <w:sz w:val="22"/>
          <w:szCs w:val="22"/>
        </w:rPr>
      </w:pPr>
      <w:r>
        <w:rPr>
          <w:rFonts w:eastAsia="Times New Roman" w:ascii="Calibri" w:hAnsi="Calibri"/>
          <w:color w:val="auto"/>
          <w:sz w:val="22"/>
          <w:szCs w:val="22"/>
          <w:lang w:val="pt-PT"/>
        </w:rPr>
        <w:t xml:space="preserve">Pela manhã, traslado privativo ao aeroporto de Maastrich, e embarque em helicóptero para um lindo passeio pela região de Limburg. Essa região possui belos parques verdejantes, vilarejos encantadores, castelos e vinícolas da mais alta qualidade. Almoço em um castelo ou vinicola. </w:t>
      </w:r>
    </w:p>
    <w:p>
      <w:pPr>
        <w:pStyle w:val="Normal"/>
        <w:jc w:val="both"/>
        <w:rPr>
          <w:rFonts w:ascii="Calibri" w:hAnsi="Calibri" w:eastAsia="Times New Roman"/>
          <w:color w:val="auto"/>
          <w:sz w:val="22"/>
          <w:szCs w:val="22"/>
          <w:lang w:val="pt-PT"/>
        </w:rPr>
      </w:pPr>
      <w:r>
        <w:rPr>
          <w:rFonts w:eastAsia="Times New Roman" w:ascii="Calibri" w:hAnsi="Calibri"/>
          <w:color w:val="auto"/>
          <w:sz w:val="22"/>
          <w:szCs w:val="22"/>
          <w:lang w:val="pt-PT"/>
        </w:rPr>
      </w:r>
    </w:p>
    <w:p>
      <w:pPr>
        <w:pStyle w:val="Normal"/>
        <w:jc w:val="both"/>
        <w:rPr>
          <w:rFonts w:ascii="Calibri" w:hAnsi="Calibri"/>
          <w:color w:val="auto"/>
          <w:sz w:val="22"/>
          <w:szCs w:val="22"/>
        </w:rPr>
      </w:pPr>
      <w:r>
        <w:rPr>
          <w:rFonts w:eastAsia="DejaVu Sans" w:cs="Tahoma" w:ascii="Calibri" w:hAnsi="Calibri"/>
          <w:b/>
          <w:bCs/>
          <w:color w:val="auto"/>
          <w:sz w:val="22"/>
          <w:szCs w:val="22"/>
          <w:lang w:eastAsia="pt-BR" w:bidi="pt-BR"/>
        </w:rPr>
        <w:t xml:space="preserve">6º dia - </w:t>
      </w:r>
      <w:r>
        <w:rPr>
          <w:rFonts w:eastAsia="Times New Roman" w:ascii="Calibri" w:hAnsi="Calibri"/>
          <w:b/>
          <w:color w:val="auto"/>
          <w:sz w:val="22"/>
          <w:szCs w:val="22"/>
          <w:lang w:val="pt-PT"/>
        </w:rPr>
        <w:t>Colônia</w:t>
      </w:r>
    </w:p>
    <w:p>
      <w:pPr>
        <w:pStyle w:val="Normal"/>
        <w:jc w:val="both"/>
        <w:rPr>
          <w:b w:val="false"/>
          <w:b w:val="false"/>
          <w:bCs w:val="false"/>
        </w:rPr>
      </w:pPr>
      <w:r>
        <w:rPr>
          <w:rStyle w:val="Strong"/>
          <w:rFonts w:eastAsia="Times New Roman" w:cs="Calibri" w:ascii="Calibri" w:hAnsi="Calibri"/>
          <w:b w:val="false"/>
          <w:bCs/>
          <w:color w:val="auto"/>
          <w:sz w:val="22"/>
          <w:szCs w:val="22"/>
          <w:lang w:val="pt-PT" w:eastAsia="pt-BR" w:bidi="pt-BR"/>
        </w:rPr>
        <w:t>Em horário a ser determinado, traslado em carro privativo ao aeroporto.</w:t>
      </w:r>
    </w:p>
    <w:p>
      <w:pPr>
        <w:pStyle w:val="Normal"/>
        <w:shd w:val="clear" w:color="auto" w:fill="FFFFFF"/>
        <w:tabs>
          <w:tab w:val="clear" w:pos="720"/>
          <w:tab w:val="left" w:pos="-1319" w:leader="none"/>
        </w:tabs>
        <w:jc w:val="both"/>
        <w:rPr>
          <w:rFonts w:ascii="Calibri" w:hAnsi="Calibri" w:cs="Tahoma"/>
          <w:b/>
          <w:b/>
          <w:bCs/>
          <w:color w:val="auto"/>
          <w:sz w:val="22"/>
          <w:szCs w:val="22"/>
          <w:highlight w:val="white"/>
        </w:rPr>
      </w:pPr>
      <w:r>
        <w:rPr>
          <w:rFonts w:cs="Tahoma" w:ascii="Calibri" w:hAnsi="Calibri"/>
          <w:b/>
          <w:bCs/>
          <w:color w:val="auto"/>
          <w:sz w:val="22"/>
          <w:szCs w:val="22"/>
          <w:highlight w:val="white"/>
        </w:rPr>
      </w:r>
    </w:p>
    <w:p>
      <w:pPr>
        <w:pStyle w:val="Normal"/>
        <w:shd w:val="clear" w:color="auto" w:fill="FFFFFF"/>
        <w:spacing w:lineRule="auto" w:line="276"/>
        <w:rPr>
          <w:rFonts w:ascii="Calibri" w:hAnsi="Calibri" w:cs="Arial"/>
          <w:iCs/>
          <w:color w:val="auto"/>
          <w:sz w:val="22"/>
          <w:szCs w:val="22"/>
        </w:rPr>
      </w:pPr>
      <w:r>
        <w:rPr>
          <w:rFonts w:cs="Arial" w:ascii="Calibri" w:hAnsi="Calibri"/>
          <w:iCs/>
          <w:color w:val="auto"/>
          <w:sz w:val="22"/>
          <w:szCs w:val="22"/>
        </w:rPr>
      </w:r>
    </w:p>
    <w:tbl>
      <w:tblPr>
        <w:tblW w:w="9072" w:type="dxa"/>
        <w:jc w:val="left"/>
        <w:tblInd w:w="0" w:type="dxa"/>
        <w:tblCellMar>
          <w:top w:w="0" w:type="dxa"/>
          <w:left w:w="0" w:type="dxa"/>
          <w:bottom w:w="28" w:type="dxa"/>
          <w:right w:w="0" w:type="dxa"/>
        </w:tblCellMar>
        <w:tblLook w:val="04a0"/>
      </w:tblPr>
      <w:tblGrid>
        <w:gridCol w:w="1814"/>
        <w:gridCol w:w="2384"/>
        <w:gridCol w:w="1529"/>
        <w:gridCol w:w="2324"/>
        <w:gridCol w:w="1021"/>
      </w:tblGrid>
      <w:tr>
        <w:trPr>
          <w:trHeight w:val="356" w:hRule="atLeast"/>
        </w:trPr>
        <w:tc>
          <w:tcPr>
            <w:tcW w:w="1814" w:type="dxa"/>
            <w:tcBorders>
              <w:bottom w:val="single" w:sz="2" w:space="0" w:color="000000"/>
            </w:tcBorders>
            <w:shd w:color="auto" w:fill="auto" w:val="clear"/>
            <w:vAlign w:val="center"/>
          </w:tcPr>
          <w:p>
            <w:pPr>
              <w:pStyle w:val="Contedodatabela"/>
              <w:shd w:val="clear" w:fill="FFFFFF"/>
              <w:jc w:val="center"/>
              <w:rPr>
                <w:rFonts w:ascii="Calibri" w:hAnsi="Calibri"/>
                <w:color w:val="auto"/>
                <w:sz w:val="22"/>
                <w:szCs w:val="22"/>
              </w:rPr>
            </w:pPr>
            <w:r>
              <w:rPr>
                <w:rFonts w:ascii="Calibri" w:hAnsi="Calibri"/>
                <w:b/>
                <w:bCs/>
                <w:color w:val="auto"/>
                <w:sz w:val="22"/>
                <w:szCs w:val="22"/>
              </w:rPr>
              <w:t>CIDADE</w:t>
            </w:r>
          </w:p>
        </w:tc>
        <w:tc>
          <w:tcPr>
            <w:tcW w:w="2384" w:type="dxa"/>
            <w:tcBorders>
              <w:bottom w:val="single" w:sz="2" w:space="0" w:color="000000"/>
            </w:tcBorders>
            <w:shd w:color="auto" w:fill="auto" w:val="clear"/>
            <w:vAlign w:val="center"/>
          </w:tcPr>
          <w:p>
            <w:pPr>
              <w:pStyle w:val="Contedodatabela"/>
              <w:shd w:val="clear" w:fill="FFFFFF"/>
              <w:jc w:val="center"/>
              <w:rPr>
                <w:rFonts w:ascii="Calibri" w:hAnsi="Calibri"/>
                <w:i/>
                <w:i/>
                <w:color w:val="111111"/>
              </w:rPr>
            </w:pPr>
            <w:r>
              <w:rPr>
                <w:rFonts w:ascii="Calibri" w:hAnsi="Calibri"/>
                <w:b/>
                <w:bCs/>
                <w:color w:val="auto"/>
                <w:sz w:val="22"/>
                <w:szCs w:val="22"/>
              </w:rPr>
              <w:t>HOTEL</w:t>
            </w:r>
          </w:p>
        </w:tc>
        <w:tc>
          <w:tcPr>
            <w:tcW w:w="1529" w:type="dxa"/>
            <w:tcBorders>
              <w:bottom w:val="single" w:sz="2" w:space="0" w:color="000000"/>
            </w:tcBorders>
            <w:shd w:color="auto" w:fill="auto" w:val="clear"/>
            <w:vAlign w:val="center"/>
          </w:tcPr>
          <w:p>
            <w:pPr>
              <w:pStyle w:val="Contedodatabela"/>
              <w:shd w:val="clear" w:fill="FFFFFF"/>
              <w:jc w:val="center"/>
              <w:rPr>
                <w:rFonts w:ascii="Calibri" w:hAnsi="Calibri"/>
                <w:i/>
                <w:i/>
                <w:color w:val="111111"/>
              </w:rPr>
            </w:pPr>
            <w:r>
              <w:rPr>
                <w:rFonts w:ascii="Calibri" w:hAnsi="Calibri"/>
                <w:b/>
                <w:bCs/>
                <w:color w:val="auto"/>
                <w:sz w:val="22"/>
                <w:szCs w:val="22"/>
              </w:rPr>
              <w:t>CATEGORIA</w:t>
            </w:r>
          </w:p>
        </w:tc>
        <w:tc>
          <w:tcPr>
            <w:tcW w:w="2324" w:type="dxa"/>
            <w:tcBorders>
              <w:bottom w:val="single" w:sz="2" w:space="0" w:color="000000"/>
            </w:tcBorders>
            <w:shd w:color="auto" w:fill="auto" w:val="clear"/>
            <w:vAlign w:val="center"/>
          </w:tcPr>
          <w:p>
            <w:pPr>
              <w:pStyle w:val="Contedodatabela"/>
              <w:shd w:val="clear" w:fill="FFFFFF"/>
              <w:jc w:val="center"/>
              <w:rPr>
                <w:rFonts w:ascii="Calibri" w:hAnsi="Calibri"/>
                <w:i/>
                <w:i/>
                <w:color w:val="111111"/>
              </w:rPr>
            </w:pPr>
            <w:r>
              <w:rPr>
                <w:rFonts w:ascii="Calibri" w:hAnsi="Calibri"/>
                <w:b/>
                <w:bCs/>
                <w:color w:val="auto"/>
                <w:sz w:val="22"/>
                <w:szCs w:val="22"/>
              </w:rPr>
              <w:t>TIPO DE ACOMODAÇÃO</w:t>
            </w:r>
          </w:p>
        </w:tc>
        <w:tc>
          <w:tcPr>
            <w:tcW w:w="1021" w:type="dxa"/>
            <w:tcBorders>
              <w:bottom w:val="single" w:sz="2" w:space="0" w:color="000000"/>
            </w:tcBorders>
            <w:shd w:color="auto" w:fill="auto" w:val="clear"/>
            <w:vAlign w:val="center"/>
          </w:tcPr>
          <w:p>
            <w:pPr>
              <w:pStyle w:val="Contedodatabela"/>
              <w:shd w:val="clear" w:fill="FFFFFF"/>
              <w:jc w:val="center"/>
              <w:rPr>
                <w:rFonts w:ascii="Calibri" w:hAnsi="Calibri"/>
                <w:i/>
                <w:i/>
                <w:color w:val="111111"/>
              </w:rPr>
            </w:pPr>
            <w:r>
              <w:rPr>
                <w:rFonts w:ascii="Calibri" w:hAnsi="Calibri"/>
                <w:b/>
                <w:bCs/>
                <w:color w:val="auto"/>
                <w:sz w:val="22"/>
                <w:szCs w:val="22"/>
              </w:rPr>
              <w:t>NOITES</w:t>
            </w:r>
          </w:p>
        </w:tc>
      </w:tr>
      <w:tr>
        <w:trPr>
          <w:trHeight w:val="326" w:hRule="atLeast"/>
        </w:trPr>
        <w:tc>
          <w:tcPr>
            <w:tcW w:w="181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Tahoma" w:ascii="Calibri" w:hAnsi="Calibri"/>
                <w:color w:val="auto"/>
                <w:sz w:val="22"/>
                <w:szCs w:val="22"/>
              </w:rPr>
              <w:t xml:space="preserve">Dusseldorf </w:t>
            </w:r>
          </w:p>
        </w:tc>
        <w:tc>
          <w:tcPr>
            <w:tcW w:w="238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Tahoma" w:ascii="Calibri" w:hAnsi="Calibri"/>
                <w:color w:val="auto"/>
                <w:sz w:val="22"/>
                <w:szCs w:val="22"/>
              </w:rPr>
              <w:t>Breidenbacher Hof Dusseldorf</w:t>
            </w:r>
          </w:p>
        </w:tc>
        <w:tc>
          <w:tcPr>
            <w:tcW w:w="1529"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Tahoma" w:ascii="Calibri" w:hAnsi="Calibri"/>
                <w:color w:val="auto"/>
                <w:sz w:val="22"/>
                <w:szCs w:val="22"/>
              </w:rPr>
              <w:t>Luxo</w:t>
            </w:r>
          </w:p>
        </w:tc>
        <w:tc>
          <w:tcPr>
            <w:tcW w:w="232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Tahoma" w:ascii="Calibri" w:hAnsi="Calibri"/>
                <w:color w:val="auto"/>
                <w:sz w:val="22"/>
                <w:szCs w:val="22"/>
              </w:rPr>
              <w:t>Deluxe</w:t>
            </w:r>
          </w:p>
        </w:tc>
        <w:tc>
          <w:tcPr>
            <w:tcW w:w="1021"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Tahoma" w:ascii="Calibri" w:hAnsi="Calibri"/>
                <w:color w:val="auto"/>
                <w:sz w:val="22"/>
                <w:szCs w:val="22"/>
              </w:rPr>
              <w:t>2</w:t>
            </w:r>
          </w:p>
        </w:tc>
      </w:tr>
      <w:tr>
        <w:trPr>
          <w:trHeight w:val="326" w:hRule="atLeast"/>
        </w:trPr>
        <w:tc>
          <w:tcPr>
            <w:tcW w:w="1814" w:type="dxa"/>
            <w:tcBorders>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Tahoma" w:ascii="Calibri" w:hAnsi="Calibri"/>
                <w:color w:val="auto"/>
                <w:sz w:val="22"/>
                <w:szCs w:val="22"/>
              </w:rPr>
              <w:t>Colônia</w:t>
            </w:r>
          </w:p>
        </w:tc>
        <w:tc>
          <w:tcPr>
            <w:tcW w:w="2384" w:type="dxa"/>
            <w:tcBorders>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Tahoma" w:ascii="Calibri" w:hAnsi="Calibri"/>
                <w:color w:val="auto"/>
                <w:sz w:val="22"/>
                <w:szCs w:val="22"/>
                <w:lang w:bidi="pt-BR"/>
              </w:rPr>
              <w:t>Excelsior Ernst Cologne</w:t>
            </w:r>
          </w:p>
        </w:tc>
        <w:tc>
          <w:tcPr>
            <w:tcW w:w="1529" w:type="dxa"/>
            <w:tcBorders>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Tahoma" w:ascii="Calibri" w:hAnsi="Calibri"/>
                <w:color w:val="auto"/>
                <w:sz w:val="22"/>
                <w:szCs w:val="22"/>
              </w:rPr>
              <w:t>Luxo</w:t>
            </w:r>
          </w:p>
        </w:tc>
        <w:tc>
          <w:tcPr>
            <w:tcW w:w="2324" w:type="dxa"/>
            <w:tcBorders>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Tahoma" w:ascii="Calibri" w:hAnsi="Calibri"/>
                <w:color w:val="auto"/>
                <w:sz w:val="22"/>
                <w:szCs w:val="22"/>
              </w:rPr>
              <w:t>Deluxe</w:t>
            </w:r>
          </w:p>
        </w:tc>
        <w:tc>
          <w:tcPr>
            <w:tcW w:w="1021" w:type="dxa"/>
            <w:tcBorders>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Tahoma" w:ascii="Calibri" w:hAnsi="Calibri"/>
                <w:color w:val="auto"/>
                <w:sz w:val="22"/>
                <w:szCs w:val="22"/>
              </w:rPr>
              <w:t>3</w:t>
            </w:r>
          </w:p>
        </w:tc>
      </w:tr>
    </w:tbl>
    <w:p>
      <w:pPr>
        <w:pStyle w:val="Normal"/>
        <w:shd w:val="clear" w:color="auto" w:fill="FFFFFF"/>
        <w:spacing w:lineRule="auto" w:line="276"/>
        <w:rPr>
          <w:rFonts w:ascii="Calibri" w:hAnsi="Calibri" w:cs="Arial"/>
          <w:color w:val="auto"/>
          <w:sz w:val="22"/>
          <w:szCs w:val="22"/>
        </w:rPr>
      </w:pPr>
      <w:r>
        <w:rPr>
          <w:rFonts w:cs="Arial" w:ascii="Calibri" w:hAnsi="Calibri"/>
          <w:color w:val="auto"/>
          <w:sz w:val="22"/>
          <w:szCs w:val="22"/>
        </w:rPr>
      </w:r>
    </w:p>
    <w:p>
      <w:pPr>
        <w:pStyle w:val="Normal"/>
        <w:shd w:val="clear" w:color="auto" w:fill="FFFFFF"/>
        <w:spacing w:lineRule="auto" w:line="276"/>
        <w:rPr>
          <w:rFonts w:ascii="Calibri" w:hAnsi="Calibri" w:cs="Arial"/>
          <w:color w:val="auto"/>
          <w:sz w:val="22"/>
          <w:szCs w:val="22"/>
        </w:rPr>
      </w:pPr>
      <w:r>
        <w:rPr>
          <w:rFonts w:cs="Arial" w:ascii="Calibri" w:hAnsi="Calibri"/>
          <w:color w:val="auto"/>
          <w:sz w:val="22"/>
          <w:szCs w:val="22"/>
        </w:rPr>
      </w:r>
    </w:p>
    <w:p>
      <w:pPr>
        <w:pStyle w:val="Normal"/>
        <w:shd w:val="clear" w:color="auto" w:fill="FFFFFF"/>
        <w:spacing w:lineRule="auto" w:line="276"/>
        <w:jc w:val="both"/>
        <w:rPr>
          <w:rFonts w:ascii="Calibri" w:hAnsi="Calibri"/>
          <w:color w:val="auto"/>
          <w:sz w:val="22"/>
          <w:szCs w:val="22"/>
        </w:rPr>
      </w:pPr>
      <w:r>
        <w:rPr>
          <w:rFonts w:eastAsia="Times New Roman" w:cs="Tahoma" w:ascii="Calibri" w:hAnsi="Calibri"/>
          <w:bCs/>
          <w:color w:val="auto"/>
          <w:sz w:val="22"/>
          <w:szCs w:val="22"/>
        </w:rPr>
        <w:t>Preço do Roteiro Terrestre, por pessoa em Euro</w:t>
      </w:r>
    </w:p>
    <w:tbl>
      <w:tblPr>
        <w:tblStyle w:val="InterpointCinza"/>
        <w:tblW w:w="4536" w:type="dxa"/>
        <w:jc w:val="left"/>
        <w:tblInd w:w="0" w:type="dxa"/>
        <w:tblCellMar>
          <w:top w:w="0" w:type="dxa"/>
          <w:left w:w="0" w:type="dxa"/>
          <w:bottom w:w="28" w:type="dxa"/>
          <w:right w:w="0" w:type="dxa"/>
        </w:tblCellMar>
        <w:tblLook w:val="04a0"/>
      </w:tblPr>
      <w:tblGrid>
        <w:gridCol w:w="1809"/>
        <w:gridCol w:w="2726"/>
      </w:tblGrid>
      <w:tr>
        <w:trPr>
          <w:cnfStyle w:val="100000000000"/>
        </w:trPr>
        <w:tc>
          <w:tcPr>
            <w:tcW w:w="1809" w:type="dxa"/>
            <w:tcBorders>
              <w:bottom w:val="single" w:sz="2" w:space="0" w:color="000000"/>
            </w:tcBorders>
            <w:shd w:color="auto" w:fill="auto" w:val="clear"/>
            <w:vAlign w:val="center"/>
          </w:tcPr>
          <w:p>
            <w:pPr>
              <w:pStyle w:val="Normal"/>
              <w:shd w:val="clear" w:color="auto" w:fill="FFFFFF"/>
              <w:spacing w:lineRule="auto" w:line="276"/>
              <w:jc w:val="center"/>
              <w:rPr>
                <w:rFonts w:cs="Arial"/>
                <w:iCs/>
                <w:sz w:val="28"/>
                <w:szCs w:val="28"/>
              </w:rPr>
            </w:pPr>
            <w:r>
              <w:rPr>
                <w:rFonts w:ascii="Calibri" w:hAnsi="Calibri"/>
                <w:b/>
                <w:bCs/>
                <w:i w:val="false"/>
                <w:color w:val="auto"/>
                <w:sz w:val="22"/>
                <w:szCs w:val="22"/>
              </w:rPr>
              <w:t>Validade</w:t>
            </w:r>
          </w:p>
        </w:tc>
        <w:tc>
          <w:tcPr>
            <w:tcW w:w="2726" w:type="dxa"/>
            <w:tcBorders>
              <w:bottom w:val="single" w:sz="2" w:space="0" w:color="000000"/>
            </w:tcBorders>
            <w:shd w:color="auto" w:fill="auto" w:val="clear"/>
            <w:vAlign w:val="center"/>
          </w:tcPr>
          <w:p>
            <w:pPr>
              <w:pStyle w:val="Normal"/>
              <w:shd w:val="clear" w:color="auto" w:fill="FFFFFF"/>
              <w:spacing w:lineRule="auto" w:line="276"/>
              <w:jc w:val="center"/>
              <w:rPr>
                <w:rFonts w:ascii="Calibri" w:hAnsi="Calibri"/>
                <w:i w:val="false"/>
                <w:i w:val="false"/>
                <w:color w:val="FFFFFF"/>
              </w:rPr>
            </w:pPr>
            <w:r>
              <w:rPr>
                <w:rFonts w:ascii="Calibri" w:hAnsi="Calibri"/>
                <w:b/>
                <w:bCs/>
                <w:i w:val="false"/>
                <w:color w:val="auto"/>
                <w:sz w:val="22"/>
                <w:szCs w:val="22"/>
              </w:rPr>
              <w:t>Até dez 2020</w:t>
            </w:r>
          </w:p>
        </w:tc>
      </w:tr>
      <w:tr>
        <w:trPr>
          <w:cnfStyle w:val="000000100000"/>
        </w:trPr>
        <w:tc>
          <w:tcPr>
            <w:tcW w:w="1809" w:type="dxa"/>
            <w:tcBorders>
              <w:top w:val="single" w:sz="2" w:space="0" w:color="000000"/>
              <w:bottom w:val="single" w:sz="2" w:space="0" w:color="000000"/>
            </w:tcBorders>
            <w:shd w:color="auto" w:fill="auto" w:val="clear"/>
            <w:vAlign w:val="center"/>
          </w:tcPr>
          <w:p>
            <w:pPr>
              <w:pStyle w:val="Normal"/>
              <w:shd w:val="clear" w:color="auto" w:fill="FFFFFF"/>
              <w:jc w:val="center"/>
              <w:rPr>
                <w:rFonts w:ascii="Calibri" w:hAnsi="Calibri"/>
              </w:rPr>
            </w:pPr>
            <w:r>
              <w:rPr>
                <w:rFonts w:ascii="Calibri" w:hAnsi="Calibri"/>
                <w:color w:val="auto"/>
                <w:sz w:val="22"/>
                <w:szCs w:val="22"/>
              </w:rPr>
              <w:t>Apto Duplo</w:t>
            </w:r>
          </w:p>
        </w:tc>
        <w:tc>
          <w:tcPr>
            <w:tcW w:w="2726" w:type="dxa"/>
            <w:tcBorders>
              <w:top w:val="single" w:sz="2" w:space="0" w:color="000000"/>
              <w:bottom w:val="single" w:sz="2" w:space="0" w:color="000000"/>
            </w:tcBorders>
            <w:shd w:color="auto" w:fill="auto" w:val="clear"/>
            <w:vAlign w:val="center"/>
          </w:tcPr>
          <w:p>
            <w:pPr>
              <w:pStyle w:val="Normal"/>
              <w:shd w:val="clear" w:color="auto" w:fill="FFFFFF"/>
              <w:snapToGrid w:val="false"/>
              <w:jc w:val="center"/>
              <w:rPr>
                <w:color w:val="auto"/>
                <w:sz w:val="24"/>
              </w:rPr>
            </w:pPr>
            <w:r>
              <w:rPr>
                <w:rFonts w:cs="Arial" w:ascii="Calibri" w:hAnsi="Calibri"/>
                <w:b/>
                <w:color w:val="auto"/>
                <w:sz w:val="22"/>
                <w:szCs w:val="22"/>
                <w:lang w:val="en-US"/>
              </w:rPr>
              <w:t>a partir de</w:t>
            </w:r>
            <w:r>
              <w:rPr>
                <w:rFonts w:cs="Arial" w:ascii="Calibri" w:hAnsi="Calibri"/>
                <w:color w:val="auto"/>
                <w:sz w:val="22"/>
                <w:szCs w:val="22"/>
                <w:lang w:val="en-US"/>
              </w:rPr>
              <w:t xml:space="preserve">  </w:t>
            </w:r>
            <w:r>
              <w:rPr>
                <w:rFonts w:cs="Tahoma" w:ascii="Calibri" w:hAnsi="Calibri"/>
                <w:color w:val="auto"/>
                <w:sz w:val="22"/>
                <w:szCs w:val="22"/>
              </w:rPr>
              <w:t>€ 6.625</w:t>
            </w:r>
          </w:p>
        </w:tc>
      </w:tr>
    </w:tbl>
    <w:p>
      <w:pPr>
        <w:pStyle w:val="Normal"/>
        <w:tabs>
          <w:tab w:val="clear" w:pos="720"/>
          <w:tab w:val="left" w:pos="360" w:leader="none"/>
        </w:tabs>
        <w:jc w:val="both"/>
        <w:rPr>
          <w:rFonts w:ascii="Calibri" w:hAnsi="Calibri" w:cs="Arial"/>
          <w:color w:val="auto"/>
          <w:sz w:val="22"/>
          <w:szCs w:val="22"/>
        </w:rPr>
      </w:pPr>
      <w:r>
        <w:rPr>
          <w:rFonts w:cs="Arial" w:ascii="Calibri" w:hAnsi="Calibri"/>
          <w:color w:val="auto"/>
          <w:sz w:val="22"/>
          <w:szCs w:val="22"/>
        </w:rPr>
      </w:r>
    </w:p>
    <w:p>
      <w:pPr>
        <w:pStyle w:val="Normal"/>
        <w:tabs>
          <w:tab w:val="clear" w:pos="720"/>
          <w:tab w:val="left" w:pos="360" w:leader="none"/>
        </w:tabs>
        <w:jc w:val="both"/>
        <w:rPr>
          <w:rFonts w:ascii="Calibri" w:hAnsi="Calibri" w:cs="Arial"/>
          <w:color w:val="auto"/>
          <w:sz w:val="22"/>
          <w:szCs w:val="22"/>
        </w:rPr>
      </w:pPr>
      <w:r>
        <w:rPr>
          <w:rFonts w:cs="Arial" w:ascii="Calibri" w:hAnsi="Calibri"/>
          <w:color w:val="auto"/>
          <w:sz w:val="22"/>
          <w:szCs w:val="22"/>
        </w:rPr>
      </w:r>
    </w:p>
    <w:p>
      <w:pPr>
        <w:pStyle w:val="Normal"/>
        <w:shd w:val="clear" w:color="auto" w:fill="FFFFFF"/>
        <w:spacing w:lineRule="auto" w:line="276"/>
        <w:jc w:val="center"/>
        <w:rPr>
          <w:rFonts w:ascii="Calibri" w:hAnsi="Calibri"/>
          <w:color w:val="auto"/>
          <w:sz w:val="22"/>
          <w:szCs w:val="22"/>
        </w:rPr>
      </w:pPr>
      <w:r>
        <w:rPr>
          <w:rFonts w:cs="Arial" w:ascii="Calibri" w:hAnsi="Calibri"/>
          <w:b/>
          <w:iCs/>
          <w:color w:val="auto"/>
          <w:sz w:val="22"/>
          <w:szCs w:val="22"/>
        </w:rPr>
        <w:t>Valores informativos sujeitos a disponibilidade e alteração de valores até a confirmação. Preços finais somente serão confirmados na efetivação da reserva. Não são válidos para períodos de feiras, feriados, Natal e Reveillon, estando  sujeitos a políticas e condições diferenciadas.</w:t>
      </w:r>
    </w:p>
    <w:p>
      <w:pPr>
        <w:pStyle w:val="Normal"/>
        <w:shd w:val="clear" w:color="auto" w:fill="FFFFFF"/>
        <w:spacing w:lineRule="auto" w:line="276"/>
        <w:jc w:val="center"/>
        <w:rPr>
          <w:rFonts w:ascii="Calibri" w:hAnsi="Calibri"/>
          <w:b/>
          <w:b/>
          <w:color w:val="auto"/>
          <w:sz w:val="22"/>
          <w:szCs w:val="22"/>
        </w:rPr>
      </w:pPr>
      <w:r>
        <w:rPr>
          <w:rFonts w:ascii="Calibri" w:hAnsi="Calibri"/>
          <w:b/>
          <w:color w:val="auto"/>
          <w:sz w:val="22"/>
          <w:szCs w:val="22"/>
        </w:rPr>
      </w:r>
    </w:p>
    <w:p>
      <w:pPr>
        <w:pStyle w:val="Normal"/>
        <w:tabs>
          <w:tab w:val="clear" w:pos="720"/>
          <w:tab w:val="left" w:pos="2520" w:leader="none"/>
        </w:tabs>
        <w:jc w:val="both"/>
        <w:rPr>
          <w:rFonts w:ascii="Calibri" w:hAnsi="Calibri"/>
          <w:color w:val="auto"/>
          <w:sz w:val="22"/>
          <w:szCs w:val="22"/>
        </w:rPr>
      </w:pPr>
      <w:r>
        <w:rPr>
          <w:rFonts w:eastAsia="Times New Roman" w:cs="Tahoma" w:ascii="Calibri" w:hAnsi="Calibri"/>
          <w:b/>
          <w:bCs/>
          <w:color w:val="auto"/>
          <w:sz w:val="22"/>
          <w:szCs w:val="22"/>
        </w:rPr>
        <w:t>Observação:</w:t>
      </w:r>
    </w:p>
    <w:p>
      <w:pPr>
        <w:pStyle w:val="Normal"/>
        <w:tabs>
          <w:tab w:val="clear" w:pos="720"/>
          <w:tab w:val="left" w:pos="2520" w:leader="none"/>
        </w:tabs>
        <w:jc w:val="both"/>
        <w:rPr>
          <w:rFonts w:ascii="Calibri" w:hAnsi="Calibri"/>
          <w:color w:val="auto"/>
          <w:sz w:val="22"/>
          <w:szCs w:val="22"/>
        </w:rPr>
      </w:pPr>
      <w:r>
        <w:rPr>
          <w:rFonts w:eastAsia="Times New Roman" w:cs="Tahoma" w:ascii="Calibri" w:hAnsi="Calibri"/>
          <w:bCs/>
          <w:iCs/>
          <w:color w:val="auto"/>
          <w:sz w:val="22"/>
          <w:szCs w:val="22"/>
        </w:rPr>
        <w:t>Os hotéis mencionados acima incluem taxas locais.</w:t>
      </w:r>
    </w:p>
    <w:p>
      <w:pPr>
        <w:pStyle w:val="Normal"/>
        <w:tabs>
          <w:tab w:val="clear" w:pos="720"/>
          <w:tab w:val="left" w:pos="2520" w:leader="none"/>
        </w:tabs>
        <w:jc w:val="both"/>
        <w:rPr>
          <w:rFonts w:ascii="Calibri" w:hAnsi="Calibri"/>
          <w:color w:val="auto"/>
          <w:sz w:val="22"/>
          <w:szCs w:val="22"/>
        </w:rPr>
      </w:pPr>
      <w:r>
        <w:rPr>
          <w:rFonts w:eastAsia="Times New Roman" w:cs="Tahoma" w:ascii="Calibri" w:hAnsi="Calibri"/>
          <w:bCs/>
          <w:iCs/>
          <w:color w:val="auto"/>
          <w:sz w:val="22"/>
          <w:szCs w:val="22"/>
        </w:rPr>
        <w:t>O critério internacional de horários de entrada e saída dos hotéis, normalmente é:</w:t>
      </w:r>
    </w:p>
    <w:p>
      <w:pPr>
        <w:pStyle w:val="Normal"/>
        <w:tabs>
          <w:tab w:val="clear" w:pos="720"/>
          <w:tab w:val="left" w:pos="2520" w:leader="none"/>
        </w:tabs>
        <w:jc w:val="both"/>
        <w:rPr>
          <w:rFonts w:ascii="Calibri" w:hAnsi="Calibri"/>
          <w:color w:val="auto"/>
          <w:sz w:val="22"/>
          <w:szCs w:val="22"/>
        </w:rPr>
      </w:pPr>
      <w:r>
        <w:rPr>
          <w:rFonts w:eastAsia="Times New Roman" w:cs="Tahoma" w:ascii="Calibri" w:hAnsi="Calibri"/>
          <w:b/>
          <w:bCs/>
          <w:iCs/>
          <w:color w:val="auto"/>
          <w:sz w:val="22"/>
          <w:szCs w:val="22"/>
          <w:lang w:val="en-US"/>
        </w:rPr>
        <w:t>Check-in</w:t>
      </w:r>
      <w:r>
        <w:rPr>
          <w:rFonts w:eastAsia="Times New Roman" w:cs="Tahoma" w:ascii="Calibri" w:hAnsi="Calibri"/>
          <w:bCs/>
          <w:iCs/>
          <w:color w:val="auto"/>
          <w:sz w:val="22"/>
          <w:szCs w:val="22"/>
          <w:lang w:val="en-US"/>
        </w:rPr>
        <w:t>: 15h00</w:t>
        <w:tab/>
        <w:tab/>
        <w:tab/>
        <w:tab/>
      </w:r>
      <w:r>
        <w:rPr>
          <w:rFonts w:eastAsia="Times New Roman" w:cs="Tahoma" w:ascii="Calibri" w:hAnsi="Calibri"/>
          <w:b/>
          <w:bCs/>
          <w:iCs/>
          <w:color w:val="auto"/>
          <w:sz w:val="22"/>
          <w:szCs w:val="22"/>
          <w:lang w:val="en-US"/>
        </w:rPr>
        <w:t>Check-out</w:t>
      </w:r>
      <w:r>
        <w:rPr>
          <w:rFonts w:eastAsia="Times New Roman" w:cs="Tahoma" w:ascii="Calibri" w:hAnsi="Calibri"/>
          <w:bCs/>
          <w:iCs/>
          <w:color w:val="auto"/>
          <w:sz w:val="22"/>
          <w:szCs w:val="22"/>
          <w:lang w:val="en-US"/>
        </w:rPr>
        <w:t>: 12h00</w:t>
      </w:r>
    </w:p>
    <w:p>
      <w:pPr>
        <w:pStyle w:val="Normal"/>
        <w:widowControl/>
        <w:suppressAutoHyphens w:val="false"/>
        <w:rPr>
          <w:rFonts w:ascii="Calibri" w:hAnsi="Calibri"/>
          <w:color w:val="auto"/>
          <w:sz w:val="22"/>
          <w:szCs w:val="22"/>
          <w:lang w:val="en-US" w:eastAsia="pt-BR"/>
        </w:rPr>
      </w:pPr>
      <w:r>
        <w:rPr>
          <w:rFonts w:asciiTheme="minorHAnsi" w:hAnsiTheme="minorHAnsi" w:ascii="Calibri" w:hAnsi="Calibri"/>
          <w:color w:val="auto"/>
          <w:sz w:val="22"/>
          <w:szCs w:val="22"/>
          <w:lang w:val="en-US" w:eastAsia="pt-BR"/>
        </w:rPr>
      </w:r>
    </w:p>
    <w:p>
      <w:pPr>
        <w:pStyle w:val="Normal"/>
        <w:widowControl/>
        <w:suppressAutoHyphens w:val="false"/>
        <w:rPr>
          <w:rFonts w:ascii="Calibri" w:hAnsi="Calibri"/>
          <w:color w:val="auto"/>
          <w:sz w:val="22"/>
          <w:szCs w:val="22"/>
          <w:lang w:val="en-US" w:eastAsia="pt-BR"/>
        </w:rPr>
      </w:pPr>
      <w:r>
        <w:rPr>
          <w:rFonts w:asciiTheme="minorHAnsi" w:hAnsiTheme="minorHAnsi" w:ascii="Calibri" w:hAnsi="Calibri"/>
          <w:color w:val="auto"/>
          <w:sz w:val="22"/>
          <w:szCs w:val="22"/>
          <w:lang w:val="en-US" w:eastAsia="pt-BR"/>
        </w:rPr>
      </w:r>
    </w:p>
    <w:p>
      <w:pPr>
        <w:pStyle w:val="Normal"/>
        <w:tabs>
          <w:tab w:val="clear" w:pos="720"/>
          <w:tab w:val="left" w:pos="2520" w:leader="none"/>
        </w:tabs>
        <w:rPr>
          <w:rFonts w:ascii="Calibri" w:hAnsi="Calibri"/>
          <w:color w:val="auto"/>
          <w:sz w:val="22"/>
          <w:szCs w:val="22"/>
        </w:rPr>
      </w:pPr>
      <w:r>
        <w:rPr>
          <w:rFonts w:eastAsia="Andale Sans UI" w:cs="Tahoma" w:ascii="Calibri" w:hAnsi="Calibri"/>
          <w:b/>
          <w:bCs/>
          <w:color w:val="auto"/>
          <w:sz w:val="22"/>
          <w:szCs w:val="22"/>
        </w:rPr>
        <w:t>O roteiro inclui:</w:t>
      </w:r>
    </w:p>
    <w:p>
      <w:pPr>
        <w:pStyle w:val="Normal"/>
        <w:widowControl/>
        <w:numPr>
          <w:ilvl w:val="0"/>
          <w:numId w:val="1"/>
        </w:numPr>
        <w:tabs>
          <w:tab w:val="clear" w:pos="720"/>
        </w:tabs>
        <w:suppressAutoHyphens w:val="false"/>
        <w:ind w:left="284" w:hanging="284"/>
        <w:rPr>
          <w:rFonts w:ascii="Calibri" w:hAnsi="Calibri"/>
          <w:color w:val="auto"/>
          <w:sz w:val="22"/>
          <w:szCs w:val="22"/>
        </w:rPr>
      </w:pPr>
      <w:r>
        <w:rPr>
          <w:rFonts w:ascii="Calibri" w:hAnsi="Calibri"/>
          <w:color w:val="auto"/>
          <w:sz w:val="22"/>
          <w:szCs w:val="22"/>
          <w:lang w:eastAsia="pt-BR"/>
        </w:rPr>
        <w:t>2 noites em Dusseldorf</w:t>
      </w:r>
    </w:p>
    <w:p>
      <w:pPr>
        <w:pStyle w:val="Normal"/>
        <w:widowControl/>
        <w:numPr>
          <w:ilvl w:val="0"/>
          <w:numId w:val="1"/>
        </w:numPr>
        <w:tabs>
          <w:tab w:val="clear" w:pos="720"/>
        </w:tabs>
        <w:suppressAutoHyphens w:val="false"/>
        <w:ind w:left="284" w:hanging="284"/>
        <w:rPr>
          <w:rFonts w:ascii="Calibri" w:hAnsi="Calibri"/>
          <w:color w:val="auto"/>
          <w:sz w:val="22"/>
          <w:szCs w:val="22"/>
        </w:rPr>
      </w:pPr>
      <w:r>
        <w:rPr>
          <w:rFonts w:ascii="Calibri" w:hAnsi="Calibri"/>
          <w:color w:val="auto"/>
          <w:sz w:val="22"/>
          <w:szCs w:val="22"/>
          <w:lang w:eastAsia="pt-BR"/>
        </w:rPr>
        <w:t>3 noites em Colônia</w:t>
      </w:r>
    </w:p>
    <w:p>
      <w:pPr>
        <w:pStyle w:val="Normal"/>
        <w:widowControl/>
        <w:numPr>
          <w:ilvl w:val="0"/>
          <w:numId w:val="1"/>
        </w:numPr>
        <w:tabs>
          <w:tab w:val="clear" w:pos="720"/>
        </w:tabs>
        <w:suppressAutoHyphens w:val="false"/>
        <w:ind w:left="284" w:hanging="284"/>
        <w:rPr>
          <w:rFonts w:ascii="Calibri" w:hAnsi="Calibri"/>
          <w:color w:val="auto"/>
          <w:sz w:val="22"/>
          <w:szCs w:val="22"/>
        </w:rPr>
      </w:pPr>
      <w:r>
        <w:rPr>
          <w:rFonts w:ascii="Calibri" w:hAnsi="Calibri"/>
          <w:color w:val="auto"/>
          <w:sz w:val="22"/>
          <w:szCs w:val="22"/>
          <w:lang w:eastAsia="pt-BR"/>
        </w:rPr>
        <w:t>Café da manhã diário</w:t>
      </w:r>
    </w:p>
    <w:p>
      <w:pPr>
        <w:pStyle w:val="Normal"/>
        <w:widowControl/>
        <w:numPr>
          <w:ilvl w:val="0"/>
          <w:numId w:val="1"/>
        </w:numPr>
        <w:tabs>
          <w:tab w:val="clear" w:pos="720"/>
        </w:tabs>
        <w:suppressAutoHyphens w:val="false"/>
        <w:ind w:left="284" w:hanging="284"/>
        <w:rPr>
          <w:rFonts w:ascii="Calibri" w:hAnsi="Calibri"/>
          <w:color w:val="auto"/>
          <w:sz w:val="22"/>
          <w:szCs w:val="22"/>
        </w:rPr>
      </w:pPr>
      <w:r>
        <w:rPr>
          <w:rFonts w:ascii="Calibri" w:hAnsi="Calibri"/>
          <w:color w:val="auto"/>
          <w:sz w:val="22"/>
          <w:szCs w:val="22"/>
          <w:lang w:eastAsia="pt-BR"/>
        </w:rPr>
        <w:t>Passeio de helicóptero na região de Limburg</w:t>
      </w:r>
    </w:p>
    <w:p>
      <w:pPr>
        <w:pStyle w:val="Normal"/>
        <w:widowControl/>
        <w:numPr>
          <w:ilvl w:val="0"/>
          <w:numId w:val="1"/>
        </w:numPr>
        <w:tabs>
          <w:tab w:val="clear" w:pos="720"/>
        </w:tabs>
        <w:suppressAutoHyphens w:val="false"/>
        <w:ind w:left="284" w:hanging="284"/>
        <w:rPr>
          <w:rFonts w:ascii="Calibri" w:hAnsi="Calibri"/>
          <w:color w:val="auto"/>
          <w:sz w:val="22"/>
          <w:szCs w:val="22"/>
        </w:rPr>
      </w:pPr>
      <w:r>
        <w:rPr>
          <w:rFonts w:ascii="Calibri" w:hAnsi="Calibri"/>
          <w:color w:val="auto"/>
          <w:sz w:val="22"/>
          <w:szCs w:val="22"/>
          <w:lang w:eastAsia="pt-BR"/>
        </w:rPr>
        <w:t>Traslados e passeios privativos em limousine com guia especializado e serviços Vip no aeroporto</w:t>
      </w:r>
    </w:p>
    <w:p>
      <w:pPr>
        <w:pStyle w:val="Normal"/>
        <w:tabs>
          <w:tab w:val="left" w:pos="720" w:leader="none"/>
        </w:tabs>
        <w:jc w:val="both"/>
        <w:rPr>
          <w:rFonts w:ascii="Calibri" w:hAnsi="Calibri" w:eastAsia="DejaVu Sans" w:cs="Tahoma"/>
          <w:bCs/>
          <w:color w:val="auto"/>
          <w:sz w:val="22"/>
          <w:szCs w:val="22"/>
          <w:lang w:eastAsia="pt-BR" w:bidi="pt-BR"/>
        </w:rPr>
      </w:pPr>
      <w:r>
        <w:rPr>
          <w:rFonts w:eastAsia="DejaVu Sans" w:cs="Tahoma" w:ascii="Calibri" w:hAnsi="Calibri"/>
          <w:bCs/>
          <w:color w:val="auto"/>
          <w:sz w:val="22"/>
          <w:szCs w:val="22"/>
          <w:lang w:eastAsia="pt-BR" w:bidi="pt-BR"/>
        </w:rPr>
      </w:r>
    </w:p>
    <w:p>
      <w:pPr>
        <w:pStyle w:val="Normal"/>
        <w:tabs>
          <w:tab w:val="left" w:pos="720" w:leader="none"/>
        </w:tabs>
        <w:jc w:val="both"/>
        <w:rPr>
          <w:rFonts w:ascii="Calibri" w:hAnsi="Calibri" w:eastAsia="DejaVu Sans" w:cs="Tahoma"/>
          <w:bCs/>
          <w:color w:val="auto"/>
          <w:sz w:val="22"/>
          <w:szCs w:val="22"/>
          <w:lang w:eastAsia="pt-BR" w:bidi="pt-BR"/>
        </w:rPr>
      </w:pPr>
      <w:r>
        <w:rPr>
          <w:rFonts w:eastAsia="DejaVu Sans" w:cs="Tahoma" w:ascii="Calibri" w:hAnsi="Calibri"/>
          <w:bCs/>
          <w:color w:val="auto"/>
          <w:sz w:val="22"/>
          <w:szCs w:val="22"/>
          <w:lang w:eastAsia="pt-BR" w:bidi="pt-BR"/>
        </w:rPr>
      </w:r>
    </w:p>
    <w:p>
      <w:pPr>
        <w:pStyle w:val="Normal"/>
        <w:tabs>
          <w:tab w:val="left" w:pos="720" w:leader="none"/>
        </w:tabs>
        <w:rPr>
          <w:rFonts w:ascii="Calibri" w:hAnsi="Calibri"/>
          <w:color w:val="auto"/>
          <w:sz w:val="22"/>
          <w:szCs w:val="22"/>
        </w:rPr>
      </w:pPr>
      <w:r>
        <w:rPr>
          <w:rFonts w:eastAsia="DejaVu Sans" w:cs="Tahoma" w:ascii="Calibri" w:hAnsi="Calibri"/>
          <w:b/>
          <w:bCs/>
          <w:color w:val="auto"/>
          <w:sz w:val="22"/>
          <w:szCs w:val="22"/>
          <w:lang w:eastAsia="pt-BR" w:bidi="pt-BR"/>
        </w:rPr>
        <w:t xml:space="preserve">O </w:t>
      </w:r>
      <w:r>
        <w:rPr>
          <w:rFonts w:eastAsia="Andale Sans UI" w:cs="Tahoma" w:ascii="Calibri" w:hAnsi="Calibri"/>
          <w:b/>
          <w:bCs/>
          <w:color w:val="auto"/>
          <w:sz w:val="22"/>
          <w:szCs w:val="22"/>
        </w:rPr>
        <w:t>roteiro</w:t>
      </w:r>
      <w:r>
        <w:rPr>
          <w:rFonts w:eastAsia="DejaVu Sans" w:cs="Tahoma" w:ascii="Calibri" w:hAnsi="Calibri"/>
          <w:b/>
          <w:bCs/>
          <w:color w:val="auto"/>
          <w:sz w:val="22"/>
          <w:szCs w:val="22"/>
          <w:lang w:eastAsia="pt-BR" w:bidi="pt-BR"/>
        </w:rPr>
        <w:t xml:space="preserve"> não inclui:</w:t>
      </w:r>
    </w:p>
    <w:p>
      <w:pPr>
        <w:pStyle w:val="Normal"/>
        <w:widowControl/>
        <w:numPr>
          <w:ilvl w:val="0"/>
          <w:numId w:val="1"/>
        </w:numPr>
        <w:tabs>
          <w:tab w:val="clear" w:pos="720"/>
        </w:tabs>
        <w:suppressAutoHyphens w:val="false"/>
        <w:ind w:left="284" w:hanging="284"/>
        <w:rPr>
          <w:rFonts w:ascii="Calibri" w:hAnsi="Calibri"/>
          <w:color w:val="auto"/>
          <w:sz w:val="22"/>
          <w:szCs w:val="22"/>
        </w:rPr>
      </w:pPr>
      <w:r>
        <w:rPr>
          <w:rFonts w:ascii="Calibri" w:hAnsi="Calibri"/>
          <w:color w:val="auto"/>
          <w:sz w:val="22"/>
          <w:szCs w:val="22"/>
          <w:lang w:eastAsia="pt-BR"/>
        </w:rPr>
        <w:t xml:space="preserve">Passagem aérea </w:t>
      </w:r>
    </w:p>
    <w:p>
      <w:pPr>
        <w:pStyle w:val="Normal"/>
        <w:widowControl/>
        <w:numPr>
          <w:ilvl w:val="0"/>
          <w:numId w:val="1"/>
        </w:numPr>
        <w:tabs>
          <w:tab w:val="clear" w:pos="720"/>
        </w:tabs>
        <w:suppressAutoHyphens w:val="false"/>
        <w:ind w:left="284" w:hanging="284"/>
        <w:rPr>
          <w:rFonts w:ascii="Calibri" w:hAnsi="Calibri"/>
          <w:color w:val="auto"/>
          <w:sz w:val="22"/>
          <w:szCs w:val="22"/>
        </w:rPr>
      </w:pPr>
      <w:r>
        <w:rPr>
          <w:rFonts w:ascii="Calibri" w:hAnsi="Calibri"/>
          <w:color w:val="auto"/>
          <w:sz w:val="22"/>
          <w:szCs w:val="22"/>
          <w:lang w:eastAsia="pt-BR"/>
        </w:rPr>
        <w:t>Despesas com documentos e vistos</w:t>
      </w:r>
    </w:p>
    <w:p>
      <w:pPr>
        <w:pStyle w:val="Normal"/>
        <w:widowControl/>
        <w:numPr>
          <w:ilvl w:val="0"/>
          <w:numId w:val="1"/>
        </w:numPr>
        <w:tabs>
          <w:tab w:val="clear" w:pos="720"/>
        </w:tabs>
        <w:suppressAutoHyphens w:val="false"/>
        <w:ind w:left="284" w:hanging="284"/>
        <w:rPr>
          <w:rFonts w:ascii="Calibri" w:hAnsi="Calibri"/>
          <w:color w:val="auto"/>
          <w:sz w:val="22"/>
          <w:szCs w:val="22"/>
        </w:rPr>
      </w:pPr>
      <w:r>
        <w:rPr>
          <w:rFonts w:ascii="Calibri" w:hAnsi="Calibri"/>
          <w:color w:val="auto"/>
          <w:sz w:val="22"/>
          <w:szCs w:val="22"/>
          <w:lang w:eastAsia="pt-BR"/>
        </w:rPr>
        <w:t>Despesas de caráter pessoal, gorjetas, telefonemas, etc.</w:t>
      </w:r>
    </w:p>
    <w:p>
      <w:pPr>
        <w:pStyle w:val="Normal"/>
        <w:widowControl/>
        <w:numPr>
          <w:ilvl w:val="0"/>
          <w:numId w:val="1"/>
        </w:numPr>
        <w:tabs>
          <w:tab w:val="clear" w:pos="720"/>
        </w:tabs>
        <w:suppressAutoHyphens w:val="false"/>
        <w:ind w:left="284" w:hanging="284"/>
        <w:rPr>
          <w:rFonts w:ascii="Calibri" w:hAnsi="Calibri"/>
          <w:color w:val="auto"/>
          <w:sz w:val="22"/>
          <w:szCs w:val="22"/>
        </w:rPr>
      </w:pPr>
      <w:r>
        <w:rPr>
          <w:rFonts w:ascii="Calibri" w:hAnsi="Calibri"/>
          <w:color w:val="auto"/>
          <w:sz w:val="22"/>
          <w:szCs w:val="22"/>
          <w:lang w:eastAsia="pt-BR"/>
        </w:rPr>
        <w:t>Qualquer item que não esteja no programa</w:t>
      </w:r>
    </w:p>
    <w:p>
      <w:pPr>
        <w:pStyle w:val="Normal"/>
        <w:widowControl/>
        <w:suppressAutoHyphens w:val="false"/>
        <w:rPr>
          <w:rFonts w:ascii="Calibri" w:hAnsi="Calibri"/>
          <w:color w:val="auto"/>
          <w:sz w:val="22"/>
          <w:szCs w:val="22"/>
          <w:lang w:eastAsia="pt-BR"/>
        </w:rPr>
      </w:pPr>
      <w:r>
        <w:rPr>
          <w:rFonts w:asciiTheme="minorHAnsi" w:hAnsiTheme="minorHAnsi" w:ascii="Calibri" w:hAnsi="Calibri"/>
          <w:color w:val="auto"/>
          <w:sz w:val="22"/>
          <w:szCs w:val="22"/>
          <w:lang w:eastAsia="pt-BR"/>
        </w:rPr>
      </w:r>
    </w:p>
    <w:p>
      <w:pPr>
        <w:pStyle w:val="Normal"/>
        <w:widowControl/>
        <w:suppressAutoHyphens w:val="false"/>
        <w:rPr>
          <w:rFonts w:ascii="Calibri" w:hAnsi="Calibri"/>
          <w:color w:val="auto"/>
          <w:sz w:val="22"/>
          <w:szCs w:val="22"/>
          <w:lang w:eastAsia="pt-BR"/>
        </w:rPr>
      </w:pPr>
      <w:r>
        <w:rPr>
          <w:rFonts w:asciiTheme="minorHAnsi" w:hAnsiTheme="minorHAnsi" w:ascii="Calibri" w:hAnsi="Calibri"/>
          <w:color w:val="auto"/>
          <w:sz w:val="22"/>
          <w:szCs w:val="22"/>
          <w:lang w:eastAsia="pt-BR"/>
        </w:rPr>
      </w:r>
    </w:p>
    <w:p>
      <w:pPr>
        <w:pStyle w:val="Normal"/>
        <w:tabs>
          <w:tab w:val="clear" w:pos="720"/>
          <w:tab w:val="left" w:pos="2520" w:leader="none"/>
        </w:tabs>
        <w:rPr>
          <w:rFonts w:ascii="Calibri" w:hAnsi="Calibri" w:eastAsia="Times New Roman" w:cs="Tahoma"/>
          <w:bCs/>
          <w:color w:val="auto"/>
          <w:sz w:val="22"/>
          <w:szCs w:val="22"/>
        </w:rPr>
      </w:pPr>
      <w:r>
        <w:rPr>
          <w:rFonts w:eastAsia="Times New Roman" w:cs="Tahoma" w:ascii="Calibri" w:hAnsi="Calibri"/>
          <w:bCs/>
          <w:color w:val="auto"/>
          <w:sz w:val="22"/>
          <w:szCs w:val="22"/>
        </w:rPr>
      </w:r>
    </w:p>
    <w:p>
      <w:pPr>
        <w:pStyle w:val="Normal"/>
        <w:tabs>
          <w:tab w:val="clear" w:pos="720"/>
          <w:tab w:val="left" w:pos="360" w:leader="none"/>
        </w:tabs>
        <w:rPr>
          <w:rFonts w:ascii="Calibri" w:hAnsi="Calibri"/>
          <w:color w:val="auto"/>
          <w:sz w:val="22"/>
          <w:szCs w:val="22"/>
        </w:rPr>
      </w:pPr>
      <w:r>
        <w:rPr>
          <w:rFonts w:eastAsia="DejaVu Sans" w:cs="Tahoma" w:ascii="Calibri" w:hAnsi="Calibri"/>
          <w:b/>
          <w:bCs/>
          <w:color w:val="auto"/>
          <w:sz w:val="22"/>
          <w:szCs w:val="22"/>
          <w:lang w:eastAsia="pt-BR" w:bidi="pt-BR"/>
        </w:rPr>
        <w:t>Documentação necessária para portadores de passaporte brasileiro:</w:t>
      </w:r>
    </w:p>
    <w:p>
      <w:pPr>
        <w:pStyle w:val="Normal"/>
        <w:widowControl/>
        <w:numPr>
          <w:ilvl w:val="0"/>
          <w:numId w:val="1"/>
        </w:numPr>
        <w:tabs>
          <w:tab w:val="clear" w:pos="720"/>
        </w:tabs>
        <w:suppressAutoHyphens w:val="false"/>
        <w:ind w:left="284" w:hanging="284"/>
        <w:rPr>
          <w:rFonts w:ascii="Calibri" w:hAnsi="Calibri"/>
          <w:color w:val="auto"/>
          <w:sz w:val="22"/>
          <w:szCs w:val="22"/>
        </w:rPr>
      </w:pPr>
      <w:r>
        <w:rPr>
          <w:rFonts w:ascii="Calibri" w:hAnsi="Calibri"/>
          <w:color w:val="auto"/>
          <w:sz w:val="22"/>
          <w:szCs w:val="22"/>
          <w:lang w:eastAsia="pt-BR"/>
        </w:rPr>
        <w:t xml:space="preserve">Passaporte: </w:t>
      </w:r>
      <w:r>
        <w:rPr>
          <w:rFonts w:ascii="Calibri" w:hAnsi="Calibri"/>
          <w:color w:val="auto"/>
          <w:sz w:val="22"/>
          <w:szCs w:val="22"/>
          <w:lang w:eastAsia="pt-BR" w:bidi="pt-BR"/>
        </w:rPr>
        <w:t>validade mínima de 6 meses da data de embarque com 2 páginas em branco</w:t>
      </w:r>
    </w:p>
    <w:p>
      <w:pPr>
        <w:pStyle w:val="Normal"/>
        <w:widowControl/>
        <w:numPr>
          <w:ilvl w:val="0"/>
          <w:numId w:val="1"/>
        </w:numPr>
        <w:tabs>
          <w:tab w:val="clear" w:pos="720"/>
        </w:tabs>
        <w:suppressAutoHyphens w:val="false"/>
        <w:ind w:left="284" w:hanging="284"/>
        <w:rPr>
          <w:rFonts w:ascii="Calibri" w:hAnsi="Calibri"/>
          <w:color w:val="auto"/>
          <w:sz w:val="22"/>
          <w:szCs w:val="22"/>
        </w:rPr>
      </w:pPr>
      <w:r>
        <w:rPr>
          <w:rFonts w:ascii="Calibri" w:hAnsi="Calibri"/>
          <w:color w:val="auto"/>
          <w:sz w:val="22"/>
          <w:szCs w:val="22"/>
          <w:lang w:eastAsia="pt-BR"/>
        </w:rPr>
        <w:t>Visto: não é necessário visto para a Alemanha</w:t>
      </w:r>
    </w:p>
    <w:p>
      <w:pPr>
        <w:pStyle w:val="Normal"/>
        <w:widowControl/>
        <w:numPr>
          <w:ilvl w:val="0"/>
          <w:numId w:val="1"/>
        </w:numPr>
        <w:tabs>
          <w:tab w:val="clear" w:pos="720"/>
        </w:tabs>
        <w:suppressAutoHyphens w:val="false"/>
        <w:ind w:left="284" w:hanging="284"/>
        <w:jc w:val="both"/>
        <w:rPr/>
      </w:pPr>
      <w:r>
        <w:rPr>
          <w:rStyle w:val="Nfase"/>
          <w:rFonts w:eastAsia="Arial Unicode MS" w:cs="Arial" w:ascii="Calibri" w:hAnsi="Calibri"/>
          <w:b w:val="false"/>
          <w:bCs w:val="false"/>
          <w:i w:val="false"/>
          <w:iCs/>
          <w:color w:val="auto"/>
          <w:kern w:val="2"/>
          <w:sz w:val="22"/>
          <w:szCs w:val="22"/>
          <w:highlight w:val="white"/>
          <w:lang w:eastAsia="pt-BR"/>
        </w:rPr>
        <w:t xml:space="preserve">Vacina: não é necessário </w:t>
      </w:r>
    </w:p>
    <w:p>
      <w:pPr>
        <w:pStyle w:val="Normal"/>
        <w:shd w:val="clear" w:color="auto" w:fill="FFFFFF"/>
        <w:spacing w:lineRule="auto" w:line="276"/>
        <w:rPr>
          <w:rFonts w:ascii="Calibri" w:hAnsi="Calibri"/>
          <w:b/>
          <w:b/>
          <w:bCs/>
          <w:color w:val="auto"/>
          <w:sz w:val="22"/>
          <w:szCs w:val="22"/>
        </w:rPr>
      </w:pPr>
      <w:r>
        <w:rPr>
          <w:rFonts w:ascii="Calibri" w:hAnsi="Calibri"/>
          <w:b/>
          <w:bCs/>
          <w:color w:val="auto"/>
          <w:sz w:val="22"/>
          <w:szCs w:val="22"/>
        </w:rPr>
      </w:r>
    </w:p>
    <w:p>
      <w:pPr>
        <w:pStyle w:val="Normal"/>
        <w:shd w:val="clear" w:color="auto" w:fill="FFFFFF"/>
        <w:tabs>
          <w:tab w:val="clear" w:pos="720"/>
          <w:tab w:val="left" w:pos="420" w:leader="none"/>
        </w:tabs>
        <w:jc w:val="center"/>
        <w:rPr>
          <w:rFonts w:ascii="Calibri" w:hAnsi="Calibri" w:cs="Arial"/>
          <w:b/>
          <w:b/>
          <w:color w:val="auto"/>
          <w:sz w:val="22"/>
          <w:szCs w:val="22"/>
        </w:rPr>
      </w:pPr>
      <w:r>
        <w:rPr>
          <w:rFonts w:cs="Arial" w:ascii="Calibri" w:hAnsi="Calibri"/>
          <w:b/>
          <w:color w:val="auto"/>
          <w:sz w:val="22"/>
          <w:szCs w:val="22"/>
        </w:rPr>
      </w:r>
    </w:p>
    <w:p>
      <w:pPr>
        <w:pStyle w:val="Normal"/>
        <w:shd w:val="clear" w:color="auto" w:fill="FFFFFF"/>
        <w:tabs>
          <w:tab w:val="clear" w:pos="720"/>
          <w:tab w:val="left" w:pos="420" w:leader="none"/>
        </w:tabs>
        <w:rPr>
          <w:rFonts w:ascii="Calibri" w:hAnsi="Calibri"/>
          <w:color w:val="auto"/>
          <w:sz w:val="22"/>
          <w:szCs w:val="22"/>
        </w:rPr>
      </w:pPr>
      <w:r>
        <w:rPr>
          <w:rFonts w:cs="Arial" w:ascii="Calibri" w:hAnsi="Calibri"/>
          <w:b/>
          <w:color w:val="auto"/>
          <w:sz w:val="22"/>
          <w:szCs w:val="22"/>
        </w:rPr>
        <w:t>Valores em Euros por pessoa, sujeitos à disponibilidade e alteração sem aviso prévio.</w:t>
      </w:r>
    </w:p>
    <w:p>
      <w:pPr>
        <w:pStyle w:val="Normal"/>
        <w:shd w:val="clear" w:color="auto" w:fill="FFFFFF"/>
        <w:tabs>
          <w:tab w:val="clear" w:pos="720"/>
          <w:tab w:val="left" w:pos="420" w:leader="none"/>
        </w:tabs>
        <w:rPr>
          <w:rFonts w:ascii="Calibri" w:hAnsi="Calibri"/>
          <w:color w:val="auto"/>
          <w:sz w:val="22"/>
          <w:szCs w:val="22"/>
        </w:rPr>
      </w:pPr>
      <w:r>
        <w:rPr>
          <w:rFonts w:cs="Arial" w:ascii="Calibri" w:hAnsi="Calibri"/>
          <w:b/>
          <w:color w:val="auto"/>
          <w:sz w:val="22"/>
          <w:szCs w:val="22"/>
        </w:rPr>
        <w:t>07/01/2020</w:t>
      </w:r>
    </w:p>
    <w:sectPr>
      <w:headerReference w:type="default" r:id="rId3"/>
      <w:footerReference w:type="default" r:id="rId4"/>
      <w:type w:val="nextPage"/>
      <w:pgSz w:w="11906" w:h="16820"/>
      <w:pgMar w:left="1418" w:right="1418" w:header="1021" w:top="1418" w:footer="284" w:bottom="1418"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Century Gothic">
    <w:charset w:val="00"/>
    <w:family w:val="roman"/>
    <w:pitch w:val="variable"/>
  </w:font>
  <w:font w:name="Arial">
    <w:charset w:val="00"/>
    <w:family w:val="roman"/>
    <w:pitch w:val="variable"/>
  </w:font>
  <w:font w:name="Lucida Grande">
    <w:charset w:val="00"/>
    <w:family w:val="roman"/>
    <w:pitch w:val="variable"/>
  </w:font>
  <w:font w:name="Calibri">
    <w:charset w:val="00"/>
    <w:family w:val="roman"/>
    <w:pitch w:val="variable"/>
  </w:font>
  <w:font w:name="OpenSymbol">
    <w:altName w:val="Arial Unicode MS"/>
    <w:charset w:val="00"/>
    <w:family w:val="roman"/>
    <w:pitch w:val="variable"/>
  </w:font>
  <w:font w:name="Symbol">
    <w:charset w:val="00"/>
    <w:family w:val="roman"/>
    <w:pitch w:val="variable"/>
  </w:font>
  <w:font w:name="Liberation Sans">
    <w:altName w:val="Arial"/>
    <w:charset w:val="00"/>
    <w:family w:val="roman"/>
    <w:pitch w:val="variable"/>
  </w:font>
  <w:font w:name="Georgia">
    <w:charset w:val="00"/>
    <w:family w:val="roman"/>
    <w:pitch w:val="variable"/>
  </w:font>
  <w:font w:name="News Gothic MT">
    <w:charset w:val="00"/>
    <w:family w:val="roman"/>
    <w:pitch w:val="variable"/>
  </w:font>
  <w:font w:name="Verdana">
    <w:charset w:val="00"/>
    <w:family w:val="roman"/>
    <w:pitch w:val="variable"/>
  </w:font>
  <w:font w:name="Courier New">
    <w:charset w:val="00"/>
    <w:family w:val="roman"/>
    <w:pitch w:val="variable"/>
  </w:font>
  <w:font w:name="Calibri">
    <w:charset w:val="01"/>
    <w:family w:val="swiss"/>
    <w:pitch w:val="variable"/>
  </w:font>
  <w:font w:name="OpenSymbol">
    <w:altName w:val="Arial Unicode MS"/>
    <w:charset w:val="01"/>
    <w:family w:val="auto"/>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5000" w:type="pct"/>
      <w:jc w:val="left"/>
      <w:tblInd w:w="0" w:type="dxa"/>
      <w:tblCellMar>
        <w:top w:w="0" w:type="dxa"/>
        <w:left w:w="108" w:type="dxa"/>
        <w:bottom w:w="0" w:type="dxa"/>
        <w:right w:w="108" w:type="dxa"/>
      </w:tblCellMar>
      <w:tblLook w:val="04a0"/>
    </w:tblPr>
    <w:tblGrid>
      <w:gridCol w:w="307"/>
      <w:gridCol w:w="8762"/>
    </w:tblGrid>
    <w:tr>
      <w:trPr>
        <w:trHeight w:val="281" w:hRule="atLeast"/>
      </w:trPr>
      <w:tc>
        <w:tcPr>
          <w:tcW w:w="307" w:type="dxa"/>
          <w:vMerge w:val="restart"/>
          <w:tcBorders/>
          <w:shd w:color="auto" w:fill="auto" w:val="clear"/>
          <w:vAlign w:val="center"/>
        </w:tcPr>
        <w:p>
          <w:pPr>
            <w:pStyle w:val="Rodap"/>
            <w:shd w:val="clear" w:fill="FFFFFF"/>
            <w:ind w:left="-388" w:firstLine="142"/>
            <w:jc w:val="right"/>
            <w:rPr/>
          </w:pPr>
          <w:r>
            <w:rPr/>
            <w:drawing>
              <wp:inline distT="0" distB="0" distL="0" distR="0">
                <wp:extent cx="137160" cy="290830"/>
                <wp:effectExtent l="0" t="0" r="0" b="0"/>
                <wp:docPr id="7" name="Picture 29" descr="ip300ppi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9" descr="ip300ppiPQ"/>
                        <pic:cNvPicPr>
                          <a:picLocks noChangeAspect="1" noChangeArrowheads="1"/>
                        </pic:cNvPicPr>
                      </pic:nvPicPr>
                      <pic:blipFill>
                        <a:blip r:embed="rId1"/>
                        <a:stretch>
                          <a:fillRect/>
                        </a:stretch>
                      </pic:blipFill>
                      <pic:spPr bwMode="auto">
                        <a:xfrm>
                          <a:off x="0" y="0"/>
                          <a:ext cx="137160" cy="290830"/>
                        </a:xfrm>
                        <a:prstGeom prst="rect">
                          <a:avLst/>
                        </a:prstGeom>
                      </pic:spPr>
                    </pic:pic>
                  </a:graphicData>
                </a:graphic>
              </wp:inline>
            </w:drawing>
            <mc:AlternateContent>
              <mc:Choice Requires="wps">
                <w:drawing>
                  <wp:anchor behindDoc="1" distT="0" distB="0" distL="114300" distR="114300" simplePos="0" locked="0" layoutInCell="1" allowOverlap="1" relativeHeight="4">
                    <wp:simplePos x="0" y="0"/>
                    <wp:positionH relativeFrom="column">
                      <wp:align>center</wp:align>
                    </wp:positionH>
                    <wp:positionV relativeFrom="paragraph">
                      <wp:posOffset>635</wp:posOffset>
                    </wp:positionV>
                    <wp:extent cx="198755" cy="116205"/>
                    <wp:effectExtent l="0" t="0" r="0" b="0"/>
                    <wp:wrapSquare wrapText="bothSides"/>
                    <wp:docPr id="3" name="Figura1"/>
                    <a:graphic xmlns:a="http://schemas.openxmlformats.org/drawingml/2006/main">
                      <a:graphicData uri="http://schemas.microsoft.com/office/word/2010/wordprocessingShape">
                        <wps:wsp>
                          <wps:cNvSpPr/>
                          <wps:spPr>
                            <a:xfrm>
                              <a:off x="0" y="0"/>
                              <a:ext cx="198000" cy="115560"/>
                            </a:xfrm>
                            <a:prstGeom prst="rect">
                              <a:avLst/>
                            </a:prstGeom>
                            <a:noFill/>
                            <a:ln>
                              <a:noFill/>
                            </a:ln>
                          </wps:spPr>
                          <wps:style>
                            <a:lnRef idx="0"/>
                            <a:fillRef idx="0"/>
                            <a:effectRef idx="0"/>
                            <a:fontRef idx="minor"/>
                          </wps:style>
                          <wps:txbx>
                            <w:txbxContent>
                              <w:p>
                                <w:pPr>
                                  <w:pStyle w:val="Rodap"/>
                                  <w:rPr/>
                                </w:pPr>
                                <w:r>
                                  <w:rPr>
                                    <w:rStyle w:val="Pagenumber"/>
                                    <w:rFonts w:ascii="Arial" w:hAnsi="Arial"/>
                                    <w:color w:val="000000"/>
                                    <w:sz w:val="16"/>
                                    <w:szCs w:val="16"/>
                                  </w:rPr>
                                  <w:fldChar w:fldCharType="begin"/>
                                </w:r>
                                <w:r>
                                  <w:rPr>
                                    <w:rStyle w:val="Pagenumber"/>
                                    <w:sz w:val="16"/>
                                    <w:szCs w:val="16"/>
                                    <w:rFonts w:ascii="Arial" w:hAnsi="Arial"/>
                                  </w:rPr>
                                  <w:instrText> PAGE </w:instrText>
                                </w:r>
                                <w:r>
                                  <w:rPr>
                                    <w:rStyle w:val="Pagenumber"/>
                                    <w:sz w:val="16"/>
                                    <w:szCs w:val="16"/>
                                    <w:rFonts w:ascii="Arial" w:hAnsi="Arial"/>
                                  </w:rPr>
                                  <w:fldChar w:fldCharType="separate"/>
                                </w:r>
                                <w:r>
                                  <w:rPr>
                                    <w:rStyle w:val="Pagenumber"/>
                                    <w:sz w:val="16"/>
                                    <w:szCs w:val="16"/>
                                    <w:rFonts w:ascii="Arial" w:hAnsi="Arial"/>
                                  </w:rPr>
                                  <w:t>3</w:t>
                                </w:r>
                                <w:r>
                                  <w:rPr>
                                    <w:rStyle w:val="Pagenumber"/>
                                    <w:sz w:val="16"/>
                                    <w:szCs w:val="16"/>
                                    <w:rFonts w:ascii="Arial" w:hAnsi="Arial"/>
                                  </w:rPr>
                                  <w:fldChar w:fldCharType="end"/>
                                </w:r>
                              </w:p>
                            </w:txbxContent>
                          </wps:txbx>
                          <wps:bodyPr>
                            <a:noAutofit/>
                          </wps:bodyPr>
                        </wps:wsp>
                      </a:graphicData>
                    </a:graphic>
                  </wp:anchor>
                </w:drawing>
              </mc:Choice>
              <mc:Fallback>
                <w:pict>
                  <v:rect id="shape_0" ID="Figura1" stroked="f" style="position:absolute;margin-left:-5.55pt;margin-top:0.05pt;width:15.55pt;height:9.05pt;mso-position-horizontal:center">
                    <w10:wrap type="square"/>
                    <v:fill o:detectmouseclick="t" on="false"/>
                    <v:stroke color="#3465a4" joinstyle="round" endcap="flat"/>
                    <v:textbox>
                      <w:txbxContent>
                        <w:p>
                          <w:pPr>
                            <w:pStyle w:val="Rodap"/>
                            <w:rPr/>
                          </w:pPr>
                          <w:r>
                            <w:rPr>
                              <w:rStyle w:val="Pagenumber"/>
                              <w:rFonts w:ascii="Arial" w:hAnsi="Arial"/>
                              <w:color w:val="000000"/>
                              <w:sz w:val="16"/>
                              <w:szCs w:val="16"/>
                            </w:rPr>
                            <w:fldChar w:fldCharType="begin"/>
                          </w:r>
                          <w:r>
                            <w:rPr>
                              <w:rStyle w:val="Pagenumber"/>
                              <w:sz w:val="16"/>
                              <w:szCs w:val="16"/>
                              <w:rFonts w:ascii="Arial" w:hAnsi="Arial"/>
                            </w:rPr>
                            <w:instrText> PAGE </w:instrText>
                          </w:r>
                          <w:r>
                            <w:rPr>
                              <w:rStyle w:val="Pagenumber"/>
                              <w:sz w:val="16"/>
                              <w:szCs w:val="16"/>
                              <w:rFonts w:ascii="Arial" w:hAnsi="Arial"/>
                            </w:rPr>
                            <w:fldChar w:fldCharType="separate"/>
                          </w:r>
                          <w:r>
                            <w:rPr>
                              <w:rStyle w:val="Pagenumber"/>
                              <w:sz w:val="16"/>
                              <w:szCs w:val="16"/>
                              <w:rFonts w:ascii="Arial" w:hAnsi="Arial"/>
                            </w:rPr>
                            <w:t>3</w:t>
                          </w:r>
                          <w:r>
                            <w:rPr>
                              <w:rStyle w:val="Pagenumber"/>
                              <w:sz w:val="16"/>
                              <w:szCs w:val="16"/>
                              <w:rFonts w:ascii="Arial" w:hAnsi="Arial"/>
                            </w:rPr>
                            <w:fldChar w:fldCharType="end"/>
                          </w:r>
                        </w:p>
                      </w:txbxContent>
                    </v:textbox>
                  </v:rect>
                </w:pict>
              </mc:Fallback>
            </mc:AlternateContent>
            <mc:AlternateContent>
              <mc:Choice Requires="wps">
                <w:drawing>
                  <wp:anchor behindDoc="1" distT="0" distB="0" distL="0" distR="0" simplePos="0" locked="0" layoutInCell="1" allowOverlap="1" relativeHeight="8">
                    <wp:simplePos x="0" y="0"/>
                    <wp:positionH relativeFrom="page">
                      <wp:posOffset>4001135</wp:posOffset>
                    </wp:positionH>
                    <wp:positionV relativeFrom="paragraph">
                      <wp:posOffset>-36195</wp:posOffset>
                    </wp:positionV>
                    <wp:extent cx="198755" cy="177165"/>
                    <wp:effectExtent l="0" t="0" r="0" b="0"/>
                    <wp:wrapNone/>
                    <wp:docPr id="5" name="Figura2"/>
                    <a:graphic xmlns:a="http://schemas.openxmlformats.org/drawingml/2006/main">
                      <a:graphicData uri="http://schemas.microsoft.com/office/word/2010/wordprocessingShape">
                        <wps:wsp>
                          <wps:cNvSpPr/>
                          <wps:spPr>
                            <a:xfrm>
                              <a:off x="0" y="0"/>
                              <a:ext cx="198000" cy="176400"/>
                            </a:xfrm>
                            <a:prstGeom prst="rect">
                              <a:avLst/>
                            </a:prstGeom>
                            <a:noFill/>
                            <a:ln>
                              <a:noFill/>
                            </a:ln>
                          </wps:spPr>
                          <wps:style>
                            <a:lnRef idx="0"/>
                            <a:fillRef idx="0"/>
                            <a:effectRef idx="0"/>
                            <a:fontRef idx="minor"/>
                          </wps:style>
                          <wps:txbx>
                            <w:txbxContent>
                              <w:p>
                                <w:pPr>
                                  <w:pStyle w:val="Rodap"/>
                                  <w:shd w:val="clear" w:fill="FFFFFF"/>
                                  <w:rPr>
                                    <w:rStyle w:val="Pagenumber"/>
                                    <w:color w:val="000000"/>
                                  </w:rPr>
                                </w:pPr>
                                <w:r>
                                  <w:rPr>
                                    <w:color w:val="000000"/>
                                  </w:rPr>
                                </w:r>
                              </w:p>
                            </w:txbxContent>
                          </wps:txbx>
                          <wps:bodyPr>
                            <a:noAutofit/>
                          </wps:bodyPr>
                        </wps:wsp>
                      </a:graphicData>
                    </a:graphic>
                  </wp:anchor>
                </w:drawing>
              </mc:Choice>
              <mc:Fallback>
                <w:pict>
                  <v:rect id="shape_0" ID="Figura2" stroked="f" style="position:absolute;margin-left:315.05pt;margin-top:-2.85pt;width:15.55pt;height:13.85pt;mso-position-horizontal-relative:page">
                    <w10:wrap type="none"/>
                    <v:fill o:detectmouseclick="t" on="false"/>
                    <v:stroke color="#3465a4" joinstyle="round" endcap="flat"/>
                    <v:textbox>
                      <w:txbxContent>
                        <w:p>
                          <w:pPr>
                            <w:pStyle w:val="Rodap"/>
                            <w:shd w:val="clear" w:fill="FFFFFF"/>
                            <w:rPr>
                              <w:rStyle w:val="Pagenumber"/>
                              <w:color w:val="000000"/>
                            </w:rPr>
                          </w:pPr>
                          <w:r>
                            <w:rPr>
                              <w:color w:val="000000"/>
                            </w:rPr>
                          </w:r>
                        </w:p>
                      </w:txbxContent>
                    </v:textbox>
                  </v:rect>
                </w:pict>
              </mc:Fallback>
            </mc:AlternateContent>
          </w:r>
        </w:p>
      </w:tc>
      <w:tc>
        <w:tcPr>
          <w:tcW w:w="8762" w:type="dxa"/>
          <w:tcBorders/>
          <w:shd w:color="auto" w:fill="auto" w:val="clear"/>
          <w:vAlign w:val="center"/>
        </w:tcPr>
        <w:p>
          <w:pPr>
            <w:pStyle w:val="Rodap"/>
            <w:shd w:val="clear" w:fill="FFFFFF"/>
            <w:jc w:val="center"/>
            <w:rPr/>
          </w:pPr>
          <w:r>
            <w:rPr/>
          </w:r>
        </w:p>
      </w:tc>
    </w:tr>
    <w:tr>
      <w:trPr>
        <w:trHeight w:val="281" w:hRule="atLeast"/>
      </w:trPr>
      <w:tc>
        <w:tcPr>
          <w:tcW w:w="307" w:type="dxa"/>
          <w:vMerge w:val="continue"/>
          <w:tcBorders/>
          <w:shd w:color="auto" w:fill="auto" w:val="clear"/>
          <w:vAlign w:val="center"/>
        </w:tcPr>
        <w:p>
          <w:pPr>
            <w:pStyle w:val="Rodap"/>
            <w:shd w:val="clear" w:fill="FFFFFF"/>
            <w:jc w:val="center"/>
            <w:rPr/>
          </w:pPr>
          <w:r>
            <w:rPr/>
          </w:r>
        </w:p>
      </w:tc>
      <w:tc>
        <w:tcPr>
          <w:tcW w:w="8762" w:type="dxa"/>
          <w:tcBorders/>
          <w:shd w:color="auto" w:fill="auto" w:val="clear"/>
          <w:vAlign w:val="center"/>
        </w:tcPr>
        <w:p>
          <w:pPr>
            <w:pStyle w:val="Rodap"/>
            <w:shd w:val="clear" w:fill="FFFFFF"/>
            <w:tabs>
              <w:tab w:val="center" w:pos="4320" w:leader="none"/>
              <w:tab w:val="right" w:pos="8565" w:leader="none"/>
              <w:tab w:val="right" w:pos="8640" w:leader="none"/>
            </w:tabs>
            <w:rPr>
              <w:rFonts w:ascii="Arial" w:hAnsi="Arial" w:cs="Arial"/>
              <w:sz w:val="16"/>
              <w:szCs w:val="16"/>
            </w:rPr>
          </w:pPr>
          <w:r>
            <w:rPr>
              <w:rFonts w:cs="Arial" w:ascii="Calibri" w:hAnsi="Calibri"/>
              <w:sz w:val="16"/>
              <w:szCs w:val="16"/>
            </w:rPr>
            <w:t>+55 11 3087-9400 | 11 2626-9400 | 0800-771-9400 | Emergência/Whatsapp.: +55 11 99658-7433 - www.interpoint.com.br</w:t>
          </w:r>
        </w:p>
      </w:tc>
    </w:tr>
  </w:tbl>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075" w:type="dxa"/>
      <w:jc w:val="left"/>
      <w:tblInd w:w="0" w:type="dxa"/>
      <w:tblCellMar>
        <w:top w:w="0" w:type="dxa"/>
        <w:left w:w="108" w:type="dxa"/>
        <w:bottom w:w="0" w:type="dxa"/>
        <w:right w:w="108" w:type="dxa"/>
      </w:tblCellMar>
      <w:tblLook w:val="04a0"/>
    </w:tblPr>
    <w:tblGrid>
      <w:gridCol w:w="2802"/>
      <w:gridCol w:w="1722"/>
      <w:gridCol w:w="4551"/>
    </w:tblGrid>
    <w:tr>
      <w:trPr>
        <w:trHeight w:val="704" w:hRule="atLeast"/>
      </w:trPr>
      <w:tc>
        <w:tcPr>
          <w:tcW w:w="2802" w:type="dxa"/>
          <w:tcBorders/>
          <w:shd w:color="auto" w:fill="auto" w:val="clear"/>
          <w:vAlign w:val="center"/>
        </w:tcPr>
        <w:p>
          <w:pPr>
            <w:pStyle w:val="Cabealho"/>
            <w:shd w:val="clear" w:fill="FFFFFF"/>
            <w:jc w:val="center"/>
            <w:rPr/>
          </w:pPr>
          <w:r>
            <w:rPr/>
            <w:drawing>
              <wp:inline distT="0" distB="0" distL="0" distR="0">
                <wp:extent cx="1617345" cy="380365"/>
                <wp:effectExtent l="0" t="0" r="0" b="0"/>
                <wp:docPr id="2" name="Picture 12" descr="Macintosh HD:Users:interpoint:Desktop:Flavio:Timbrado:300ppi:300ppiP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Macintosh HD:Users:interpoint:Desktop:Flavio:Timbrado:300ppi:300ppiPq.png"/>
                        <pic:cNvPicPr>
                          <a:picLocks noChangeAspect="1" noChangeArrowheads="1"/>
                        </pic:cNvPicPr>
                      </pic:nvPicPr>
                      <pic:blipFill>
                        <a:blip r:embed="rId1"/>
                        <a:stretch>
                          <a:fillRect/>
                        </a:stretch>
                      </pic:blipFill>
                      <pic:spPr bwMode="auto">
                        <a:xfrm>
                          <a:off x="0" y="0"/>
                          <a:ext cx="1617345" cy="380365"/>
                        </a:xfrm>
                        <a:prstGeom prst="rect">
                          <a:avLst/>
                        </a:prstGeom>
                      </pic:spPr>
                    </pic:pic>
                  </a:graphicData>
                </a:graphic>
              </wp:inline>
            </w:drawing>
          </w:r>
        </w:p>
      </w:tc>
      <w:tc>
        <w:tcPr>
          <w:tcW w:w="1722" w:type="dxa"/>
          <w:tcBorders>
            <w:bottom w:val="single" w:sz="4" w:space="0" w:color="000000"/>
          </w:tcBorders>
          <w:shd w:color="auto" w:fill="auto" w:val="clear"/>
          <w:vAlign w:val="center"/>
        </w:tcPr>
        <w:p>
          <w:pPr>
            <w:pStyle w:val="Cabealho"/>
            <w:shd w:val="clear" w:fill="FFFFFF"/>
            <w:jc w:val="center"/>
            <w:rPr/>
          </w:pPr>
          <w:r>
            <w:rPr/>
          </w:r>
        </w:p>
      </w:tc>
      <w:tc>
        <w:tcPr>
          <w:tcW w:w="4551" w:type="dxa"/>
          <w:tcBorders>
            <w:bottom w:val="single" w:sz="4" w:space="0" w:color="000000"/>
          </w:tcBorders>
          <w:shd w:color="auto" w:fill="auto" w:val="clear"/>
          <w:vAlign w:val="center"/>
        </w:tcPr>
        <w:p>
          <w:pPr>
            <w:pStyle w:val="Cabealho"/>
            <w:shd w:val="clear" w:fill="FFFFFF"/>
            <w:jc w:val="right"/>
            <w:rPr/>
          </w:pPr>
          <w:r>
            <w:rPr>
              <w:rFonts w:cs="Arial" w:ascii="Calibri" w:hAnsi="Calibri"/>
              <w:sz w:val="20"/>
              <w:szCs w:val="20"/>
            </w:rPr>
            <w:t>ROTEIRO |</w:t>
          </w:r>
          <w:r>
            <w:rPr>
              <w:rFonts w:eastAsia="Cambria" w:cs="Cambria" w:ascii="Calibri" w:hAnsi="Calibri"/>
              <w:b/>
              <w:bCs/>
              <w:sz w:val="20"/>
              <w:szCs w:val="22"/>
              <w:lang w:eastAsia="zh-CN"/>
            </w:rPr>
            <w:t>ALEMANHA</w:t>
          </w:r>
        </w:p>
      </w:tc>
    </w:tr>
    <w:tr>
      <w:trPr/>
      <w:tc>
        <w:tcPr>
          <w:tcW w:w="9075" w:type="dxa"/>
          <w:gridSpan w:val="3"/>
          <w:tcBorders>
            <w:top w:val="single" w:sz="4" w:space="0" w:color="000000"/>
          </w:tcBorders>
          <w:shd w:color="auto" w:fill="auto" w:val="clear"/>
          <w:vAlign w:val="center"/>
        </w:tcPr>
        <w:p>
          <w:pPr>
            <w:pStyle w:val="Cabealho"/>
            <w:shd w:val="clear" w:fill="FFFFFF"/>
            <w:jc w:val="center"/>
            <w:rPr/>
          </w:pPr>
          <w:r>
            <w:rPr/>
          </w:r>
        </w:p>
      </w:tc>
    </w:tr>
  </w:tbl>
  <w:p>
    <w:pPr>
      <w:pStyle w:val="Cabealho"/>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59"/>
      </w:pPr>
      <w:rPr>
        <w:rFonts w:ascii="Symbol" w:hAnsi="Symbol" w:cs="Symbol" w:hint="default"/>
        <w:rFonts w:cs="OpenSymbol"/>
      </w:rPr>
    </w:lvl>
    <w:lvl w:ilvl="1">
      <w:start w:val="1"/>
      <w:numFmt w:val="bullet"/>
      <w:lvlText w:val="◦"/>
      <w:lvlJc w:val="left"/>
      <w:pPr>
        <w:tabs>
          <w:tab w:val="num" w:pos="1080"/>
        </w:tabs>
        <w:ind w:left="1080" w:hanging="359"/>
      </w:pPr>
      <w:rPr>
        <w:rFonts w:ascii="OpenSymbol" w:hAnsi="OpenSymbol" w:cs="OpenSymbol" w:hint="default"/>
        <w:rFonts w:cs="OpenSymbol"/>
      </w:rPr>
    </w:lvl>
    <w:lvl w:ilvl="2">
      <w:start w:val="1"/>
      <w:numFmt w:val="bullet"/>
      <w:lvlText w:val="▪"/>
      <w:lvlJc w:val="left"/>
      <w:pPr>
        <w:tabs>
          <w:tab w:val="num" w:pos="1440"/>
        </w:tabs>
        <w:ind w:left="1440" w:hanging="359"/>
      </w:pPr>
      <w:rPr>
        <w:rFonts w:ascii="OpenSymbol" w:hAnsi="OpenSymbol" w:cs="OpenSymbol" w:hint="default"/>
        <w:rFonts w:cs="OpenSymbol"/>
      </w:rPr>
    </w:lvl>
    <w:lvl w:ilvl="3">
      <w:start w:val="1"/>
      <w:numFmt w:val="bullet"/>
      <w:lvlText w:val="l"/>
      <w:lvlJc w:val="left"/>
      <w:pPr>
        <w:tabs>
          <w:tab w:val="num" w:pos="1800"/>
        </w:tabs>
        <w:ind w:left="1800" w:hanging="359"/>
      </w:pPr>
      <w:rPr>
        <w:rFonts w:ascii="Wingdings" w:hAnsi="Wingdings" w:cs="Wingdings" w:hint="default"/>
        <w:rFonts w:cs="OpenSymbol"/>
      </w:rPr>
    </w:lvl>
    <w:lvl w:ilvl="4">
      <w:start w:val="1"/>
      <w:numFmt w:val="bullet"/>
      <w:lvlText w:val="◦"/>
      <w:lvlJc w:val="left"/>
      <w:pPr>
        <w:tabs>
          <w:tab w:val="num" w:pos="2160"/>
        </w:tabs>
        <w:ind w:left="2160" w:hanging="359"/>
      </w:pPr>
      <w:rPr>
        <w:rFonts w:ascii="OpenSymbol" w:hAnsi="OpenSymbol" w:cs="OpenSymbol" w:hint="default"/>
        <w:rFonts w:cs="OpenSymbol"/>
      </w:rPr>
    </w:lvl>
    <w:lvl w:ilvl="5">
      <w:start w:val="1"/>
      <w:numFmt w:val="bullet"/>
      <w:lvlText w:val="▪"/>
      <w:lvlJc w:val="left"/>
      <w:pPr>
        <w:tabs>
          <w:tab w:val="num" w:pos="2520"/>
        </w:tabs>
        <w:ind w:left="2520" w:hanging="359"/>
      </w:pPr>
      <w:rPr>
        <w:rFonts w:ascii="OpenSymbol" w:hAnsi="OpenSymbol" w:cs="OpenSymbol" w:hint="default"/>
        <w:rFonts w:cs="OpenSymbol"/>
      </w:rPr>
    </w:lvl>
    <w:lvl w:ilvl="6">
      <w:start w:val="1"/>
      <w:numFmt w:val="bullet"/>
      <w:lvlText w:val="l"/>
      <w:lvlJc w:val="left"/>
      <w:pPr>
        <w:tabs>
          <w:tab w:val="num" w:pos="2880"/>
        </w:tabs>
        <w:ind w:left="2880" w:hanging="359"/>
      </w:pPr>
      <w:rPr>
        <w:rFonts w:ascii="Wingdings" w:hAnsi="Wingdings" w:cs="Wingdings" w:hint="default"/>
        <w:rFonts w:cs="OpenSymbol"/>
      </w:rPr>
    </w:lvl>
    <w:lvl w:ilvl="7">
      <w:start w:val="1"/>
      <w:numFmt w:val="bullet"/>
      <w:lvlText w:val="◦"/>
      <w:lvlJc w:val="left"/>
      <w:pPr>
        <w:tabs>
          <w:tab w:val="num" w:pos="3240"/>
        </w:tabs>
        <w:ind w:left="3240" w:hanging="359"/>
      </w:pPr>
      <w:rPr>
        <w:rFonts w:ascii="OpenSymbol" w:hAnsi="OpenSymbol" w:cs="OpenSymbol" w:hint="default"/>
        <w:rFonts w:cs="OpenSymbol"/>
      </w:rPr>
    </w:lvl>
    <w:lvl w:ilvl="8">
      <w:start w:val="1"/>
      <w:numFmt w:val="bullet"/>
      <w:lvlText w:val="▪"/>
      <w:lvlJc w:val="left"/>
      <w:pPr>
        <w:tabs>
          <w:tab w:val="num" w:pos="3600"/>
        </w:tabs>
        <w:ind w:left="3600" w:hanging="359"/>
      </w:pPr>
      <w:rPr>
        <w:rFonts w:ascii="OpenSymbol" w:hAnsi="OpenSymbol" w:cs="OpenSymbol" w:hint="default"/>
        <w:rFonts w:cs="OpenSymbol"/>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MS Mincho" w:cs="Times New Roman"/>
        <w:szCs w:val="22"/>
        <w:lang w:val="pt-B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b779c"/>
    <w:pPr>
      <w:widowControl/>
      <w:shd w:val="nil"/>
      <w:bidi w:val="0"/>
      <w:jc w:val="left"/>
    </w:pPr>
    <w:rPr>
      <w:rFonts w:ascii="Cambria" w:hAnsi="Cambria" w:eastAsia="MS Mincho" w:cs="Times New Roman"/>
      <w:color w:val="auto"/>
      <w:kern w:val="0"/>
      <w:sz w:val="24"/>
      <w:szCs w:val="24"/>
      <w:lang w:val="pt-BR" w:eastAsia="en-US" w:bidi="ar-SA"/>
    </w:rPr>
  </w:style>
  <w:style w:type="paragraph" w:styleId="Ttulo1">
    <w:name w:val="Heading 1"/>
    <w:basedOn w:val="Normal"/>
    <w:qFormat/>
    <w:rsid w:val="008b779c"/>
    <w:pPr>
      <w:shd w:val="clear" w:color="auto" w:fill="FFFFFF"/>
      <w:tabs>
        <w:tab w:val="clear" w:pos="720"/>
        <w:tab w:val="left" w:pos="0" w:leader="none"/>
      </w:tabs>
      <w:outlineLvl w:val="0"/>
    </w:pPr>
    <w:rPr>
      <w:rFonts w:ascii="Century Gothic" w:hAnsi="Century Gothic" w:eastAsia="Arial Unicode MS" w:cs="Tahoma"/>
      <w:bCs/>
      <w:color w:val="808080"/>
      <w:sz w:val="36"/>
      <w:szCs w:val="32"/>
      <w:lang w:eastAsia="pt-BR"/>
    </w:rPr>
  </w:style>
  <w:style w:type="paragraph" w:styleId="Ttulo2">
    <w:name w:val="Heading 2"/>
    <w:basedOn w:val="Ttulo1"/>
    <w:qFormat/>
    <w:rsid w:val="008b779c"/>
    <w:pPr>
      <w:shd w:val="clear" w:fill="FFFFFF"/>
      <w:outlineLvl w:val="1"/>
    </w:pPr>
    <w:rPr>
      <w:bCs w:val="false"/>
      <w:iCs/>
      <w:sz w:val="28"/>
    </w:rPr>
  </w:style>
  <w:style w:type="paragraph" w:styleId="Ttulo3">
    <w:name w:val="Heading 3"/>
    <w:basedOn w:val="Normal"/>
    <w:uiPriority w:val="9"/>
    <w:unhideWhenUsed/>
    <w:qFormat/>
    <w:rsid w:val="008b779c"/>
    <w:pPr>
      <w:keepNext w:val="true"/>
      <w:keepLines/>
      <w:shd w:val="clear" w:color="auto" w:fill="FFFFFF"/>
      <w:spacing w:before="320" w:after="200"/>
      <w:outlineLvl w:val="2"/>
    </w:pPr>
    <w:rPr>
      <w:rFonts w:ascii="Arial" w:hAnsi="Arial" w:eastAsia="Arial" w:cs="Arial"/>
      <w:sz w:val="30"/>
      <w:szCs w:val="30"/>
    </w:rPr>
  </w:style>
  <w:style w:type="paragraph" w:styleId="Ttulo4">
    <w:name w:val="Heading 4"/>
    <w:basedOn w:val="Normal"/>
    <w:uiPriority w:val="9"/>
    <w:unhideWhenUsed/>
    <w:qFormat/>
    <w:rsid w:val="008b779c"/>
    <w:pPr>
      <w:keepNext w:val="true"/>
      <w:keepLines/>
      <w:shd w:val="clear" w:color="auto" w:fill="FFFFFF"/>
      <w:spacing w:before="320" w:after="200"/>
      <w:outlineLvl w:val="3"/>
    </w:pPr>
    <w:rPr>
      <w:rFonts w:ascii="Arial" w:hAnsi="Arial" w:eastAsia="Arial" w:cs="Arial"/>
      <w:b/>
      <w:bCs/>
      <w:sz w:val="26"/>
      <w:szCs w:val="26"/>
    </w:rPr>
  </w:style>
  <w:style w:type="paragraph" w:styleId="Ttulo5">
    <w:name w:val="Heading 5"/>
    <w:basedOn w:val="Normal"/>
    <w:uiPriority w:val="9"/>
    <w:unhideWhenUsed/>
    <w:qFormat/>
    <w:rsid w:val="008b779c"/>
    <w:pPr>
      <w:keepNext w:val="true"/>
      <w:keepLines/>
      <w:shd w:val="clear" w:color="auto" w:fill="FFFFFF"/>
      <w:spacing w:before="320" w:after="200"/>
      <w:outlineLvl w:val="4"/>
    </w:pPr>
    <w:rPr>
      <w:rFonts w:ascii="Arial" w:hAnsi="Arial" w:eastAsia="Arial" w:cs="Arial"/>
      <w:b/>
      <w:bCs/>
    </w:rPr>
  </w:style>
  <w:style w:type="paragraph" w:styleId="Ttulo6">
    <w:name w:val="Heading 6"/>
    <w:basedOn w:val="Normal"/>
    <w:uiPriority w:val="9"/>
    <w:unhideWhenUsed/>
    <w:qFormat/>
    <w:rsid w:val="008b779c"/>
    <w:pPr>
      <w:keepNext w:val="true"/>
      <w:keepLines/>
      <w:shd w:val="clear" w:color="auto" w:fill="FFFFFF"/>
      <w:spacing w:before="320" w:after="200"/>
      <w:outlineLvl w:val="5"/>
    </w:pPr>
    <w:rPr>
      <w:rFonts w:ascii="Arial" w:hAnsi="Arial" w:eastAsia="Arial" w:cs="Arial"/>
      <w:b/>
      <w:bCs/>
      <w:sz w:val="22"/>
      <w:szCs w:val="22"/>
    </w:rPr>
  </w:style>
  <w:style w:type="paragraph" w:styleId="Ttulo7">
    <w:name w:val="Heading 7"/>
    <w:basedOn w:val="Normal"/>
    <w:uiPriority w:val="9"/>
    <w:unhideWhenUsed/>
    <w:qFormat/>
    <w:rsid w:val="008b779c"/>
    <w:pPr>
      <w:keepNext w:val="true"/>
      <w:keepLines/>
      <w:shd w:val="clear" w:color="auto" w:fill="FFFFFF"/>
      <w:spacing w:before="320" w:after="200"/>
      <w:outlineLvl w:val="6"/>
    </w:pPr>
    <w:rPr>
      <w:rFonts w:ascii="Arial" w:hAnsi="Arial" w:eastAsia="Arial" w:cs="Arial"/>
      <w:b/>
      <w:bCs/>
      <w:i/>
      <w:iCs/>
      <w:sz w:val="22"/>
      <w:szCs w:val="22"/>
    </w:rPr>
  </w:style>
  <w:style w:type="paragraph" w:styleId="Ttulo8">
    <w:name w:val="Heading 8"/>
    <w:basedOn w:val="Normal"/>
    <w:uiPriority w:val="9"/>
    <w:unhideWhenUsed/>
    <w:qFormat/>
    <w:rsid w:val="008b779c"/>
    <w:pPr>
      <w:keepNext w:val="true"/>
      <w:keepLines/>
      <w:shd w:val="clear" w:color="auto" w:fill="FFFFFF"/>
      <w:spacing w:before="320" w:after="200"/>
      <w:outlineLvl w:val="7"/>
    </w:pPr>
    <w:rPr>
      <w:rFonts w:ascii="Arial" w:hAnsi="Arial" w:eastAsia="Arial" w:cs="Arial"/>
      <w:i/>
      <w:iCs/>
      <w:sz w:val="22"/>
      <w:szCs w:val="22"/>
    </w:rPr>
  </w:style>
  <w:style w:type="paragraph" w:styleId="Ttulo9">
    <w:name w:val="Heading 9"/>
    <w:basedOn w:val="Normal"/>
    <w:uiPriority w:val="9"/>
    <w:unhideWhenUsed/>
    <w:qFormat/>
    <w:rsid w:val="008b779c"/>
    <w:pPr>
      <w:keepNext w:val="true"/>
      <w:keepLines/>
      <w:shd w:val="clear" w:color="auto" w:fill="FFFFFF"/>
      <w:spacing w:before="320" w:after="200"/>
      <w:outlineLvl w:val="8"/>
    </w:pPr>
    <w:rPr>
      <w:rFonts w:ascii="Arial" w:hAnsi="Arial" w:eastAsia="Arial" w:cs="Arial"/>
      <w:i/>
      <w:iCs/>
      <w:sz w:val="21"/>
      <w:szCs w:val="21"/>
    </w:rPr>
  </w:style>
  <w:style w:type="character" w:styleId="DefaultParagraphFont" w:default="1">
    <w:name w:val="Default Paragraph Font"/>
    <w:uiPriority w:val="1"/>
    <w:semiHidden/>
    <w:unhideWhenUsed/>
    <w:qFormat/>
    <w:rPr/>
  </w:style>
  <w:style w:type="character" w:styleId="Heading3Char" w:customStyle="1">
    <w:name w:val="Heading 3 Char"/>
    <w:basedOn w:val="DefaultParagraphFont"/>
    <w:uiPriority w:val="9"/>
    <w:qFormat/>
    <w:rsid w:val="008b779c"/>
    <w:rPr>
      <w:rFonts w:ascii="Arial" w:hAnsi="Arial" w:eastAsia="Arial" w:cs="Arial"/>
      <w:sz w:val="30"/>
      <w:szCs w:val="30"/>
    </w:rPr>
  </w:style>
  <w:style w:type="character" w:styleId="Heading4Char" w:customStyle="1">
    <w:name w:val="Heading 4 Char"/>
    <w:basedOn w:val="DefaultParagraphFont"/>
    <w:uiPriority w:val="9"/>
    <w:qFormat/>
    <w:rsid w:val="008b779c"/>
    <w:rPr>
      <w:rFonts w:ascii="Arial" w:hAnsi="Arial" w:eastAsia="Arial" w:cs="Arial"/>
      <w:b/>
      <w:bCs/>
      <w:sz w:val="26"/>
      <w:szCs w:val="26"/>
    </w:rPr>
  </w:style>
  <w:style w:type="character" w:styleId="Heading5Char" w:customStyle="1">
    <w:name w:val="Heading 5 Char"/>
    <w:basedOn w:val="DefaultParagraphFont"/>
    <w:uiPriority w:val="9"/>
    <w:qFormat/>
    <w:rsid w:val="008b779c"/>
    <w:rPr>
      <w:rFonts w:ascii="Arial" w:hAnsi="Arial" w:eastAsia="Arial" w:cs="Arial"/>
      <w:b/>
      <w:bCs/>
      <w:sz w:val="24"/>
      <w:szCs w:val="24"/>
    </w:rPr>
  </w:style>
  <w:style w:type="character" w:styleId="Heading6Char" w:customStyle="1">
    <w:name w:val="Heading 6 Char"/>
    <w:basedOn w:val="DefaultParagraphFont"/>
    <w:uiPriority w:val="9"/>
    <w:qFormat/>
    <w:rsid w:val="008b779c"/>
    <w:rPr>
      <w:rFonts w:ascii="Arial" w:hAnsi="Arial" w:eastAsia="Arial" w:cs="Arial"/>
      <w:b/>
      <w:bCs/>
      <w:sz w:val="22"/>
      <w:szCs w:val="22"/>
    </w:rPr>
  </w:style>
  <w:style w:type="character" w:styleId="Heading7Char" w:customStyle="1">
    <w:name w:val="Heading 7 Char"/>
    <w:basedOn w:val="DefaultParagraphFont"/>
    <w:uiPriority w:val="9"/>
    <w:qFormat/>
    <w:rsid w:val="008b779c"/>
    <w:rPr>
      <w:rFonts w:ascii="Arial" w:hAnsi="Arial" w:eastAsia="Arial" w:cs="Arial"/>
      <w:b/>
      <w:bCs/>
      <w:i/>
      <w:iCs/>
      <w:sz w:val="22"/>
      <w:szCs w:val="22"/>
    </w:rPr>
  </w:style>
  <w:style w:type="character" w:styleId="Heading8Char" w:customStyle="1">
    <w:name w:val="Heading 8 Char"/>
    <w:basedOn w:val="DefaultParagraphFont"/>
    <w:uiPriority w:val="9"/>
    <w:qFormat/>
    <w:rsid w:val="008b779c"/>
    <w:rPr>
      <w:rFonts w:ascii="Arial" w:hAnsi="Arial" w:eastAsia="Arial" w:cs="Arial"/>
      <w:i/>
      <w:iCs/>
      <w:sz w:val="22"/>
      <w:szCs w:val="22"/>
    </w:rPr>
  </w:style>
  <w:style w:type="character" w:styleId="Heading9Char" w:customStyle="1">
    <w:name w:val="Heading 9 Char"/>
    <w:basedOn w:val="DefaultParagraphFont"/>
    <w:uiPriority w:val="9"/>
    <w:qFormat/>
    <w:rsid w:val="008b779c"/>
    <w:rPr>
      <w:rFonts w:ascii="Arial" w:hAnsi="Arial" w:eastAsia="Arial" w:cs="Arial"/>
      <w:i/>
      <w:iCs/>
      <w:sz w:val="21"/>
      <w:szCs w:val="21"/>
    </w:rPr>
  </w:style>
  <w:style w:type="character" w:styleId="SubtitleChar" w:customStyle="1">
    <w:name w:val="Subtitle Char"/>
    <w:basedOn w:val="DefaultParagraphFont"/>
    <w:uiPriority w:val="11"/>
    <w:qFormat/>
    <w:rsid w:val="008b779c"/>
    <w:rPr>
      <w:sz w:val="24"/>
      <w:szCs w:val="24"/>
    </w:rPr>
  </w:style>
  <w:style w:type="character" w:styleId="QuoteChar" w:customStyle="1">
    <w:name w:val="Quote Char"/>
    <w:uiPriority w:val="29"/>
    <w:qFormat/>
    <w:rsid w:val="008b779c"/>
    <w:rPr>
      <w:i/>
    </w:rPr>
  </w:style>
  <w:style w:type="character" w:styleId="IntenseQuoteChar" w:customStyle="1">
    <w:name w:val="Intense Quote Char"/>
    <w:uiPriority w:val="30"/>
    <w:qFormat/>
    <w:rsid w:val="008b779c"/>
    <w:rPr>
      <w:i/>
    </w:rPr>
  </w:style>
  <w:style w:type="character" w:styleId="LinkdaInternet" w:customStyle="1">
    <w:name w:val="Link da Internet"/>
    <w:uiPriority w:val="99"/>
    <w:unhideWhenUsed/>
    <w:rsid w:val="008b779c"/>
    <w:rPr>
      <w:color w:val="0000FF"/>
      <w:u w:val="single"/>
    </w:rPr>
  </w:style>
  <w:style w:type="character" w:styleId="FootnoteTextChar" w:customStyle="1">
    <w:name w:val="Footnote Text Char"/>
    <w:uiPriority w:val="99"/>
    <w:qFormat/>
    <w:rsid w:val="008b779c"/>
    <w:rPr>
      <w:sz w:val="18"/>
    </w:rPr>
  </w:style>
  <w:style w:type="character" w:styleId="Ncoradanotaderodap" w:customStyle="1">
    <w:name w:val="Âncora da nota de rodapé"/>
    <w:rsid w:val="008b779c"/>
    <w:rPr>
      <w:vertAlign w:val="superscript"/>
    </w:rPr>
  </w:style>
  <w:style w:type="character" w:styleId="FootnoteCharacters" w:customStyle="1">
    <w:name w:val="Footnote Characters"/>
    <w:basedOn w:val="DefaultParagraphFont"/>
    <w:uiPriority w:val="99"/>
    <w:unhideWhenUsed/>
    <w:qFormat/>
    <w:rsid w:val="008b779c"/>
    <w:rPr>
      <w:vertAlign w:val="superscript"/>
    </w:rPr>
  </w:style>
  <w:style w:type="character" w:styleId="Heading1Char" w:customStyle="1">
    <w:name w:val="Heading 1 Char"/>
    <w:qFormat/>
    <w:rsid w:val="008b779c"/>
    <w:rPr>
      <w:rFonts w:ascii="Century Gothic" w:hAnsi="Century Gothic" w:eastAsia="Arial Unicode MS" w:cs="Tahoma"/>
      <w:bCs/>
      <w:color w:val="808080"/>
      <w:sz w:val="36"/>
      <w:szCs w:val="32"/>
      <w:lang w:val="pt-BR" w:eastAsia="pt-BR"/>
    </w:rPr>
  </w:style>
  <w:style w:type="character" w:styleId="BodyTextChar" w:customStyle="1">
    <w:name w:val="Body Text Char"/>
    <w:basedOn w:val="DefaultParagraphFont"/>
    <w:uiPriority w:val="99"/>
    <w:semiHidden/>
    <w:qFormat/>
    <w:rsid w:val="008b779c"/>
    <w:rPr/>
  </w:style>
  <w:style w:type="character" w:styleId="Heading2Char" w:customStyle="1">
    <w:name w:val="Heading 2 Char"/>
    <w:qFormat/>
    <w:rsid w:val="008b779c"/>
    <w:rPr>
      <w:rFonts w:ascii="Century Gothic" w:hAnsi="Century Gothic" w:eastAsia="Arial Unicode MS" w:cs="Tahoma"/>
      <w:iCs/>
      <w:color w:val="808080"/>
      <w:sz w:val="28"/>
      <w:szCs w:val="32"/>
      <w:lang w:val="pt-BR" w:eastAsia="pt-BR"/>
    </w:rPr>
  </w:style>
  <w:style w:type="character" w:styleId="HeaderChar" w:customStyle="1">
    <w:name w:val="Header Char"/>
    <w:uiPriority w:val="99"/>
    <w:qFormat/>
    <w:rsid w:val="008b779c"/>
    <w:rPr>
      <w:lang w:val="pt-BR"/>
    </w:rPr>
  </w:style>
  <w:style w:type="character" w:styleId="FooterChar" w:customStyle="1">
    <w:name w:val="Footer Char"/>
    <w:uiPriority w:val="99"/>
    <w:qFormat/>
    <w:rsid w:val="008b779c"/>
    <w:rPr>
      <w:lang w:val="pt-BR"/>
    </w:rPr>
  </w:style>
  <w:style w:type="character" w:styleId="BalloonTextChar" w:customStyle="1">
    <w:name w:val="Balloon Text Char"/>
    <w:uiPriority w:val="99"/>
    <w:semiHidden/>
    <w:qFormat/>
    <w:rsid w:val="008b779c"/>
    <w:rPr>
      <w:rFonts w:ascii="Lucida Grande" w:hAnsi="Lucida Grande" w:cs="Lucida Grande"/>
      <w:sz w:val="18"/>
      <w:szCs w:val="18"/>
      <w:lang w:val="pt-BR"/>
    </w:rPr>
  </w:style>
  <w:style w:type="character" w:styleId="Pagenumber">
    <w:name w:val="page number"/>
    <w:basedOn w:val="DefaultParagraphFont"/>
    <w:uiPriority w:val="99"/>
    <w:semiHidden/>
    <w:unhideWhenUsed/>
    <w:qFormat/>
    <w:rsid w:val="008b779c"/>
    <w:rPr/>
  </w:style>
  <w:style w:type="character" w:styleId="TitleChar" w:customStyle="1">
    <w:name w:val="Title Char"/>
    <w:uiPriority w:val="10"/>
    <w:qFormat/>
    <w:rsid w:val="008b779c"/>
    <w:rPr>
      <w:rFonts w:ascii="Calibri" w:hAnsi="Calibri" w:eastAsia="MS Gothic" w:cs="Times New Roman"/>
      <w:spacing w:val="-9"/>
      <w:sz w:val="56"/>
      <w:szCs w:val="56"/>
      <w:lang w:val="pt-BR"/>
    </w:rPr>
  </w:style>
  <w:style w:type="character" w:styleId="MenoPendente1" w:customStyle="1">
    <w:name w:val="Menção Pendente1"/>
    <w:basedOn w:val="DefaultParagraphFont"/>
    <w:uiPriority w:val="99"/>
    <w:semiHidden/>
    <w:unhideWhenUsed/>
    <w:qFormat/>
    <w:rsid w:val="008b779c"/>
    <w:rPr>
      <w:color w:val="605E5C"/>
      <w:shd w:fill="E1DFDD" w:val="clear"/>
    </w:rPr>
  </w:style>
  <w:style w:type="character" w:styleId="ListLabel1" w:customStyle="1">
    <w:name w:val="ListLabel 1"/>
    <w:qFormat/>
    <w:rsid w:val="008b779c"/>
    <w:rPr>
      <w:b w:val="false"/>
    </w:rPr>
  </w:style>
  <w:style w:type="character" w:styleId="ListLabel2" w:customStyle="1">
    <w:name w:val="ListLabel 2"/>
    <w:qFormat/>
    <w:rsid w:val="008b779c"/>
    <w:rPr>
      <w:rFonts w:cs="Courier New"/>
    </w:rPr>
  </w:style>
  <w:style w:type="character" w:styleId="ListLabel3" w:customStyle="1">
    <w:name w:val="ListLabel 3"/>
    <w:qFormat/>
    <w:rsid w:val="008b779c"/>
    <w:rPr>
      <w:rFonts w:cs="Courier New"/>
    </w:rPr>
  </w:style>
  <w:style w:type="character" w:styleId="ListLabel4" w:customStyle="1">
    <w:name w:val="ListLabel 4"/>
    <w:qFormat/>
    <w:rsid w:val="008b779c"/>
    <w:rPr>
      <w:rFonts w:cs="Courier New"/>
    </w:rPr>
  </w:style>
  <w:style w:type="character" w:styleId="ListLabel5" w:customStyle="1">
    <w:name w:val="ListLabel 5"/>
    <w:qFormat/>
    <w:rsid w:val="008b779c"/>
    <w:rPr>
      <w:rFonts w:cs="Courier New"/>
    </w:rPr>
  </w:style>
  <w:style w:type="character" w:styleId="ListLabel6" w:customStyle="1">
    <w:name w:val="ListLabel 6"/>
    <w:qFormat/>
    <w:rsid w:val="008b779c"/>
    <w:rPr>
      <w:rFonts w:cs="Courier New"/>
    </w:rPr>
  </w:style>
  <w:style w:type="character" w:styleId="ListLabel7" w:customStyle="1">
    <w:name w:val="ListLabel 7"/>
    <w:qFormat/>
    <w:rsid w:val="008b779c"/>
    <w:rPr>
      <w:rFonts w:cs="Courier New"/>
    </w:rPr>
  </w:style>
  <w:style w:type="character" w:styleId="ListLabel8" w:customStyle="1">
    <w:name w:val="ListLabel 8"/>
    <w:qFormat/>
    <w:rsid w:val="008b779c"/>
    <w:rPr>
      <w:rFonts w:cs="Courier New"/>
    </w:rPr>
  </w:style>
  <w:style w:type="character" w:styleId="ListLabel9" w:customStyle="1">
    <w:name w:val="ListLabel 9"/>
    <w:qFormat/>
    <w:rsid w:val="008b779c"/>
    <w:rPr>
      <w:rFonts w:cs="Courier New"/>
    </w:rPr>
  </w:style>
  <w:style w:type="character" w:styleId="ListLabel10" w:customStyle="1">
    <w:name w:val="ListLabel 10"/>
    <w:qFormat/>
    <w:rsid w:val="008b779c"/>
    <w:rPr>
      <w:rFonts w:cs="Courier New"/>
    </w:rPr>
  </w:style>
  <w:style w:type="character" w:styleId="ListLabel11" w:customStyle="1">
    <w:name w:val="ListLabel 11"/>
    <w:qFormat/>
    <w:rsid w:val="008b779c"/>
    <w:rPr>
      <w:rFonts w:cs="Courier New"/>
    </w:rPr>
  </w:style>
  <w:style w:type="character" w:styleId="ListLabel12" w:customStyle="1">
    <w:name w:val="ListLabel 12"/>
    <w:qFormat/>
    <w:rsid w:val="008b779c"/>
    <w:rPr>
      <w:rFonts w:cs="Courier New"/>
    </w:rPr>
  </w:style>
  <w:style w:type="character" w:styleId="ListLabel13" w:customStyle="1">
    <w:name w:val="ListLabel 13"/>
    <w:qFormat/>
    <w:rsid w:val="008b779c"/>
    <w:rPr>
      <w:rFonts w:eastAsia="Arial Unicode MS" w:cs="Arial"/>
    </w:rPr>
  </w:style>
  <w:style w:type="character" w:styleId="ListLabel14" w:customStyle="1">
    <w:name w:val="ListLabel 14"/>
    <w:qFormat/>
    <w:rsid w:val="008b779c"/>
    <w:rPr>
      <w:rFonts w:cs="Courier New"/>
    </w:rPr>
  </w:style>
  <w:style w:type="character" w:styleId="ListLabel15" w:customStyle="1">
    <w:name w:val="ListLabel 15"/>
    <w:qFormat/>
    <w:rsid w:val="008b779c"/>
    <w:rPr>
      <w:rFonts w:cs="Courier New"/>
    </w:rPr>
  </w:style>
  <w:style w:type="character" w:styleId="ListLabel16" w:customStyle="1">
    <w:name w:val="ListLabel 16"/>
    <w:qFormat/>
    <w:rsid w:val="008b779c"/>
    <w:rPr>
      <w:rFonts w:cs="Courier New"/>
    </w:rPr>
  </w:style>
  <w:style w:type="character" w:styleId="ListLabel17" w:customStyle="1">
    <w:name w:val="ListLabel 17"/>
    <w:qFormat/>
    <w:rsid w:val="008b779c"/>
    <w:rPr>
      <w:rFonts w:eastAsia="Arial Unicode MS" w:cs="Arial"/>
    </w:rPr>
  </w:style>
  <w:style w:type="character" w:styleId="ListLabel18" w:customStyle="1">
    <w:name w:val="ListLabel 18"/>
    <w:qFormat/>
    <w:rsid w:val="008b779c"/>
    <w:rPr>
      <w:rFonts w:cs="Courier New"/>
    </w:rPr>
  </w:style>
  <w:style w:type="character" w:styleId="ListLabel19" w:customStyle="1">
    <w:name w:val="ListLabel 19"/>
    <w:qFormat/>
    <w:rsid w:val="008b779c"/>
    <w:rPr>
      <w:rFonts w:cs="Courier New"/>
    </w:rPr>
  </w:style>
  <w:style w:type="character" w:styleId="ListLabel20" w:customStyle="1">
    <w:name w:val="ListLabel 20"/>
    <w:qFormat/>
    <w:rsid w:val="008b779c"/>
    <w:rPr>
      <w:rFonts w:cs="Courier New"/>
    </w:rPr>
  </w:style>
  <w:style w:type="character" w:styleId="ListLabel21" w:customStyle="1">
    <w:name w:val="ListLabel 21"/>
    <w:qFormat/>
    <w:rsid w:val="008b779c"/>
    <w:rPr>
      <w:rFonts w:cs="Courier New"/>
    </w:rPr>
  </w:style>
  <w:style w:type="character" w:styleId="ListLabel22" w:customStyle="1">
    <w:name w:val="ListLabel 22"/>
    <w:qFormat/>
    <w:rsid w:val="008b779c"/>
    <w:rPr>
      <w:rFonts w:cs="Courier New"/>
    </w:rPr>
  </w:style>
  <w:style w:type="character" w:styleId="ListLabel23" w:customStyle="1">
    <w:name w:val="ListLabel 23"/>
    <w:qFormat/>
    <w:rsid w:val="008b779c"/>
    <w:rPr>
      <w:rFonts w:cs="Courier New"/>
    </w:rPr>
  </w:style>
  <w:style w:type="character" w:styleId="ListLabel24" w:customStyle="1">
    <w:name w:val="ListLabel 24"/>
    <w:qFormat/>
    <w:rsid w:val="008b779c"/>
    <w:rPr>
      <w:rFonts w:ascii="Calibri" w:hAnsi="Calibri" w:cs="Symbol"/>
      <w:sz w:val="22"/>
    </w:rPr>
  </w:style>
  <w:style w:type="character" w:styleId="ListLabel25" w:customStyle="1">
    <w:name w:val="ListLabel 25"/>
    <w:qFormat/>
    <w:rsid w:val="008b779c"/>
    <w:rPr>
      <w:rFonts w:cs="Wingdings"/>
    </w:rPr>
  </w:style>
  <w:style w:type="character" w:styleId="ListLabel26" w:customStyle="1">
    <w:name w:val="ListLabel 26"/>
    <w:qFormat/>
    <w:rsid w:val="008b779c"/>
    <w:rPr>
      <w:rFonts w:cs="Wingdings"/>
    </w:rPr>
  </w:style>
  <w:style w:type="character" w:styleId="ListLabel27" w:customStyle="1">
    <w:name w:val="ListLabel 27"/>
    <w:qFormat/>
    <w:rsid w:val="008b779c"/>
    <w:rPr>
      <w:rFonts w:cs="Wingdings"/>
    </w:rPr>
  </w:style>
  <w:style w:type="character" w:styleId="ListLabel28" w:customStyle="1">
    <w:name w:val="ListLabel 28"/>
    <w:qFormat/>
    <w:rsid w:val="008b779c"/>
    <w:rPr>
      <w:rFonts w:cs="Wingdings"/>
    </w:rPr>
  </w:style>
  <w:style w:type="character" w:styleId="ListLabel29" w:customStyle="1">
    <w:name w:val="ListLabel 29"/>
    <w:qFormat/>
    <w:rsid w:val="008b779c"/>
    <w:rPr>
      <w:rFonts w:cs="Wingdings"/>
    </w:rPr>
  </w:style>
  <w:style w:type="character" w:styleId="ListLabel30" w:customStyle="1">
    <w:name w:val="ListLabel 30"/>
    <w:qFormat/>
    <w:rsid w:val="008b779c"/>
    <w:rPr>
      <w:rFonts w:cs="Wingdings"/>
    </w:rPr>
  </w:style>
  <w:style w:type="character" w:styleId="ListLabel31" w:customStyle="1">
    <w:name w:val="ListLabel 31"/>
    <w:qFormat/>
    <w:rsid w:val="008b779c"/>
    <w:rPr>
      <w:rFonts w:cs="Wingdings"/>
    </w:rPr>
  </w:style>
  <w:style w:type="character" w:styleId="ListLabel32" w:customStyle="1">
    <w:name w:val="ListLabel 32"/>
    <w:qFormat/>
    <w:rsid w:val="008b779c"/>
    <w:rPr>
      <w:rFonts w:cs="Wingdings"/>
    </w:rPr>
  </w:style>
  <w:style w:type="character" w:styleId="ListLabel33" w:customStyle="1">
    <w:name w:val="ListLabel 33"/>
    <w:qFormat/>
    <w:rsid w:val="008b779c"/>
    <w:rPr>
      <w:rFonts w:ascii="Calibri" w:hAnsi="Calibri" w:cs="Symbol"/>
    </w:rPr>
  </w:style>
  <w:style w:type="character" w:styleId="ListLabel34" w:customStyle="1">
    <w:name w:val="ListLabel 34"/>
    <w:qFormat/>
    <w:rsid w:val="008b779c"/>
    <w:rPr>
      <w:rFonts w:cs="Courier New"/>
      <w:b w:val="false"/>
    </w:rPr>
  </w:style>
  <w:style w:type="character" w:styleId="ListLabel35" w:customStyle="1">
    <w:name w:val="ListLabel 35"/>
    <w:qFormat/>
    <w:rsid w:val="008b779c"/>
    <w:rPr>
      <w:rFonts w:cs="Wingdings"/>
    </w:rPr>
  </w:style>
  <w:style w:type="character" w:styleId="ListLabel36" w:customStyle="1">
    <w:name w:val="ListLabel 36"/>
    <w:qFormat/>
    <w:rsid w:val="008b779c"/>
    <w:rPr>
      <w:rFonts w:cs="Symbol"/>
    </w:rPr>
  </w:style>
  <w:style w:type="character" w:styleId="ListLabel37" w:customStyle="1">
    <w:name w:val="ListLabel 37"/>
    <w:qFormat/>
    <w:rsid w:val="008b779c"/>
    <w:rPr>
      <w:rFonts w:cs="Courier New"/>
    </w:rPr>
  </w:style>
  <w:style w:type="character" w:styleId="ListLabel38" w:customStyle="1">
    <w:name w:val="ListLabel 38"/>
    <w:qFormat/>
    <w:rsid w:val="008b779c"/>
    <w:rPr>
      <w:rFonts w:cs="Wingdings"/>
    </w:rPr>
  </w:style>
  <w:style w:type="character" w:styleId="ListLabel39" w:customStyle="1">
    <w:name w:val="ListLabel 39"/>
    <w:qFormat/>
    <w:rsid w:val="008b779c"/>
    <w:rPr>
      <w:rFonts w:cs="Symbol"/>
    </w:rPr>
  </w:style>
  <w:style w:type="character" w:styleId="ListLabel40" w:customStyle="1">
    <w:name w:val="ListLabel 40"/>
    <w:qFormat/>
    <w:rsid w:val="008b779c"/>
    <w:rPr>
      <w:rFonts w:cs="Courier New"/>
    </w:rPr>
  </w:style>
  <w:style w:type="character" w:styleId="ListLabel41" w:customStyle="1">
    <w:name w:val="ListLabel 41"/>
    <w:qFormat/>
    <w:rsid w:val="008b779c"/>
    <w:rPr>
      <w:rFonts w:cs="Wingdings"/>
    </w:rPr>
  </w:style>
  <w:style w:type="character" w:styleId="Marcas" w:customStyle="1">
    <w:name w:val="Marcas"/>
    <w:qFormat/>
    <w:rsid w:val="008b779c"/>
    <w:rPr>
      <w:rFonts w:ascii="OpenSymbol" w:hAnsi="OpenSymbol" w:eastAsia="OpenSymbol" w:cs="OpenSymbol"/>
    </w:rPr>
  </w:style>
  <w:style w:type="character" w:styleId="ListLabel42" w:customStyle="1">
    <w:name w:val="ListLabel 42"/>
    <w:qFormat/>
    <w:rsid w:val="008b779c"/>
    <w:rPr>
      <w:rFonts w:cs="OpenSymbol"/>
    </w:rPr>
  </w:style>
  <w:style w:type="character" w:styleId="ListLabel43" w:customStyle="1">
    <w:name w:val="ListLabel 43"/>
    <w:qFormat/>
    <w:rsid w:val="008b779c"/>
    <w:rPr>
      <w:rFonts w:cs="OpenSymbol"/>
    </w:rPr>
  </w:style>
  <w:style w:type="character" w:styleId="ListLabel44" w:customStyle="1">
    <w:name w:val="ListLabel 44"/>
    <w:qFormat/>
    <w:rsid w:val="008b779c"/>
    <w:rPr>
      <w:rFonts w:cs="OpenSymbol"/>
    </w:rPr>
  </w:style>
  <w:style w:type="character" w:styleId="ListLabel45" w:customStyle="1">
    <w:name w:val="ListLabel 45"/>
    <w:qFormat/>
    <w:rsid w:val="008b779c"/>
    <w:rPr>
      <w:rFonts w:cs="OpenSymbol"/>
    </w:rPr>
  </w:style>
  <w:style w:type="character" w:styleId="ListLabel46" w:customStyle="1">
    <w:name w:val="ListLabel 46"/>
    <w:qFormat/>
    <w:rsid w:val="008b779c"/>
    <w:rPr>
      <w:rFonts w:cs="OpenSymbol"/>
    </w:rPr>
  </w:style>
  <w:style w:type="character" w:styleId="ListLabel47" w:customStyle="1">
    <w:name w:val="ListLabel 47"/>
    <w:qFormat/>
    <w:rsid w:val="008b779c"/>
    <w:rPr>
      <w:rFonts w:cs="OpenSymbol"/>
    </w:rPr>
  </w:style>
  <w:style w:type="character" w:styleId="ListLabel48" w:customStyle="1">
    <w:name w:val="ListLabel 48"/>
    <w:qFormat/>
    <w:rsid w:val="008b779c"/>
    <w:rPr>
      <w:rFonts w:cs="OpenSymbol"/>
    </w:rPr>
  </w:style>
  <w:style w:type="character" w:styleId="ListLabel49" w:customStyle="1">
    <w:name w:val="ListLabel 49"/>
    <w:qFormat/>
    <w:rsid w:val="008b779c"/>
    <w:rPr>
      <w:rFonts w:cs="OpenSymbol"/>
    </w:rPr>
  </w:style>
  <w:style w:type="character" w:styleId="ListLabel50" w:customStyle="1">
    <w:name w:val="ListLabel 50"/>
    <w:qFormat/>
    <w:rsid w:val="008b779c"/>
    <w:rPr>
      <w:rFonts w:cs="OpenSymbol"/>
    </w:rPr>
  </w:style>
  <w:style w:type="character" w:styleId="ListLabel51" w:customStyle="1">
    <w:name w:val="ListLabel 51"/>
    <w:qFormat/>
    <w:rsid w:val="008b779c"/>
    <w:rPr>
      <w:rFonts w:cs="OpenSymbol"/>
    </w:rPr>
  </w:style>
  <w:style w:type="character" w:styleId="ListLabel52" w:customStyle="1">
    <w:name w:val="ListLabel 52"/>
    <w:qFormat/>
    <w:rsid w:val="008b779c"/>
    <w:rPr>
      <w:rFonts w:cs="OpenSymbol"/>
    </w:rPr>
  </w:style>
  <w:style w:type="character" w:styleId="ListLabel53" w:customStyle="1">
    <w:name w:val="ListLabel 53"/>
    <w:qFormat/>
    <w:rsid w:val="008b779c"/>
    <w:rPr>
      <w:rFonts w:cs="OpenSymbol"/>
    </w:rPr>
  </w:style>
  <w:style w:type="character" w:styleId="ListLabel54" w:customStyle="1">
    <w:name w:val="ListLabel 54"/>
    <w:qFormat/>
    <w:rsid w:val="008b779c"/>
    <w:rPr>
      <w:rFonts w:cs="OpenSymbol"/>
    </w:rPr>
  </w:style>
  <w:style w:type="character" w:styleId="ListLabel55" w:customStyle="1">
    <w:name w:val="ListLabel 55"/>
    <w:qFormat/>
    <w:rsid w:val="008b779c"/>
    <w:rPr>
      <w:rFonts w:cs="OpenSymbol"/>
    </w:rPr>
  </w:style>
  <w:style w:type="character" w:styleId="ListLabel56" w:customStyle="1">
    <w:name w:val="ListLabel 56"/>
    <w:qFormat/>
    <w:rsid w:val="008b779c"/>
    <w:rPr>
      <w:rFonts w:cs="OpenSymbol"/>
    </w:rPr>
  </w:style>
  <w:style w:type="character" w:styleId="ListLabel57" w:customStyle="1">
    <w:name w:val="ListLabel 57"/>
    <w:qFormat/>
    <w:rsid w:val="008b779c"/>
    <w:rPr>
      <w:rFonts w:cs="OpenSymbol"/>
    </w:rPr>
  </w:style>
  <w:style w:type="character" w:styleId="ListLabel58" w:customStyle="1">
    <w:name w:val="ListLabel 58"/>
    <w:qFormat/>
    <w:rsid w:val="008b779c"/>
    <w:rPr>
      <w:rFonts w:cs="OpenSymbol"/>
    </w:rPr>
  </w:style>
  <w:style w:type="character" w:styleId="ListLabel59" w:customStyle="1">
    <w:name w:val="ListLabel 59"/>
    <w:qFormat/>
    <w:rsid w:val="008b779c"/>
    <w:rPr>
      <w:rFonts w:cs="OpenSymbol"/>
    </w:rPr>
  </w:style>
  <w:style w:type="character" w:styleId="ListLabel60" w:customStyle="1">
    <w:name w:val="ListLabel 60"/>
    <w:qFormat/>
    <w:rsid w:val="008b779c"/>
    <w:rPr>
      <w:rFonts w:cs="OpenSymbol"/>
    </w:rPr>
  </w:style>
  <w:style w:type="character" w:styleId="ListLabel61" w:customStyle="1">
    <w:name w:val="ListLabel 61"/>
    <w:qFormat/>
    <w:rsid w:val="008b779c"/>
    <w:rPr>
      <w:rFonts w:cs="OpenSymbol"/>
    </w:rPr>
  </w:style>
  <w:style w:type="character" w:styleId="ListLabel62" w:customStyle="1">
    <w:name w:val="ListLabel 62"/>
    <w:qFormat/>
    <w:rsid w:val="008b779c"/>
    <w:rPr>
      <w:rFonts w:cs="OpenSymbol"/>
    </w:rPr>
  </w:style>
  <w:style w:type="character" w:styleId="ListLabel63" w:customStyle="1">
    <w:name w:val="ListLabel 63"/>
    <w:qFormat/>
    <w:rsid w:val="008b779c"/>
    <w:rPr>
      <w:rFonts w:cs="OpenSymbol"/>
    </w:rPr>
  </w:style>
  <w:style w:type="character" w:styleId="ListLabel64" w:customStyle="1">
    <w:name w:val="ListLabel 64"/>
    <w:qFormat/>
    <w:rsid w:val="008b779c"/>
    <w:rPr>
      <w:rFonts w:cs="OpenSymbol"/>
    </w:rPr>
  </w:style>
  <w:style w:type="character" w:styleId="ListLabel65" w:customStyle="1">
    <w:name w:val="ListLabel 65"/>
    <w:qFormat/>
    <w:rsid w:val="008b779c"/>
    <w:rPr>
      <w:rFonts w:cs="OpenSymbol"/>
    </w:rPr>
  </w:style>
  <w:style w:type="character" w:styleId="ListLabel66" w:customStyle="1">
    <w:name w:val="ListLabel 66"/>
    <w:qFormat/>
    <w:rsid w:val="008b779c"/>
    <w:rPr>
      <w:rFonts w:cs="OpenSymbol"/>
    </w:rPr>
  </w:style>
  <w:style w:type="character" w:styleId="ListLabel67" w:customStyle="1">
    <w:name w:val="ListLabel 67"/>
    <w:qFormat/>
    <w:rsid w:val="008b779c"/>
    <w:rPr>
      <w:rFonts w:cs="OpenSymbol"/>
    </w:rPr>
  </w:style>
  <w:style w:type="character" w:styleId="ListLabel68" w:customStyle="1">
    <w:name w:val="ListLabel 68"/>
    <w:qFormat/>
    <w:rsid w:val="008b779c"/>
    <w:rPr>
      <w:rFonts w:cs="OpenSymbol"/>
    </w:rPr>
  </w:style>
  <w:style w:type="character" w:styleId="ListLabel69" w:customStyle="1">
    <w:name w:val="ListLabel 69"/>
    <w:qFormat/>
    <w:rsid w:val="008b779c"/>
    <w:rPr>
      <w:rFonts w:cs="OpenSymbol"/>
    </w:rPr>
  </w:style>
  <w:style w:type="character" w:styleId="ListLabel70" w:customStyle="1">
    <w:name w:val="ListLabel 70"/>
    <w:qFormat/>
    <w:rsid w:val="008b779c"/>
    <w:rPr>
      <w:rFonts w:cs="OpenSymbol"/>
    </w:rPr>
  </w:style>
  <w:style w:type="character" w:styleId="ListLabel71" w:customStyle="1">
    <w:name w:val="ListLabel 71"/>
    <w:qFormat/>
    <w:rsid w:val="008b779c"/>
    <w:rPr>
      <w:rFonts w:cs="OpenSymbol"/>
    </w:rPr>
  </w:style>
  <w:style w:type="character" w:styleId="ListLabel72" w:customStyle="1">
    <w:name w:val="ListLabel 72"/>
    <w:qFormat/>
    <w:rsid w:val="008b779c"/>
    <w:rPr>
      <w:rFonts w:cs="OpenSymbol"/>
    </w:rPr>
  </w:style>
  <w:style w:type="character" w:styleId="ListLabel73" w:customStyle="1">
    <w:name w:val="ListLabel 73"/>
    <w:qFormat/>
    <w:rsid w:val="008b779c"/>
    <w:rPr>
      <w:rFonts w:cs="OpenSymbol"/>
    </w:rPr>
  </w:style>
  <w:style w:type="character" w:styleId="ListLabel74" w:customStyle="1">
    <w:name w:val="ListLabel 74"/>
    <w:qFormat/>
    <w:rsid w:val="008b779c"/>
    <w:rPr>
      <w:rFonts w:cs="OpenSymbol"/>
    </w:rPr>
  </w:style>
  <w:style w:type="character" w:styleId="ListLabel75" w:customStyle="1">
    <w:name w:val="ListLabel 75"/>
    <w:qFormat/>
    <w:rsid w:val="008b779c"/>
    <w:rPr>
      <w:rFonts w:cs="OpenSymbol"/>
    </w:rPr>
  </w:style>
  <w:style w:type="character" w:styleId="ListLabel76" w:customStyle="1">
    <w:name w:val="ListLabel 76"/>
    <w:qFormat/>
    <w:rsid w:val="008b779c"/>
    <w:rPr>
      <w:rFonts w:cs="OpenSymbol"/>
    </w:rPr>
  </w:style>
  <w:style w:type="character" w:styleId="ListLabel77" w:customStyle="1">
    <w:name w:val="ListLabel 77"/>
    <w:qFormat/>
    <w:rsid w:val="008b779c"/>
    <w:rPr>
      <w:rFonts w:cs="OpenSymbol"/>
    </w:rPr>
  </w:style>
  <w:style w:type="character" w:styleId="ListLabel78" w:customStyle="1">
    <w:name w:val="ListLabel 78"/>
    <w:qFormat/>
    <w:rsid w:val="008b779c"/>
    <w:rPr>
      <w:rFonts w:cs="OpenSymbol"/>
    </w:rPr>
  </w:style>
  <w:style w:type="character" w:styleId="ListLabel79" w:customStyle="1">
    <w:name w:val="ListLabel 79"/>
    <w:qFormat/>
    <w:rsid w:val="008b779c"/>
    <w:rPr>
      <w:rFonts w:cs="OpenSymbol"/>
    </w:rPr>
  </w:style>
  <w:style w:type="character" w:styleId="ListLabel80" w:customStyle="1">
    <w:name w:val="ListLabel 80"/>
    <w:qFormat/>
    <w:rsid w:val="008b779c"/>
    <w:rPr>
      <w:rFonts w:cs="OpenSymbol"/>
    </w:rPr>
  </w:style>
  <w:style w:type="character" w:styleId="ListLabel81" w:customStyle="1">
    <w:name w:val="ListLabel 81"/>
    <w:qFormat/>
    <w:rsid w:val="008b779c"/>
    <w:rPr>
      <w:rFonts w:cs="OpenSymbol"/>
    </w:rPr>
  </w:style>
  <w:style w:type="character" w:styleId="ListLabel82" w:customStyle="1">
    <w:name w:val="ListLabel 82"/>
    <w:qFormat/>
    <w:rsid w:val="008b779c"/>
    <w:rPr>
      <w:rFonts w:cs="OpenSymbol"/>
    </w:rPr>
  </w:style>
  <w:style w:type="character" w:styleId="ListLabel83" w:customStyle="1">
    <w:name w:val="ListLabel 83"/>
    <w:qFormat/>
    <w:rsid w:val="008b779c"/>
    <w:rPr>
      <w:rFonts w:cs="OpenSymbol"/>
    </w:rPr>
  </w:style>
  <w:style w:type="character" w:styleId="ListLabel84" w:customStyle="1">
    <w:name w:val="ListLabel 84"/>
    <w:qFormat/>
    <w:rsid w:val="008b779c"/>
    <w:rPr>
      <w:rFonts w:cs="OpenSymbol"/>
    </w:rPr>
  </w:style>
  <w:style w:type="character" w:styleId="ListLabel85" w:customStyle="1">
    <w:name w:val="ListLabel 85"/>
    <w:qFormat/>
    <w:rsid w:val="008b779c"/>
    <w:rPr>
      <w:rFonts w:cs="OpenSymbol"/>
    </w:rPr>
  </w:style>
  <w:style w:type="character" w:styleId="ListLabel86" w:customStyle="1">
    <w:name w:val="ListLabel 86"/>
    <w:qFormat/>
    <w:rsid w:val="008b779c"/>
    <w:rPr>
      <w:rFonts w:cs="OpenSymbol"/>
    </w:rPr>
  </w:style>
  <w:style w:type="character" w:styleId="ListLabel87" w:customStyle="1">
    <w:name w:val="ListLabel 87"/>
    <w:qFormat/>
    <w:rsid w:val="008b779c"/>
    <w:rPr>
      <w:rFonts w:cs="OpenSymbol"/>
    </w:rPr>
  </w:style>
  <w:style w:type="character" w:styleId="ListLabel88" w:customStyle="1">
    <w:name w:val="ListLabel 88"/>
    <w:qFormat/>
    <w:rsid w:val="008b779c"/>
    <w:rPr>
      <w:rFonts w:cs="OpenSymbol"/>
    </w:rPr>
  </w:style>
  <w:style w:type="character" w:styleId="ListLabel89" w:customStyle="1">
    <w:name w:val="ListLabel 89"/>
    <w:qFormat/>
    <w:rsid w:val="008b779c"/>
    <w:rPr>
      <w:rFonts w:cs="OpenSymbol"/>
    </w:rPr>
  </w:style>
  <w:style w:type="character" w:styleId="ListLabel90" w:customStyle="1">
    <w:name w:val="ListLabel 90"/>
    <w:qFormat/>
    <w:rsid w:val="008b779c"/>
    <w:rPr>
      <w:rFonts w:cs="OpenSymbol"/>
    </w:rPr>
  </w:style>
  <w:style w:type="character" w:styleId="ListLabel91" w:customStyle="1">
    <w:name w:val="ListLabel 91"/>
    <w:qFormat/>
    <w:rsid w:val="008b779c"/>
    <w:rPr>
      <w:rFonts w:cs="OpenSymbol"/>
    </w:rPr>
  </w:style>
  <w:style w:type="character" w:styleId="ListLabel92" w:customStyle="1">
    <w:name w:val="ListLabel 92"/>
    <w:qFormat/>
    <w:rsid w:val="008b779c"/>
    <w:rPr>
      <w:rFonts w:cs="OpenSymbol"/>
    </w:rPr>
  </w:style>
  <w:style w:type="character" w:styleId="ListLabel93" w:customStyle="1">
    <w:name w:val="ListLabel 93"/>
    <w:qFormat/>
    <w:rsid w:val="008b779c"/>
    <w:rPr>
      <w:rFonts w:cs="OpenSymbol"/>
    </w:rPr>
  </w:style>
  <w:style w:type="character" w:styleId="ListLabel94" w:customStyle="1">
    <w:name w:val="ListLabel 94"/>
    <w:qFormat/>
    <w:rsid w:val="008b779c"/>
    <w:rPr>
      <w:rFonts w:cs="OpenSymbol"/>
    </w:rPr>
  </w:style>
  <w:style w:type="character" w:styleId="ListLabel95" w:customStyle="1">
    <w:name w:val="ListLabel 95"/>
    <w:qFormat/>
    <w:rsid w:val="008b779c"/>
    <w:rPr>
      <w:rFonts w:cs="OpenSymbol"/>
    </w:rPr>
  </w:style>
  <w:style w:type="character" w:styleId="ListLabel96" w:customStyle="1">
    <w:name w:val="ListLabel 96"/>
    <w:qFormat/>
    <w:rsid w:val="008b779c"/>
    <w:rPr>
      <w:rFonts w:cs="OpenSymbol"/>
    </w:rPr>
  </w:style>
  <w:style w:type="character" w:styleId="ListLabel97" w:customStyle="1">
    <w:name w:val="ListLabel 97"/>
    <w:qFormat/>
    <w:rsid w:val="008b779c"/>
    <w:rPr>
      <w:rFonts w:cs="OpenSymbol"/>
    </w:rPr>
  </w:style>
  <w:style w:type="character" w:styleId="ListLabel98" w:customStyle="1">
    <w:name w:val="ListLabel 98"/>
    <w:qFormat/>
    <w:rsid w:val="008b779c"/>
    <w:rPr>
      <w:rFonts w:cs="OpenSymbol"/>
    </w:rPr>
  </w:style>
  <w:style w:type="character" w:styleId="ListLabel99" w:customStyle="1">
    <w:name w:val="ListLabel 99"/>
    <w:qFormat/>
    <w:rsid w:val="008b779c"/>
    <w:rPr>
      <w:rFonts w:cs="OpenSymbol"/>
    </w:rPr>
  </w:style>
  <w:style w:type="character" w:styleId="ListLabel100" w:customStyle="1">
    <w:name w:val="ListLabel 100"/>
    <w:qFormat/>
    <w:rsid w:val="008b779c"/>
    <w:rPr>
      <w:rFonts w:cs="OpenSymbol"/>
    </w:rPr>
  </w:style>
  <w:style w:type="character" w:styleId="ListLabel101" w:customStyle="1">
    <w:name w:val="ListLabel 101"/>
    <w:qFormat/>
    <w:rsid w:val="008b779c"/>
    <w:rPr>
      <w:rFonts w:cs="OpenSymbol"/>
    </w:rPr>
  </w:style>
  <w:style w:type="character" w:styleId="ListLabel102" w:customStyle="1">
    <w:name w:val="ListLabel 102"/>
    <w:qFormat/>
    <w:rsid w:val="008b779c"/>
    <w:rPr>
      <w:rFonts w:cs="OpenSymbol"/>
    </w:rPr>
  </w:style>
  <w:style w:type="character" w:styleId="ListLabel103" w:customStyle="1">
    <w:name w:val="ListLabel 103"/>
    <w:qFormat/>
    <w:rsid w:val="008b779c"/>
    <w:rPr>
      <w:rFonts w:cs="OpenSymbol"/>
    </w:rPr>
  </w:style>
  <w:style w:type="character" w:styleId="ListLabel104" w:customStyle="1">
    <w:name w:val="ListLabel 104"/>
    <w:qFormat/>
    <w:rsid w:val="008b779c"/>
    <w:rPr>
      <w:rFonts w:cs="OpenSymbol"/>
    </w:rPr>
  </w:style>
  <w:style w:type="character" w:styleId="ListLabel105" w:customStyle="1">
    <w:name w:val="ListLabel 105"/>
    <w:qFormat/>
    <w:rsid w:val="008b779c"/>
    <w:rPr>
      <w:rFonts w:cs="OpenSymbol"/>
    </w:rPr>
  </w:style>
  <w:style w:type="character" w:styleId="ListLabel106" w:customStyle="1">
    <w:name w:val="ListLabel 106"/>
    <w:qFormat/>
    <w:rsid w:val="008b779c"/>
    <w:rPr>
      <w:rFonts w:cs="OpenSymbol"/>
    </w:rPr>
  </w:style>
  <w:style w:type="character" w:styleId="ListLabel107" w:customStyle="1">
    <w:name w:val="ListLabel 107"/>
    <w:qFormat/>
    <w:rsid w:val="008b779c"/>
    <w:rPr>
      <w:rFonts w:cs="OpenSymbol"/>
    </w:rPr>
  </w:style>
  <w:style w:type="character" w:styleId="ListLabel108" w:customStyle="1">
    <w:name w:val="ListLabel 108"/>
    <w:qFormat/>
    <w:rsid w:val="008b779c"/>
    <w:rPr>
      <w:rFonts w:cs="OpenSymbol"/>
    </w:rPr>
  </w:style>
  <w:style w:type="character" w:styleId="ListLabel109" w:customStyle="1">
    <w:name w:val="ListLabel 109"/>
    <w:qFormat/>
    <w:rsid w:val="008b779c"/>
    <w:rPr>
      <w:rFonts w:cs="OpenSymbol"/>
    </w:rPr>
  </w:style>
  <w:style w:type="character" w:styleId="ListLabel110" w:customStyle="1">
    <w:name w:val="ListLabel 110"/>
    <w:qFormat/>
    <w:rsid w:val="008b779c"/>
    <w:rPr>
      <w:rFonts w:cs="OpenSymbol"/>
    </w:rPr>
  </w:style>
  <w:style w:type="character" w:styleId="ListLabel111" w:customStyle="1">
    <w:name w:val="ListLabel 111"/>
    <w:qFormat/>
    <w:rsid w:val="008b779c"/>
    <w:rPr>
      <w:rFonts w:cs="OpenSymbol"/>
    </w:rPr>
  </w:style>
  <w:style w:type="character" w:styleId="ListLabel112" w:customStyle="1">
    <w:name w:val="ListLabel 112"/>
    <w:qFormat/>
    <w:rsid w:val="008b779c"/>
    <w:rPr>
      <w:rFonts w:cs="OpenSymbol"/>
    </w:rPr>
  </w:style>
  <w:style w:type="character" w:styleId="ListLabel113" w:customStyle="1">
    <w:name w:val="ListLabel 113"/>
    <w:qFormat/>
    <w:rsid w:val="008b779c"/>
    <w:rPr>
      <w:rFonts w:cs="OpenSymbol"/>
    </w:rPr>
  </w:style>
  <w:style w:type="character" w:styleId="ListLabel114" w:customStyle="1">
    <w:name w:val="ListLabel 114"/>
    <w:qFormat/>
    <w:rsid w:val="008b779c"/>
    <w:rPr>
      <w:rFonts w:cs="OpenSymbol"/>
    </w:rPr>
  </w:style>
  <w:style w:type="character" w:styleId="ListLabel115" w:customStyle="1">
    <w:name w:val="ListLabel 115"/>
    <w:qFormat/>
    <w:rsid w:val="008b779c"/>
    <w:rPr>
      <w:rFonts w:cs="OpenSymbol"/>
    </w:rPr>
  </w:style>
  <w:style w:type="character" w:styleId="ListLabel116" w:customStyle="1">
    <w:name w:val="ListLabel 116"/>
    <w:qFormat/>
    <w:rsid w:val="008b779c"/>
    <w:rPr>
      <w:rFonts w:cs="OpenSymbol"/>
    </w:rPr>
  </w:style>
  <w:style w:type="character" w:styleId="ListLabel117" w:customStyle="1">
    <w:name w:val="ListLabel 117"/>
    <w:qFormat/>
    <w:rsid w:val="008b779c"/>
    <w:rPr>
      <w:rFonts w:cs="OpenSymbol"/>
    </w:rPr>
  </w:style>
  <w:style w:type="character" w:styleId="ListLabel118" w:customStyle="1">
    <w:name w:val="ListLabel 118"/>
    <w:qFormat/>
    <w:rsid w:val="008b779c"/>
    <w:rPr>
      <w:rFonts w:cs="OpenSymbol"/>
    </w:rPr>
  </w:style>
  <w:style w:type="character" w:styleId="ListLabel119" w:customStyle="1">
    <w:name w:val="ListLabel 119"/>
    <w:qFormat/>
    <w:rsid w:val="008b779c"/>
    <w:rPr>
      <w:rFonts w:cs="OpenSymbol"/>
    </w:rPr>
  </w:style>
  <w:style w:type="character" w:styleId="ListLabel120" w:customStyle="1">
    <w:name w:val="ListLabel 120"/>
    <w:qFormat/>
    <w:rsid w:val="008b779c"/>
    <w:rPr>
      <w:rFonts w:cs="OpenSymbol"/>
    </w:rPr>
  </w:style>
  <w:style w:type="character" w:styleId="ListLabel121" w:customStyle="1">
    <w:name w:val="ListLabel 121"/>
    <w:qFormat/>
    <w:rsid w:val="008b779c"/>
    <w:rPr>
      <w:rFonts w:cs="OpenSymbol"/>
    </w:rPr>
  </w:style>
  <w:style w:type="character" w:styleId="ListLabel122" w:customStyle="1">
    <w:name w:val="ListLabel 122"/>
    <w:qFormat/>
    <w:rsid w:val="008b779c"/>
    <w:rPr>
      <w:rFonts w:cs="OpenSymbol"/>
    </w:rPr>
  </w:style>
  <w:style w:type="character" w:styleId="ListLabel123" w:customStyle="1">
    <w:name w:val="ListLabel 123"/>
    <w:qFormat/>
    <w:rsid w:val="008b779c"/>
    <w:rPr>
      <w:rFonts w:ascii="Calibri" w:hAnsi="Calibri" w:cs="OpenSymbol"/>
    </w:rPr>
  </w:style>
  <w:style w:type="character" w:styleId="ListLabel124" w:customStyle="1">
    <w:name w:val="ListLabel 124"/>
    <w:qFormat/>
    <w:rsid w:val="008b779c"/>
    <w:rPr>
      <w:rFonts w:cs="OpenSymbol"/>
    </w:rPr>
  </w:style>
  <w:style w:type="character" w:styleId="ListLabel125" w:customStyle="1">
    <w:name w:val="ListLabel 125"/>
    <w:qFormat/>
    <w:rsid w:val="008b779c"/>
    <w:rPr>
      <w:rFonts w:cs="OpenSymbol"/>
    </w:rPr>
  </w:style>
  <w:style w:type="character" w:styleId="ListLabel126" w:customStyle="1">
    <w:name w:val="ListLabel 126"/>
    <w:qFormat/>
    <w:rsid w:val="008b779c"/>
    <w:rPr>
      <w:rFonts w:cs="OpenSymbol"/>
    </w:rPr>
  </w:style>
  <w:style w:type="character" w:styleId="ListLabel127" w:customStyle="1">
    <w:name w:val="ListLabel 127"/>
    <w:qFormat/>
    <w:rsid w:val="008b779c"/>
    <w:rPr>
      <w:rFonts w:cs="OpenSymbol"/>
    </w:rPr>
  </w:style>
  <w:style w:type="character" w:styleId="ListLabel128" w:customStyle="1">
    <w:name w:val="ListLabel 128"/>
    <w:qFormat/>
    <w:rsid w:val="008b779c"/>
    <w:rPr>
      <w:rFonts w:cs="OpenSymbol"/>
    </w:rPr>
  </w:style>
  <w:style w:type="character" w:styleId="ListLabel129" w:customStyle="1">
    <w:name w:val="ListLabel 129"/>
    <w:qFormat/>
    <w:rsid w:val="008b779c"/>
    <w:rPr>
      <w:rFonts w:cs="OpenSymbol"/>
    </w:rPr>
  </w:style>
  <w:style w:type="character" w:styleId="ListLabel130" w:customStyle="1">
    <w:name w:val="ListLabel 130"/>
    <w:qFormat/>
    <w:rsid w:val="008b779c"/>
    <w:rPr>
      <w:rFonts w:cs="OpenSymbol"/>
    </w:rPr>
  </w:style>
  <w:style w:type="character" w:styleId="ListLabel131" w:customStyle="1">
    <w:name w:val="ListLabel 131"/>
    <w:qFormat/>
    <w:rsid w:val="008b779c"/>
    <w:rPr>
      <w:rFonts w:cs="OpenSymbol"/>
    </w:rPr>
  </w:style>
  <w:style w:type="character" w:styleId="ListLabel132" w:customStyle="1">
    <w:name w:val="ListLabel 132"/>
    <w:qFormat/>
    <w:rsid w:val="008b779c"/>
    <w:rPr>
      <w:rFonts w:ascii="Calibri" w:hAnsi="Calibri" w:cs="OpenSymbol"/>
    </w:rPr>
  </w:style>
  <w:style w:type="character" w:styleId="ListLabel133" w:customStyle="1">
    <w:name w:val="ListLabel 133"/>
    <w:qFormat/>
    <w:rsid w:val="008b779c"/>
    <w:rPr>
      <w:rFonts w:cs="OpenSymbol"/>
    </w:rPr>
  </w:style>
  <w:style w:type="character" w:styleId="ListLabel134" w:customStyle="1">
    <w:name w:val="ListLabel 134"/>
    <w:qFormat/>
    <w:rsid w:val="008b779c"/>
    <w:rPr>
      <w:rFonts w:cs="OpenSymbol"/>
    </w:rPr>
  </w:style>
  <w:style w:type="character" w:styleId="ListLabel135" w:customStyle="1">
    <w:name w:val="ListLabel 135"/>
    <w:qFormat/>
    <w:rsid w:val="008b779c"/>
    <w:rPr>
      <w:rFonts w:cs="OpenSymbol"/>
    </w:rPr>
  </w:style>
  <w:style w:type="character" w:styleId="ListLabel136" w:customStyle="1">
    <w:name w:val="ListLabel 136"/>
    <w:qFormat/>
    <w:rsid w:val="008b779c"/>
    <w:rPr>
      <w:rFonts w:cs="OpenSymbol"/>
    </w:rPr>
  </w:style>
  <w:style w:type="character" w:styleId="ListLabel137" w:customStyle="1">
    <w:name w:val="ListLabel 137"/>
    <w:qFormat/>
    <w:rsid w:val="008b779c"/>
    <w:rPr>
      <w:rFonts w:cs="OpenSymbol"/>
    </w:rPr>
  </w:style>
  <w:style w:type="character" w:styleId="ListLabel138" w:customStyle="1">
    <w:name w:val="ListLabel 138"/>
    <w:qFormat/>
    <w:rsid w:val="008b779c"/>
    <w:rPr>
      <w:rFonts w:cs="OpenSymbol"/>
    </w:rPr>
  </w:style>
  <w:style w:type="character" w:styleId="ListLabel139" w:customStyle="1">
    <w:name w:val="ListLabel 139"/>
    <w:qFormat/>
    <w:rsid w:val="008b779c"/>
    <w:rPr>
      <w:rFonts w:cs="OpenSymbol"/>
    </w:rPr>
  </w:style>
  <w:style w:type="character" w:styleId="ListLabel140" w:customStyle="1">
    <w:name w:val="ListLabel 140"/>
    <w:qFormat/>
    <w:rsid w:val="008b779c"/>
    <w:rPr>
      <w:rFonts w:cs="OpenSymbol"/>
    </w:rPr>
  </w:style>
  <w:style w:type="character" w:styleId="ListLabel141" w:customStyle="1">
    <w:name w:val="ListLabel 141"/>
    <w:qFormat/>
    <w:rsid w:val="008b779c"/>
    <w:rPr>
      <w:rFonts w:ascii="Calibri" w:hAnsi="Calibri" w:cs="OpenSymbol"/>
    </w:rPr>
  </w:style>
  <w:style w:type="character" w:styleId="ListLabel142" w:customStyle="1">
    <w:name w:val="ListLabel 142"/>
    <w:qFormat/>
    <w:rsid w:val="008b779c"/>
    <w:rPr>
      <w:rFonts w:cs="OpenSymbol"/>
    </w:rPr>
  </w:style>
  <w:style w:type="character" w:styleId="ListLabel143" w:customStyle="1">
    <w:name w:val="ListLabel 143"/>
    <w:qFormat/>
    <w:rsid w:val="008b779c"/>
    <w:rPr>
      <w:rFonts w:cs="OpenSymbol"/>
    </w:rPr>
  </w:style>
  <w:style w:type="character" w:styleId="ListLabel144" w:customStyle="1">
    <w:name w:val="ListLabel 144"/>
    <w:qFormat/>
    <w:rsid w:val="008b779c"/>
    <w:rPr>
      <w:rFonts w:cs="OpenSymbol"/>
    </w:rPr>
  </w:style>
  <w:style w:type="character" w:styleId="ListLabel145" w:customStyle="1">
    <w:name w:val="ListLabel 145"/>
    <w:qFormat/>
    <w:rsid w:val="008b779c"/>
    <w:rPr>
      <w:rFonts w:cs="OpenSymbol"/>
    </w:rPr>
  </w:style>
  <w:style w:type="character" w:styleId="ListLabel146" w:customStyle="1">
    <w:name w:val="ListLabel 146"/>
    <w:qFormat/>
    <w:rsid w:val="008b779c"/>
    <w:rPr>
      <w:rFonts w:cs="OpenSymbol"/>
    </w:rPr>
  </w:style>
  <w:style w:type="character" w:styleId="ListLabel147" w:customStyle="1">
    <w:name w:val="ListLabel 147"/>
    <w:qFormat/>
    <w:rsid w:val="008b779c"/>
    <w:rPr>
      <w:rFonts w:cs="OpenSymbol"/>
    </w:rPr>
  </w:style>
  <w:style w:type="character" w:styleId="ListLabel148" w:customStyle="1">
    <w:name w:val="ListLabel 148"/>
    <w:qFormat/>
    <w:rsid w:val="008b779c"/>
    <w:rPr>
      <w:rFonts w:cs="OpenSymbol"/>
    </w:rPr>
  </w:style>
  <w:style w:type="character" w:styleId="ListLabel149" w:customStyle="1">
    <w:name w:val="ListLabel 149"/>
    <w:qFormat/>
    <w:rsid w:val="008b779c"/>
    <w:rPr>
      <w:rFonts w:cs="OpenSymbol"/>
    </w:rPr>
  </w:style>
  <w:style w:type="character" w:styleId="ListLabel150" w:customStyle="1">
    <w:name w:val="ListLabel 150"/>
    <w:qFormat/>
    <w:rsid w:val="008b779c"/>
    <w:rPr>
      <w:rFonts w:ascii="Calibri" w:hAnsi="Calibri" w:cs="OpenSymbol"/>
    </w:rPr>
  </w:style>
  <w:style w:type="character" w:styleId="ListLabel151" w:customStyle="1">
    <w:name w:val="ListLabel 151"/>
    <w:qFormat/>
    <w:rsid w:val="008b779c"/>
    <w:rPr>
      <w:rFonts w:cs="OpenSymbol"/>
    </w:rPr>
  </w:style>
  <w:style w:type="character" w:styleId="ListLabel152" w:customStyle="1">
    <w:name w:val="ListLabel 152"/>
    <w:qFormat/>
    <w:rsid w:val="008b779c"/>
    <w:rPr>
      <w:rFonts w:cs="OpenSymbol"/>
    </w:rPr>
  </w:style>
  <w:style w:type="character" w:styleId="ListLabel153" w:customStyle="1">
    <w:name w:val="ListLabel 153"/>
    <w:qFormat/>
    <w:rsid w:val="008b779c"/>
    <w:rPr>
      <w:rFonts w:cs="OpenSymbol"/>
    </w:rPr>
  </w:style>
  <w:style w:type="character" w:styleId="ListLabel154" w:customStyle="1">
    <w:name w:val="ListLabel 154"/>
    <w:qFormat/>
    <w:rsid w:val="008b779c"/>
    <w:rPr>
      <w:rFonts w:cs="OpenSymbol"/>
    </w:rPr>
  </w:style>
  <w:style w:type="character" w:styleId="ListLabel155" w:customStyle="1">
    <w:name w:val="ListLabel 155"/>
    <w:qFormat/>
    <w:rsid w:val="008b779c"/>
    <w:rPr>
      <w:rFonts w:cs="OpenSymbol"/>
    </w:rPr>
  </w:style>
  <w:style w:type="character" w:styleId="ListLabel156" w:customStyle="1">
    <w:name w:val="ListLabel 156"/>
    <w:qFormat/>
    <w:rsid w:val="008b779c"/>
    <w:rPr>
      <w:rFonts w:cs="OpenSymbol"/>
    </w:rPr>
  </w:style>
  <w:style w:type="character" w:styleId="ListLabel157" w:customStyle="1">
    <w:name w:val="ListLabel 157"/>
    <w:qFormat/>
    <w:rsid w:val="008b779c"/>
    <w:rPr>
      <w:rFonts w:cs="OpenSymbol"/>
    </w:rPr>
  </w:style>
  <w:style w:type="character" w:styleId="ListLabel158" w:customStyle="1">
    <w:name w:val="ListLabel 158"/>
    <w:qFormat/>
    <w:rsid w:val="008b779c"/>
    <w:rPr>
      <w:rFonts w:cs="OpenSymbol"/>
    </w:rPr>
  </w:style>
  <w:style w:type="character" w:styleId="ListLabel159" w:customStyle="1">
    <w:name w:val="ListLabel 159"/>
    <w:qFormat/>
    <w:rsid w:val="008b779c"/>
    <w:rPr>
      <w:rFonts w:ascii="Calibri" w:hAnsi="Calibri" w:cs="OpenSymbol"/>
    </w:rPr>
  </w:style>
  <w:style w:type="character" w:styleId="ListLabel160" w:customStyle="1">
    <w:name w:val="ListLabel 160"/>
    <w:qFormat/>
    <w:rsid w:val="008b779c"/>
    <w:rPr>
      <w:rFonts w:cs="OpenSymbol"/>
    </w:rPr>
  </w:style>
  <w:style w:type="character" w:styleId="ListLabel161" w:customStyle="1">
    <w:name w:val="ListLabel 161"/>
    <w:qFormat/>
    <w:rsid w:val="008b779c"/>
    <w:rPr>
      <w:rFonts w:cs="OpenSymbol"/>
    </w:rPr>
  </w:style>
  <w:style w:type="character" w:styleId="ListLabel162" w:customStyle="1">
    <w:name w:val="ListLabel 162"/>
    <w:qFormat/>
    <w:rsid w:val="008b779c"/>
    <w:rPr>
      <w:rFonts w:cs="OpenSymbol"/>
    </w:rPr>
  </w:style>
  <w:style w:type="character" w:styleId="ListLabel163" w:customStyle="1">
    <w:name w:val="ListLabel 163"/>
    <w:qFormat/>
    <w:rsid w:val="008b779c"/>
    <w:rPr>
      <w:rFonts w:cs="OpenSymbol"/>
    </w:rPr>
  </w:style>
  <w:style w:type="character" w:styleId="ListLabel164" w:customStyle="1">
    <w:name w:val="ListLabel 164"/>
    <w:qFormat/>
    <w:rsid w:val="008b779c"/>
    <w:rPr>
      <w:rFonts w:cs="OpenSymbol"/>
    </w:rPr>
  </w:style>
  <w:style w:type="character" w:styleId="ListLabel165" w:customStyle="1">
    <w:name w:val="ListLabel 165"/>
    <w:qFormat/>
    <w:rsid w:val="008b779c"/>
    <w:rPr>
      <w:rFonts w:cs="OpenSymbol"/>
    </w:rPr>
  </w:style>
  <w:style w:type="character" w:styleId="ListLabel166" w:customStyle="1">
    <w:name w:val="ListLabel 166"/>
    <w:qFormat/>
    <w:rsid w:val="008b779c"/>
    <w:rPr>
      <w:rFonts w:cs="OpenSymbol"/>
    </w:rPr>
  </w:style>
  <w:style w:type="character" w:styleId="ListLabel167" w:customStyle="1">
    <w:name w:val="ListLabel 167"/>
    <w:qFormat/>
    <w:rsid w:val="008b779c"/>
    <w:rPr>
      <w:rFonts w:cs="OpenSymbol"/>
    </w:rPr>
  </w:style>
  <w:style w:type="character" w:styleId="ListLabel168" w:customStyle="1">
    <w:name w:val="ListLabel 168"/>
    <w:qFormat/>
    <w:rsid w:val="008b779c"/>
    <w:rPr>
      <w:rFonts w:ascii="Calibri" w:hAnsi="Calibri" w:cs="OpenSymbol"/>
    </w:rPr>
  </w:style>
  <w:style w:type="character" w:styleId="ListLabel169" w:customStyle="1">
    <w:name w:val="ListLabel 169"/>
    <w:qFormat/>
    <w:rsid w:val="008b779c"/>
    <w:rPr>
      <w:rFonts w:cs="OpenSymbol"/>
    </w:rPr>
  </w:style>
  <w:style w:type="character" w:styleId="ListLabel170" w:customStyle="1">
    <w:name w:val="ListLabel 170"/>
    <w:qFormat/>
    <w:rsid w:val="008b779c"/>
    <w:rPr>
      <w:rFonts w:cs="OpenSymbol"/>
    </w:rPr>
  </w:style>
  <w:style w:type="character" w:styleId="ListLabel171" w:customStyle="1">
    <w:name w:val="ListLabel 171"/>
    <w:qFormat/>
    <w:rsid w:val="008b779c"/>
    <w:rPr>
      <w:rFonts w:cs="OpenSymbol"/>
    </w:rPr>
  </w:style>
  <w:style w:type="character" w:styleId="ListLabel172" w:customStyle="1">
    <w:name w:val="ListLabel 172"/>
    <w:qFormat/>
    <w:rsid w:val="008b779c"/>
    <w:rPr>
      <w:rFonts w:cs="OpenSymbol"/>
    </w:rPr>
  </w:style>
  <w:style w:type="character" w:styleId="ListLabel173" w:customStyle="1">
    <w:name w:val="ListLabel 173"/>
    <w:qFormat/>
    <w:rsid w:val="008b779c"/>
    <w:rPr>
      <w:rFonts w:cs="OpenSymbol"/>
    </w:rPr>
  </w:style>
  <w:style w:type="character" w:styleId="ListLabel174" w:customStyle="1">
    <w:name w:val="ListLabel 174"/>
    <w:qFormat/>
    <w:rsid w:val="008b779c"/>
    <w:rPr>
      <w:rFonts w:cs="OpenSymbol"/>
    </w:rPr>
  </w:style>
  <w:style w:type="character" w:styleId="ListLabel175" w:customStyle="1">
    <w:name w:val="ListLabel 175"/>
    <w:qFormat/>
    <w:rsid w:val="008b779c"/>
    <w:rPr>
      <w:rFonts w:cs="OpenSymbol"/>
    </w:rPr>
  </w:style>
  <w:style w:type="character" w:styleId="ListLabel176" w:customStyle="1">
    <w:name w:val="ListLabel 176"/>
    <w:qFormat/>
    <w:rsid w:val="008b779c"/>
    <w:rPr>
      <w:rFonts w:cs="OpenSymbol"/>
    </w:rPr>
  </w:style>
  <w:style w:type="character" w:styleId="ListLabel177">
    <w:name w:val="ListLabel 177"/>
    <w:qFormat/>
    <w:rPr>
      <w:rFonts w:ascii="Calibri" w:hAnsi="Calibri" w:cs="OpenSymbol"/>
    </w:rPr>
  </w:style>
  <w:style w:type="character" w:styleId="ListLabel178">
    <w:name w:val="ListLabel 178"/>
    <w:qFormat/>
    <w:rPr>
      <w:rFonts w:cs="OpenSymbol"/>
    </w:rPr>
  </w:style>
  <w:style w:type="character" w:styleId="ListLabel179">
    <w:name w:val="ListLabel 179"/>
    <w:qFormat/>
    <w:rPr>
      <w:rFonts w:cs="OpenSymbol"/>
    </w:rPr>
  </w:style>
  <w:style w:type="character" w:styleId="ListLabel180">
    <w:name w:val="ListLabel 180"/>
    <w:qFormat/>
    <w:rPr>
      <w:rFonts w:cs="OpenSymbol"/>
    </w:rPr>
  </w:style>
  <w:style w:type="character" w:styleId="ListLabel181">
    <w:name w:val="ListLabel 181"/>
    <w:qFormat/>
    <w:rPr>
      <w:rFonts w:cs="OpenSymbol"/>
    </w:rPr>
  </w:style>
  <w:style w:type="character" w:styleId="ListLabel182">
    <w:name w:val="ListLabel 182"/>
    <w:qFormat/>
    <w:rPr>
      <w:rFonts w:cs="OpenSymbol"/>
    </w:rPr>
  </w:style>
  <w:style w:type="character" w:styleId="ListLabel183">
    <w:name w:val="ListLabel 183"/>
    <w:qFormat/>
    <w:rPr>
      <w:rFonts w:cs="OpenSymbol"/>
    </w:rPr>
  </w:style>
  <w:style w:type="character" w:styleId="ListLabel184">
    <w:name w:val="ListLabel 184"/>
    <w:qFormat/>
    <w:rPr>
      <w:rFonts w:cs="OpenSymbol"/>
    </w:rPr>
  </w:style>
  <w:style w:type="character" w:styleId="ListLabel185">
    <w:name w:val="ListLabel 185"/>
    <w:qFormat/>
    <w:rPr>
      <w:rFonts w:cs="OpenSymbol"/>
    </w:rPr>
  </w:style>
  <w:style w:type="character" w:styleId="ListLabel186">
    <w:name w:val="ListLabel 186"/>
    <w:qFormat/>
    <w:rPr>
      <w:rFonts w:ascii="Calibri" w:hAnsi="Calibri" w:cs="OpenSymbol"/>
    </w:rPr>
  </w:style>
  <w:style w:type="character" w:styleId="ListLabel187">
    <w:name w:val="ListLabel 187"/>
    <w:qFormat/>
    <w:rPr>
      <w:rFonts w:cs="OpenSymbol"/>
    </w:rPr>
  </w:style>
  <w:style w:type="character" w:styleId="ListLabel188">
    <w:name w:val="ListLabel 188"/>
    <w:qFormat/>
    <w:rPr>
      <w:rFonts w:cs="OpenSymbol"/>
    </w:rPr>
  </w:style>
  <w:style w:type="character" w:styleId="ListLabel189">
    <w:name w:val="ListLabel 189"/>
    <w:qFormat/>
    <w:rPr>
      <w:rFonts w:cs="OpenSymbol"/>
    </w:rPr>
  </w:style>
  <w:style w:type="character" w:styleId="ListLabel190">
    <w:name w:val="ListLabel 190"/>
    <w:qFormat/>
    <w:rPr>
      <w:rFonts w:cs="OpenSymbol"/>
    </w:rPr>
  </w:style>
  <w:style w:type="character" w:styleId="ListLabel191">
    <w:name w:val="ListLabel 191"/>
    <w:qFormat/>
    <w:rPr>
      <w:rFonts w:cs="OpenSymbol"/>
    </w:rPr>
  </w:style>
  <w:style w:type="character" w:styleId="ListLabel192">
    <w:name w:val="ListLabel 192"/>
    <w:qFormat/>
    <w:rPr>
      <w:rFonts w:cs="OpenSymbol"/>
    </w:rPr>
  </w:style>
  <w:style w:type="character" w:styleId="ListLabel193">
    <w:name w:val="ListLabel 193"/>
    <w:qFormat/>
    <w:rPr>
      <w:rFonts w:cs="OpenSymbol"/>
    </w:rPr>
  </w:style>
  <w:style w:type="character" w:styleId="ListLabel194">
    <w:name w:val="ListLabel 194"/>
    <w:qFormat/>
    <w:rPr>
      <w:rFonts w:cs="OpenSymbol"/>
    </w:rPr>
  </w:style>
  <w:style w:type="character" w:styleId="ListLabel195">
    <w:name w:val="ListLabel 195"/>
    <w:qFormat/>
    <w:rPr>
      <w:rFonts w:ascii="Calibri" w:hAnsi="Calibri" w:cs="OpenSymbol"/>
    </w:rPr>
  </w:style>
  <w:style w:type="character" w:styleId="ListLabel196">
    <w:name w:val="ListLabel 196"/>
    <w:qFormat/>
    <w:rPr>
      <w:rFonts w:cs="OpenSymbol"/>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cs="OpenSymbol"/>
    </w:rPr>
  </w:style>
  <w:style w:type="character" w:styleId="ListLabel200">
    <w:name w:val="ListLabel 200"/>
    <w:qFormat/>
    <w:rPr>
      <w:rFonts w:cs="OpenSymbol"/>
    </w:rPr>
  </w:style>
  <w:style w:type="character" w:styleId="ListLabel201">
    <w:name w:val="ListLabel 201"/>
    <w:qFormat/>
    <w:rPr>
      <w:rFonts w:cs="OpenSymbol"/>
    </w:rPr>
  </w:style>
  <w:style w:type="character" w:styleId="ListLabel202">
    <w:name w:val="ListLabel 202"/>
    <w:qFormat/>
    <w:rPr>
      <w:rFonts w:cs="OpenSymbol"/>
    </w:rPr>
  </w:style>
  <w:style w:type="character" w:styleId="ListLabel203">
    <w:name w:val="ListLabel 203"/>
    <w:qFormat/>
    <w:rPr>
      <w:rFonts w:cs="OpenSymbol"/>
    </w:rPr>
  </w:style>
  <w:style w:type="character" w:styleId="ListLabel204">
    <w:name w:val="ListLabel 204"/>
    <w:qFormat/>
    <w:rPr>
      <w:rFonts w:ascii="Calibri" w:hAnsi="Calibri" w:cs="OpenSymbol"/>
    </w:rPr>
  </w:style>
  <w:style w:type="character" w:styleId="ListLabel205">
    <w:name w:val="ListLabel 205"/>
    <w:qFormat/>
    <w:rPr>
      <w:rFonts w:cs="OpenSymbol"/>
    </w:rPr>
  </w:style>
  <w:style w:type="character" w:styleId="ListLabel206">
    <w:name w:val="ListLabel 206"/>
    <w:qFormat/>
    <w:rPr>
      <w:rFonts w:cs="OpenSymbol"/>
    </w:rPr>
  </w:style>
  <w:style w:type="character" w:styleId="ListLabel207">
    <w:name w:val="ListLabel 207"/>
    <w:qFormat/>
    <w:rPr>
      <w:rFonts w:cs="OpenSymbol"/>
    </w:rPr>
  </w:style>
  <w:style w:type="character" w:styleId="ListLabel208">
    <w:name w:val="ListLabel 208"/>
    <w:qFormat/>
    <w:rPr>
      <w:rFonts w:cs="OpenSymbol"/>
    </w:rPr>
  </w:style>
  <w:style w:type="character" w:styleId="ListLabel209">
    <w:name w:val="ListLabel 209"/>
    <w:qFormat/>
    <w:rPr>
      <w:rFonts w:cs="OpenSymbol"/>
    </w:rPr>
  </w:style>
  <w:style w:type="character" w:styleId="ListLabel210">
    <w:name w:val="ListLabel 210"/>
    <w:qFormat/>
    <w:rPr>
      <w:rFonts w:cs="OpenSymbol"/>
    </w:rPr>
  </w:style>
  <w:style w:type="character" w:styleId="ListLabel211">
    <w:name w:val="ListLabel 211"/>
    <w:qFormat/>
    <w:rPr>
      <w:rFonts w:cs="OpenSymbol"/>
    </w:rPr>
  </w:style>
  <w:style w:type="character" w:styleId="ListLabel212">
    <w:name w:val="ListLabel 212"/>
    <w:qFormat/>
    <w:rPr>
      <w:rFonts w:cs="OpenSymbol"/>
    </w:rPr>
  </w:style>
  <w:style w:type="character" w:styleId="ListLabel213">
    <w:name w:val="ListLabel 213"/>
    <w:qFormat/>
    <w:rPr>
      <w:rFonts w:ascii="Calibri" w:hAnsi="Calibri" w:cs="OpenSymbol"/>
    </w:rPr>
  </w:style>
  <w:style w:type="character" w:styleId="ListLabel214">
    <w:name w:val="ListLabel 214"/>
    <w:qFormat/>
    <w:rPr>
      <w:rFonts w:cs="OpenSymbol"/>
    </w:rPr>
  </w:style>
  <w:style w:type="character" w:styleId="ListLabel215">
    <w:name w:val="ListLabel 215"/>
    <w:qFormat/>
    <w:rPr>
      <w:rFonts w:cs="OpenSymbol"/>
    </w:rPr>
  </w:style>
  <w:style w:type="character" w:styleId="ListLabel216">
    <w:name w:val="ListLabel 216"/>
    <w:qFormat/>
    <w:rPr>
      <w:rFonts w:cs="OpenSymbol"/>
    </w:rPr>
  </w:style>
  <w:style w:type="character" w:styleId="ListLabel217">
    <w:name w:val="ListLabel 217"/>
    <w:qFormat/>
    <w:rPr>
      <w:rFonts w:cs="OpenSymbol"/>
    </w:rPr>
  </w:style>
  <w:style w:type="character" w:styleId="ListLabel218">
    <w:name w:val="ListLabel 218"/>
    <w:qFormat/>
    <w:rPr>
      <w:rFonts w:cs="OpenSymbol"/>
    </w:rPr>
  </w:style>
  <w:style w:type="character" w:styleId="ListLabel219">
    <w:name w:val="ListLabel 219"/>
    <w:qFormat/>
    <w:rPr>
      <w:rFonts w:cs="OpenSymbol"/>
    </w:rPr>
  </w:style>
  <w:style w:type="character" w:styleId="ListLabel220">
    <w:name w:val="ListLabel 220"/>
    <w:qFormat/>
    <w:rPr>
      <w:rFonts w:cs="OpenSymbol"/>
    </w:rPr>
  </w:style>
  <w:style w:type="character" w:styleId="ListLabel221">
    <w:name w:val="ListLabel 221"/>
    <w:qFormat/>
    <w:rPr>
      <w:rFonts w:cs="OpenSymbol"/>
    </w:rPr>
  </w:style>
  <w:style w:type="character" w:styleId="ListLabel222">
    <w:name w:val="ListLabel 222"/>
    <w:qFormat/>
    <w:rPr>
      <w:rFonts w:ascii="Calibri" w:hAnsi="Calibri" w:cs="OpenSymbol"/>
    </w:rPr>
  </w:style>
  <w:style w:type="character" w:styleId="ListLabel223">
    <w:name w:val="ListLabel 223"/>
    <w:qFormat/>
    <w:rPr>
      <w:rFonts w:cs="OpenSymbol"/>
    </w:rPr>
  </w:style>
  <w:style w:type="character" w:styleId="ListLabel224">
    <w:name w:val="ListLabel 224"/>
    <w:qFormat/>
    <w:rPr>
      <w:rFonts w:cs="OpenSymbol"/>
    </w:rPr>
  </w:style>
  <w:style w:type="character" w:styleId="ListLabel225">
    <w:name w:val="ListLabel 225"/>
    <w:qFormat/>
    <w:rPr>
      <w:rFonts w:cs="OpenSymbol"/>
    </w:rPr>
  </w:style>
  <w:style w:type="character" w:styleId="ListLabel226">
    <w:name w:val="ListLabel 226"/>
    <w:qFormat/>
    <w:rPr>
      <w:rFonts w:cs="OpenSymbol"/>
    </w:rPr>
  </w:style>
  <w:style w:type="character" w:styleId="ListLabel227">
    <w:name w:val="ListLabel 227"/>
    <w:qFormat/>
    <w:rPr>
      <w:rFonts w:cs="OpenSymbol"/>
    </w:rPr>
  </w:style>
  <w:style w:type="character" w:styleId="ListLabel228">
    <w:name w:val="ListLabel 228"/>
    <w:qFormat/>
    <w:rPr>
      <w:rFonts w:cs="OpenSymbol"/>
    </w:rPr>
  </w:style>
  <w:style w:type="character" w:styleId="ListLabel229">
    <w:name w:val="ListLabel 229"/>
    <w:qFormat/>
    <w:rPr>
      <w:rFonts w:cs="OpenSymbol"/>
    </w:rPr>
  </w:style>
  <w:style w:type="character" w:styleId="ListLabel230">
    <w:name w:val="ListLabel 230"/>
    <w:qFormat/>
    <w:rPr>
      <w:rFonts w:cs="OpenSymbol"/>
    </w:rPr>
  </w:style>
  <w:style w:type="character" w:styleId="Fontepargpadro1">
    <w:name w:val="Fonte parág. padrão1"/>
    <w:qFormat/>
    <w:rPr/>
  </w:style>
  <w:style w:type="character" w:styleId="Nfase">
    <w:name w:val="Ênfase"/>
    <w:basedOn w:val="Fontepargpadro1"/>
    <w:qFormat/>
    <w:rPr>
      <w:i/>
      <w:iCs/>
    </w:rPr>
  </w:style>
  <w:style w:type="character" w:styleId="Strong">
    <w:name w:val="Strong"/>
    <w:basedOn w:val="Fontepargpadro1"/>
    <w:qFormat/>
    <w:rPr>
      <w:b/>
      <w:bCs/>
    </w:rPr>
  </w:style>
  <w:style w:type="character" w:styleId="WW8Num2z0">
    <w:name w:val="WW8Num2z0"/>
    <w:qFormat/>
    <w:rPr>
      <w:rFonts w:ascii="Symbol" w:hAnsi="Symbol"/>
    </w:rPr>
  </w:style>
  <w:style w:type="character" w:styleId="Hps">
    <w:name w:val="hps"/>
    <w:basedOn w:val="DefaultParagraphFont"/>
    <w:qFormat/>
    <w:rPr/>
  </w:style>
  <w:style w:type="character" w:styleId="ListLabel231">
    <w:name w:val="ListLabel 231"/>
    <w:qFormat/>
    <w:rPr>
      <w:rFonts w:cs="OpenSymbol"/>
    </w:rPr>
  </w:style>
  <w:style w:type="character" w:styleId="ListLabel232">
    <w:name w:val="ListLabel 232"/>
    <w:qFormat/>
    <w:rPr>
      <w:rFonts w:cs="OpenSymbol"/>
    </w:rPr>
  </w:style>
  <w:style w:type="character" w:styleId="ListLabel233">
    <w:name w:val="ListLabel 233"/>
    <w:qFormat/>
    <w:rPr>
      <w:rFonts w:cs="OpenSymbol"/>
    </w:rPr>
  </w:style>
  <w:style w:type="character" w:styleId="ListLabel234">
    <w:name w:val="ListLabel 234"/>
    <w:qFormat/>
    <w:rPr>
      <w:rFonts w:cs="OpenSymbol"/>
    </w:rPr>
  </w:style>
  <w:style w:type="character" w:styleId="ListLabel235">
    <w:name w:val="ListLabel 235"/>
    <w:qFormat/>
    <w:rPr>
      <w:rFonts w:cs="OpenSymbol"/>
    </w:rPr>
  </w:style>
  <w:style w:type="character" w:styleId="ListLabel236">
    <w:name w:val="ListLabel 236"/>
    <w:qFormat/>
    <w:rPr>
      <w:rFonts w:cs="OpenSymbol"/>
    </w:rPr>
  </w:style>
  <w:style w:type="character" w:styleId="ListLabel237">
    <w:name w:val="ListLabel 237"/>
    <w:qFormat/>
    <w:rPr>
      <w:rFonts w:cs="OpenSymbol"/>
    </w:rPr>
  </w:style>
  <w:style w:type="character" w:styleId="ListLabel238">
    <w:name w:val="ListLabel 238"/>
    <w:qFormat/>
    <w:rPr>
      <w:rFonts w:cs="OpenSymbol"/>
    </w:rPr>
  </w:style>
  <w:style w:type="character" w:styleId="ListLabel239">
    <w:name w:val="ListLabel 239"/>
    <w:qFormat/>
    <w:rPr>
      <w:rFonts w:cs="OpenSymbol"/>
    </w:rPr>
  </w:style>
  <w:style w:type="paragraph" w:styleId="Ttulo" w:customStyle="1">
    <w:name w:val="Título"/>
    <w:basedOn w:val="Normal"/>
    <w:next w:val="Corpodotexto"/>
    <w:qFormat/>
    <w:rsid w:val="008b779c"/>
    <w:pPr>
      <w:keepNext w:val="true"/>
      <w:shd w:val="clear" w:color="auto" w:fill="FFFFFF"/>
      <w:spacing w:before="240" w:after="120"/>
    </w:pPr>
    <w:rPr>
      <w:rFonts w:ascii="Liberation Sans" w:hAnsi="Liberation Sans" w:eastAsia="Arial Unicode MS" w:cs="Arial Unicode MS"/>
      <w:sz w:val="28"/>
      <w:szCs w:val="28"/>
    </w:rPr>
  </w:style>
  <w:style w:type="paragraph" w:styleId="Corpodotexto">
    <w:name w:val="Body Text"/>
    <w:basedOn w:val="Normal"/>
    <w:unhideWhenUsed/>
    <w:rsid w:val="008b779c"/>
    <w:pPr>
      <w:shd w:val="clear" w:color="auto" w:fill="FFFFFF"/>
      <w:spacing w:before="0" w:after="120"/>
    </w:pPr>
    <w:rPr/>
  </w:style>
  <w:style w:type="paragraph" w:styleId="Lista">
    <w:name w:val="List"/>
    <w:basedOn w:val="Corpodotexto"/>
    <w:rsid w:val="008b779c"/>
    <w:pPr>
      <w:shd w:val="clear" w:fill="FFFFFF"/>
    </w:pPr>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rsid w:val="008b779c"/>
    <w:pPr>
      <w:shd w:val="clear" w:color="auto" w:fill="FFFFFF"/>
    </w:pPr>
    <w:rPr/>
  </w:style>
  <w:style w:type="paragraph" w:styleId="Caption">
    <w:name w:val="caption"/>
    <w:basedOn w:val="Normal"/>
    <w:qFormat/>
    <w:rsid w:val="008b779c"/>
    <w:pPr>
      <w:shd w:val="clear" w:color="auto" w:fill="FFFFFF"/>
      <w:spacing w:before="120" w:after="120"/>
    </w:pPr>
    <w:rPr>
      <w:i/>
      <w:iCs/>
    </w:rPr>
  </w:style>
  <w:style w:type="paragraph" w:styleId="NoSpacing">
    <w:name w:val="No Spacing"/>
    <w:uiPriority w:val="1"/>
    <w:qFormat/>
    <w:rsid w:val="008b779c"/>
    <w:pPr>
      <w:widowControl/>
      <w:bidi w:val="0"/>
      <w:jc w:val="left"/>
    </w:pPr>
    <w:rPr>
      <w:rFonts w:ascii="Cambria" w:hAnsi="Cambria" w:eastAsia="MS Mincho" w:cs="Times New Roman"/>
      <w:color w:val="auto"/>
      <w:kern w:val="0"/>
      <w:sz w:val="24"/>
      <w:szCs w:val="22"/>
      <w:lang w:val="pt-BR" w:eastAsia="en-US" w:bidi="ar-SA"/>
    </w:rPr>
  </w:style>
  <w:style w:type="paragraph" w:styleId="Subttulo">
    <w:name w:val="Subtitle"/>
    <w:basedOn w:val="Normal"/>
    <w:uiPriority w:val="11"/>
    <w:qFormat/>
    <w:rsid w:val="008b779c"/>
    <w:pPr>
      <w:shd w:val="clear" w:color="auto" w:fill="FFFFFF"/>
      <w:spacing w:before="200" w:after="200"/>
    </w:pPr>
    <w:rPr/>
  </w:style>
  <w:style w:type="paragraph" w:styleId="Quote">
    <w:name w:val="Quote"/>
    <w:basedOn w:val="Normal"/>
    <w:uiPriority w:val="29"/>
    <w:qFormat/>
    <w:rsid w:val="008b779c"/>
    <w:pPr>
      <w:shd w:val="clear" w:color="auto" w:fill="FFFFFF"/>
      <w:ind w:left="720" w:right="720" w:hanging="0"/>
    </w:pPr>
    <w:rPr>
      <w:i/>
    </w:rPr>
  </w:style>
  <w:style w:type="paragraph" w:styleId="IntenseQuote">
    <w:name w:val="Intense Quote"/>
    <w:basedOn w:val="Normal"/>
    <w:uiPriority w:val="30"/>
    <w:qFormat/>
    <w:rsid w:val="008b779c"/>
    <w:pPr>
      <w:pBdr>
        <w:top w:val="single" w:sz="4" w:space="5" w:color="FFFFFF"/>
        <w:left w:val="single" w:sz="4" w:space="10" w:color="FFFFFF"/>
        <w:bottom w:val="single" w:sz="4" w:space="5" w:color="FFFFFF"/>
        <w:right w:val="single" w:sz="4" w:space="10" w:color="FFFFFF"/>
      </w:pBdr>
      <w:shd w:val="clear" w:color="auto" w:fill="F2F2F2"/>
      <w:ind w:left="720" w:right="720" w:hanging="0"/>
    </w:pPr>
    <w:rPr>
      <w:i/>
    </w:rPr>
  </w:style>
  <w:style w:type="paragraph" w:styleId="Notaderodap">
    <w:name w:val="Footnote Text"/>
    <w:basedOn w:val="Normal"/>
    <w:uiPriority w:val="99"/>
    <w:semiHidden/>
    <w:unhideWhenUsed/>
    <w:rsid w:val="008b779c"/>
    <w:pPr>
      <w:shd w:val="clear" w:color="auto" w:fill="FFFFFF"/>
      <w:spacing w:before="0" w:after="40"/>
    </w:pPr>
    <w:rPr>
      <w:sz w:val="18"/>
    </w:rPr>
  </w:style>
  <w:style w:type="paragraph" w:styleId="Sumrio1">
    <w:name w:val="TOC 1"/>
    <w:basedOn w:val="Normal"/>
    <w:uiPriority w:val="39"/>
    <w:unhideWhenUsed/>
    <w:rsid w:val="008b779c"/>
    <w:pPr>
      <w:shd w:val="clear" w:color="auto" w:fill="FFFFFF"/>
      <w:spacing w:before="0" w:after="57"/>
    </w:pPr>
    <w:rPr/>
  </w:style>
  <w:style w:type="paragraph" w:styleId="Sumrio2">
    <w:name w:val="TOC 2"/>
    <w:basedOn w:val="Normal"/>
    <w:uiPriority w:val="39"/>
    <w:unhideWhenUsed/>
    <w:rsid w:val="008b779c"/>
    <w:pPr>
      <w:shd w:val="clear" w:color="auto" w:fill="FFFFFF"/>
      <w:spacing w:before="0" w:after="57"/>
      <w:ind w:left="283" w:hanging="0"/>
    </w:pPr>
    <w:rPr/>
  </w:style>
  <w:style w:type="paragraph" w:styleId="Sumrio3">
    <w:name w:val="TOC 3"/>
    <w:basedOn w:val="Normal"/>
    <w:uiPriority w:val="39"/>
    <w:unhideWhenUsed/>
    <w:rsid w:val="008b779c"/>
    <w:pPr>
      <w:shd w:val="clear" w:color="auto" w:fill="FFFFFF"/>
      <w:spacing w:before="0" w:after="57"/>
      <w:ind w:left="567" w:hanging="0"/>
    </w:pPr>
    <w:rPr/>
  </w:style>
  <w:style w:type="paragraph" w:styleId="Sumrio4">
    <w:name w:val="TOC 4"/>
    <w:basedOn w:val="Normal"/>
    <w:uiPriority w:val="39"/>
    <w:unhideWhenUsed/>
    <w:rsid w:val="008b779c"/>
    <w:pPr>
      <w:shd w:val="clear" w:color="auto" w:fill="FFFFFF"/>
      <w:spacing w:before="0" w:after="57"/>
      <w:ind w:left="850" w:hanging="0"/>
    </w:pPr>
    <w:rPr/>
  </w:style>
  <w:style w:type="paragraph" w:styleId="Sumrio5">
    <w:name w:val="TOC 5"/>
    <w:basedOn w:val="Normal"/>
    <w:uiPriority w:val="39"/>
    <w:unhideWhenUsed/>
    <w:rsid w:val="008b779c"/>
    <w:pPr>
      <w:shd w:val="clear" w:color="auto" w:fill="FFFFFF"/>
      <w:spacing w:before="0" w:after="57"/>
      <w:ind w:left="1134" w:hanging="0"/>
    </w:pPr>
    <w:rPr/>
  </w:style>
  <w:style w:type="paragraph" w:styleId="Sumrio6">
    <w:name w:val="TOC 6"/>
    <w:basedOn w:val="Normal"/>
    <w:uiPriority w:val="39"/>
    <w:unhideWhenUsed/>
    <w:rsid w:val="008b779c"/>
    <w:pPr>
      <w:shd w:val="clear" w:color="auto" w:fill="FFFFFF"/>
      <w:spacing w:before="0" w:after="57"/>
      <w:ind w:left="1417" w:hanging="0"/>
    </w:pPr>
    <w:rPr/>
  </w:style>
  <w:style w:type="paragraph" w:styleId="Sumrio7">
    <w:name w:val="TOC 7"/>
    <w:basedOn w:val="Normal"/>
    <w:uiPriority w:val="39"/>
    <w:unhideWhenUsed/>
    <w:rsid w:val="008b779c"/>
    <w:pPr>
      <w:shd w:val="clear" w:color="auto" w:fill="FFFFFF"/>
      <w:spacing w:before="0" w:after="57"/>
      <w:ind w:left="1701" w:hanging="0"/>
    </w:pPr>
    <w:rPr/>
  </w:style>
  <w:style w:type="paragraph" w:styleId="Sumrio8">
    <w:name w:val="TOC 8"/>
    <w:basedOn w:val="Normal"/>
    <w:uiPriority w:val="39"/>
    <w:unhideWhenUsed/>
    <w:rsid w:val="008b779c"/>
    <w:pPr>
      <w:shd w:val="clear" w:color="auto" w:fill="FFFFFF"/>
      <w:spacing w:before="0" w:after="57"/>
      <w:ind w:left="1984" w:hanging="0"/>
    </w:pPr>
    <w:rPr/>
  </w:style>
  <w:style w:type="paragraph" w:styleId="Sumrio9">
    <w:name w:val="TOC 9"/>
    <w:basedOn w:val="Normal"/>
    <w:uiPriority w:val="39"/>
    <w:unhideWhenUsed/>
    <w:rsid w:val="008b779c"/>
    <w:pPr>
      <w:shd w:val="clear" w:color="auto" w:fill="FFFFFF"/>
      <w:spacing w:before="0" w:after="57"/>
      <w:ind w:left="2268" w:hanging="0"/>
    </w:pPr>
    <w:rPr/>
  </w:style>
  <w:style w:type="paragraph" w:styleId="TOCHeading">
    <w:name w:val="TOC Heading"/>
    <w:uiPriority w:val="39"/>
    <w:unhideWhenUsed/>
    <w:qFormat/>
    <w:rsid w:val="008b779c"/>
    <w:pPr>
      <w:widowControl/>
      <w:bidi w:val="0"/>
      <w:jc w:val="left"/>
    </w:pPr>
    <w:rPr>
      <w:rFonts w:ascii="Cambria" w:hAnsi="Cambria" w:eastAsia="MS Mincho" w:cs="Times New Roman"/>
      <w:color w:val="auto"/>
      <w:kern w:val="0"/>
      <w:sz w:val="24"/>
      <w:szCs w:val="22"/>
      <w:lang w:val="pt-BR" w:eastAsia="en-US" w:bidi="ar-SA"/>
    </w:rPr>
  </w:style>
  <w:style w:type="paragraph" w:styleId="Apresentao" w:customStyle="1">
    <w:name w:val="Apresentação"/>
    <w:basedOn w:val="Normal"/>
    <w:qFormat/>
    <w:rsid w:val="008b779c"/>
    <w:pPr>
      <w:widowControl w:val="false"/>
      <w:shd w:val="clear" w:color="auto" w:fill="FFFFFF"/>
      <w:spacing w:before="200" w:after="200"/>
      <w:jc w:val="both"/>
    </w:pPr>
    <w:rPr>
      <w:rFonts w:ascii="Georgia" w:hAnsi="Georgia" w:eastAsia="Arial Unicode MS"/>
      <w:i/>
      <w:color w:val="595959"/>
      <w:sz w:val="22"/>
      <w:szCs w:val="22"/>
      <w:lang w:eastAsia="pt-BR"/>
    </w:rPr>
  </w:style>
  <w:style w:type="paragraph" w:styleId="Diatitulo" w:customStyle="1">
    <w:name w:val="Dia - titulo"/>
    <w:basedOn w:val="Normal"/>
    <w:qFormat/>
    <w:rsid w:val="008b779c"/>
    <w:pPr>
      <w:widowControl w:val="false"/>
      <w:shd w:val="clear" w:color="auto" w:fill="FFFFFF"/>
      <w:spacing w:before="300" w:after="100"/>
      <w:jc w:val="both"/>
    </w:pPr>
    <w:rPr>
      <w:rFonts w:ascii="Century Gothic" w:hAnsi="Century Gothic" w:eastAsia="Arial Unicode MS" w:cs="Arial"/>
      <w:bCs/>
      <w:color w:val="404040"/>
      <w:lang w:eastAsia="pt-BR"/>
    </w:rPr>
  </w:style>
  <w:style w:type="paragraph" w:styleId="Observao" w:customStyle="1">
    <w:name w:val="Observação"/>
    <w:basedOn w:val="Normal"/>
    <w:qFormat/>
    <w:rsid w:val="008b779c"/>
    <w:pPr>
      <w:widowControl w:val="false"/>
      <w:shd w:val="clear" w:color="auto" w:fill="FFFFFF"/>
      <w:spacing w:before="200" w:after="200"/>
      <w:ind w:left="284" w:right="284" w:hanging="0"/>
      <w:jc w:val="center"/>
    </w:pPr>
    <w:rPr>
      <w:rFonts w:ascii="News Gothic MT" w:hAnsi="News Gothic MT" w:eastAsia="Arial Unicode MS" w:cs="Arial"/>
      <w:color w:val="404040"/>
      <w:sz w:val="18"/>
      <w:szCs w:val="18"/>
      <w:lang w:eastAsia="pt-BR"/>
    </w:rPr>
  </w:style>
  <w:style w:type="paragraph" w:styleId="ListParagraph">
    <w:name w:val="List Paragraph"/>
    <w:basedOn w:val="Normal"/>
    <w:uiPriority w:val="34"/>
    <w:qFormat/>
    <w:rsid w:val="008b779c"/>
    <w:pPr>
      <w:widowControl w:val="false"/>
      <w:shd w:val="clear" w:color="auto" w:fill="FFFFFF"/>
      <w:spacing w:before="0" w:after="0"/>
      <w:ind w:left="284" w:hanging="0"/>
      <w:contextualSpacing/>
    </w:pPr>
    <w:rPr>
      <w:rFonts w:ascii="Times New Roman" w:hAnsi="Times New Roman" w:eastAsia="Arial Unicode MS"/>
      <w:lang w:eastAsia="pt-BR"/>
    </w:rPr>
  </w:style>
  <w:style w:type="paragraph" w:styleId="Cabealho">
    <w:name w:val="Header"/>
    <w:basedOn w:val="Normal"/>
    <w:uiPriority w:val="99"/>
    <w:unhideWhenUsed/>
    <w:rsid w:val="008b779c"/>
    <w:pPr>
      <w:shd w:val="clear" w:color="auto" w:fill="FFFFFF"/>
      <w:tabs>
        <w:tab w:val="clear" w:pos="720"/>
        <w:tab w:val="center" w:pos="4320" w:leader="none"/>
        <w:tab w:val="right" w:pos="8640" w:leader="none"/>
      </w:tabs>
    </w:pPr>
    <w:rPr/>
  </w:style>
  <w:style w:type="paragraph" w:styleId="Rodap">
    <w:name w:val="Footer"/>
    <w:basedOn w:val="Normal"/>
    <w:uiPriority w:val="99"/>
    <w:unhideWhenUsed/>
    <w:rsid w:val="008b779c"/>
    <w:pPr>
      <w:shd w:val="clear" w:color="auto" w:fill="FFFFFF"/>
      <w:tabs>
        <w:tab w:val="clear" w:pos="720"/>
        <w:tab w:val="center" w:pos="4320" w:leader="none"/>
        <w:tab w:val="right" w:pos="8640" w:leader="none"/>
      </w:tabs>
    </w:pPr>
    <w:rPr/>
  </w:style>
  <w:style w:type="paragraph" w:styleId="BalloonText">
    <w:name w:val="Balloon Text"/>
    <w:basedOn w:val="Normal"/>
    <w:uiPriority w:val="99"/>
    <w:semiHidden/>
    <w:unhideWhenUsed/>
    <w:qFormat/>
    <w:rsid w:val="008b779c"/>
    <w:pPr>
      <w:shd w:val="clear" w:color="auto" w:fill="FFFFFF"/>
    </w:pPr>
    <w:rPr>
      <w:rFonts w:ascii="Lucida Grande" w:hAnsi="Lucida Grande" w:cs="Lucida Grande"/>
      <w:sz w:val="18"/>
      <w:szCs w:val="18"/>
    </w:rPr>
  </w:style>
  <w:style w:type="paragraph" w:styleId="Titulo" w:customStyle="1">
    <w:name w:val="titulo"/>
    <w:basedOn w:val="Normal"/>
    <w:qFormat/>
    <w:rsid w:val="008b779c"/>
    <w:pPr>
      <w:widowControl w:val="false"/>
      <w:shd w:val="clear" w:color="auto" w:fill="FFFFFF"/>
      <w:jc w:val="center"/>
    </w:pPr>
    <w:rPr>
      <w:rFonts w:ascii="Verdana" w:hAnsi="Verdana" w:eastAsia="Arial Unicode MS"/>
      <w:b/>
      <w:bCs/>
      <w:color w:val="000080"/>
      <w:lang w:eastAsia="ar-SA"/>
    </w:rPr>
  </w:style>
  <w:style w:type="paragraph" w:styleId="Ttulododocumento">
    <w:name w:val="Title"/>
    <w:basedOn w:val="Normal"/>
    <w:uiPriority w:val="10"/>
    <w:qFormat/>
    <w:rsid w:val="008b779c"/>
    <w:pPr>
      <w:shd w:val="clear" w:color="auto" w:fill="FFFFFF"/>
      <w:spacing w:before="0" w:after="0"/>
      <w:contextualSpacing/>
    </w:pPr>
    <w:rPr>
      <w:rFonts w:ascii="Calibri" w:hAnsi="Calibri" w:eastAsia="MS Gothic"/>
      <w:spacing w:val="-9"/>
      <w:sz w:val="56"/>
      <w:szCs w:val="56"/>
    </w:rPr>
  </w:style>
  <w:style w:type="paragraph" w:styleId="Contedodoquadro" w:customStyle="1">
    <w:name w:val="Conteúdo do quadro"/>
    <w:basedOn w:val="Normal"/>
    <w:qFormat/>
    <w:rsid w:val="008b779c"/>
    <w:pPr>
      <w:shd w:val="clear" w:color="auto" w:fill="FFFFFF"/>
    </w:pPr>
    <w:rPr/>
  </w:style>
  <w:style w:type="paragraph" w:styleId="Corpodetexto21" w:customStyle="1">
    <w:name w:val="Corpo de texto 21"/>
    <w:basedOn w:val="Normal"/>
    <w:qFormat/>
    <w:rsid w:val="008b779c"/>
    <w:pPr>
      <w:shd w:val="clear" w:color="auto" w:fill="FFFFFF"/>
      <w:jc w:val="both"/>
    </w:pPr>
    <w:rPr>
      <w:rFonts w:ascii="Arial" w:hAnsi="Arial" w:cs="Arial"/>
    </w:rPr>
  </w:style>
  <w:style w:type="paragraph" w:styleId="HTMLPreformatted">
    <w:name w:val="HTML Preformatted"/>
    <w:basedOn w:val="Normal"/>
    <w:qFormat/>
    <w:rsid w:val="008b779c"/>
    <w:pPr>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Times New Roman" w:cs="Courier New"/>
      <w:sz w:val="20"/>
      <w:szCs w:val="20"/>
      <w:lang w:eastAsia="pt-BR"/>
    </w:rPr>
  </w:style>
  <w:style w:type="paragraph" w:styleId="Default" w:customStyle="1">
    <w:name w:val="Default"/>
    <w:qFormat/>
    <w:rsid w:val="008b779c"/>
    <w:pPr>
      <w:widowControl w:val="false"/>
      <w:bidi w:val="0"/>
      <w:jc w:val="left"/>
    </w:pPr>
    <w:rPr>
      <w:rFonts w:ascii="Verdana" w:hAnsi="Verdana" w:eastAsia="Cambria" w:cs="Verdana"/>
      <w:color w:val="000000"/>
      <w:kern w:val="0"/>
      <w:sz w:val="24"/>
      <w:szCs w:val="24"/>
      <w:lang w:val="pt-BR" w:eastAsia="en-US" w:bidi="ar-SA"/>
    </w:rPr>
  </w:style>
  <w:style w:type="paragraph" w:styleId="Contedodatabela" w:customStyle="1">
    <w:name w:val="Conteúdo da tabela"/>
    <w:basedOn w:val="Normal"/>
    <w:qFormat/>
    <w:rsid w:val="008b779c"/>
    <w:pPr>
      <w:suppressLineNumbers/>
      <w:shd w:val="clear" w:color="auto" w:fill="FFFFFF"/>
    </w:pPr>
    <w:rPr/>
  </w:style>
  <w:style w:type="paragraph" w:styleId="Ttulodetabela" w:customStyle="1">
    <w:name w:val="Título de tabela"/>
    <w:basedOn w:val="Contedodatabela"/>
    <w:qFormat/>
    <w:rsid w:val="008b779c"/>
    <w:pPr>
      <w:shd w:val="clear" w:fill="FFFFFF"/>
      <w:jc w:val="center"/>
    </w:pPr>
    <w:rPr>
      <w:b/>
      <w:bCs/>
    </w:rPr>
  </w:style>
  <w:style w:type="paragraph" w:styleId="Contedodalista">
    <w:name w:val="Conteúdo da lista"/>
    <w:basedOn w:val="Normal"/>
    <w:qFormat/>
    <w:pPr>
      <w:ind w:left="567" w:hanging="0"/>
    </w:pPr>
    <w:rPr/>
  </w:style>
  <w:style w:type="numbering" w:styleId="NoList" w:default="1">
    <w:name w:val="No List"/>
    <w:uiPriority w:val="99"/>
    <w:semiHidden/>
    <w:unhideWhenUsed/>
    <w:qFormat/>
  </w:style>
  <w:style w:type="numbering" w:styleId="Style11" w:customStyle="1">
    <w:name w:val="Style1"/>
    <w:uiPriority w:val="99"/>
    <w:qFormat/>
    <w:rsid w:val="008b779c"/>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table" w:customStyle="1" w:styleId="Lined">
    <w:name w:val="Lined"/>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7F7F7F"/>
      </w:tcPr>
    </w:tblStylePr>
    <w:tblStylePr w:type="lastRow">
      <w:rPr>
        <w:color w:val="F2F2F2"/>
        <w:sz w:val="22"/>
      </w:rPr>
      <w:tblPr/>
      <w:tcPr>
        <w:shd w:val="clear" w:color="auto" w:fill="7F7F7F"/>
      </w:tcPr>
    </w:tblStylePr>
    <w:tblStylePr w:type="firstCol">
      <w:rPr>
        <w:color w:val="F2F2F2"/>
        <w:sz w:val="22"/>
      </w:rPr>
      <w:tblPr/>
      <w:tcPr>
        <w:shd w:val="clear" w:color="auto" w:fill="7F7F7F"/>
      </w:tcPr>
    </w:tblStylePr>
    <w:tblStylePr w:type="lastCol">
      <w:rPr>
        <w:color w:val="F2F2F2"/>
        <w:sz w:val="22"/>
      </w:rPr>
      <w:tblPr/>
      <w:tcPr>
        <w:shd w:val="clear" w:color="auto" w:fill="7F7F7F"/>
      </w:tcPr>
    </w:tblStylePr>
    <w:tblStylePr w:type="band1Vert">
      <w:rPr>
        <w:color w:val="404040"/>
        <w:sz w:val="22"/>
      </w:rPr>
      <w:tblPr/>
    </w:tblStylePr>
    <w:tblStylePr w:type="band2Vert">
      <w:rPr>
        <w:color w:val="404040"/>
        <w:sz w:val="22"/>
      </w:rPr>
      <w:tblPr/>
      <w:tcPr>
        <w:shd w:val="clear" w:color="auto" w:fill="F2F2F2"/>
      </w:tcPr>
    </w:tblStylePr>
    <w:tblStylePr w:type="band1Horz">
      <w:rPr>
        <w:color w:val="404040"/>
        <w:sz w:val="22"/>
      </w:rPr>
      <w:tblPr/>
    </w:tblStylePr>
    <w:tblStylePr w:type="band2Horz">
      <w:rPr>
        <w:color w:val="404040"/>
        <w:sz w:val="22"/>
      </w:rPr>
      <w:tblPr/>
      <w:tcPr>
        <w:shd w:val="clear" w:color="auto" w:fill="F2F2F2"/>
      </w:tcPr>
    </w:tblStylePr>
  </w:style>
  <w:style w:type="table" w:customStyle="1" w:styleId="Lined-Accent1">
    <w:name w:val="Lined - Accent 1"/>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548DD4"/>
      </w:tcPr>
    </w:tblStylePr>
    <w:tblStylePr w:type="lastRow">
      <w:rPr>
        <w:color w:val="F2F2F2"/>
        <w:sz w:val="22"/>
      </w:rPr>
      <w:tblPr/>
      <w:tcPr>
        <w:shd w:val="clear" w:color="auto" w:fill="548DD4"/>
      </w:tcPr>
    </w:tblStylePr>
    <w:tblStylePr w:type="firstCol">
      <w:rPr>
        <w:color w:val="F2F2F2"/>
        <w:sz w:val="22"/>
      </w:rPr>
      <w:tblPr/>
      <w:tcPr>
        <w:shd w:val="clear" w:color="auto" w:fill="548DD4"/>
      </w:tcPr>
    </w:tblStylePr>
    <w:tblStylePr w:type="lastCol">
      <w:rPr>
        <w:color w:val="F2F2F2"/>
        <w:sz w:val="22"/>
      </w:rPr>
      <w:tblPr/>
      <w:tcPr>
        <w:shd w:val="clear" w:color="auto" w:fill="548DD4"/>
      </w:tcPr>
    </w:tblStylePr>
    <w:tblStylePr w:type="band1Vert">
      <w:rPr>
        <w:color w:val="404040"/>
        <w:sz w:val="22"/>
      </w:rPr>
      <w:tblPr/>
    </w:tblStylePr>
    <w:tblStylePr w:type="band2Vert">
      <w:rPr>
        <w:color w:val="404040"/>
        <w:sz w:val="22"/>
      </w:rPr>
      <w:tblPr/>
      <w:tcPr>
        <w:shd w:val="clear" w:color="auto" w:fill="C6D9F1"/>
      </w:tcPr>
    </w:tblStylePr>
    <w:tblStylePr w:type="band1Horz">
      <w:rPr>
        <w:color w:val="404040"/>
        <w:sz w:val="22"/>
      </w:rPr>
      <w:tblPr/>
    </w:tblStylePr>
    <w:tblStylePr w:type="band2Horz">
      <w:rPr>
        <w:color w:val="404040"/>
        <w:sz w:val="22"/>
      </w:rPr>
      <w:tblPr/>
      <w:tcPr>
        <w:shd w:val="clear" w:color="auto" w:fill="C6D9F1"/>
      </w:tcPr>
    </w:tblStylePr>
  </w:style>
  <w:style w:type="table" w:customStyle="1" w:styleId="Lined-Accent2">
    <w:name w:val="Lined - Accent 2"/>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D99594"/>
      </w:tcPr>
    </w:tblStylePr>
    <w:tblStylePr w:type="lastRow">
      <w:rPr>
        <w:color w:val="F2F2F2"/>
        <w:sz w:val="22"/>
      </w:rPr>
      <w:tblPr/>
      <w:tcPr>
        <w:shd w:val="clear" w:color="auto" w:fill="D99594"/>
      </w:tcPr>
    </w:tblStylePr>
    <w:tblStylePr w:type="firstCol">
      <w:rPr>
        <w:color w:val="F2F2F2"/>
        <w:sz w:val="22"/>
      </w:rPr>
      <w:tblPr/>
      <w:tcPr>
        <w:shd w:val="clear" w:color="auto" w:fill="D99594"/>
      </w:tcPr>
    </w:tblStylePr>
    <w:tblStylePr w:type="lastCol">
      <w:rPr>
        <w:color w:val="F2F2F2"/>
        <w:sz w:val="22"/>
      </w:rPr>
      <w:tblPr/>
      <w:tcPr>
        <w:shd w:val="clear" w:color="auto" w:fill="D99594"/>
      </w:tcPr>
    </w:tblStylePr>
    <w:tblStylePr w:type="band1Vert">
      <w:rPr>
        <w:color w:val="404040"/>
        <w:sz w:val="22"/>
      </w:rPr>
      <w:tblPr/>
    </w:tblStylePr>
    <w:tblStylePr w:type="band2Vert">
      <w:rPr>
        <w:color w:val="404040"/>
        <w:sz w:val="22"/>
      </w:rPr>
      <w:tblPr/>
      <w:tcPr>
        <w:shd w:val="clear" w:color="auto" w:fill="F2DBDB"/>
      </w:tcPr>
    </w:tblStylePr>
    <w:tblStylePr w:type="band1Horz">
      <w:rPr>
        <w:color w:val="404040"/>
        <w:sz w:val="22"/>
      </w:rPr>
      <w:tblPr/>
    </w:tblStylePr>
    <w:tblStylePr w:type="band2Horz">
      <w:rPr>
        <w:color w:val="404040"/>
        <w:sz w:val="22"/>
      </w:rPr>
      <w:tblPr/>
      <w:tcPr>
        <w:shd w:val="clear" w:color="auto" w:fill="F2DBDB"/>
      </w:tcPr>
    </w:tblStylePr>
  </w:style>
  <w:style w:type="table" w:customStyle="1" w:styleId="Lined-Accent3">
    <w:name w:val="Lined - Accent 3"/>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9BB559"/>
      </w:tcPr>
    </w:tblStylePr>
    <w:tblStylePr w:type="lastRow">
      <w:rPr>
        <w:color w:val="F2F2F2"/>
        <w:sz w:val="22"/>
      </w:rPr>
      <w:tblPr/>
      <w:tcPr>
        <w:shd w:val="clear" w:color="auto" w:fill="9BB559"/>
      </w:tcPr>
    </w:tblStylePr>
    <w:tblStylePr w:type="firstCol">
      <w:rPr>
        <w:color w:val="F2F2F2"/>
        <w:sz w:val="22"/>
      </w:rPr>
      <w:tblPr/>
      <w:tcPr>
        <w:shd w:val="clear" w:color="auto" w:fill="9BB559"/>
      </w:tcPr>
    </w:tblStylePr>
    <w:tblStylePr w:type="lastCol">
      <w:rPr>
        <w:color w:val="F2F2F2"/>
        <w:sz w:val="22"/>
      </w:rPr>
      <w:tblPr/>
      <w:tcPr>
        <w:shd w:val="clear" w:color="auto" w:fill="9BB559"/>
      </w:tcPr>
    </w:tblStylePr>
    <w:tblStylePr w:type="band1Vert">
      <w:rPr>
        <w:color w:val="404040"/>
        <w:sz w:val="22"/>
      </w:rPr>
      <w:tblPr/>
    </w:tblStylePr>
    <w:tblStylePr w:type="band2Vert">
      <w:rPr>
        <w:color w:val="404040"/>
        <w:sz w:val="22"/>
      </w:rPr>
      <w:tblPr/>
      <w:tcPr>
        <w:shd w:val="clear" w:color="auto" w:fill="EAF1DD"/>
      </w:tcPr>
    </w:tblStylePr>
    <w:tblStylePr w:type="band1Horz">
      <w:rPr>
        <w:color w:val="404040"/>
        <w:sz w:val="22"/>
      </w:rPr>
      <w:tblPr/>
    </w:tblStylePr>
    <w:tblStylePr w:type="band2Horz">
      <w:rPr>
        <w:color w:val="404040"/>
        <w:sz w:val="22"/>
      </w:rPr>
      <w:tblPr/>
      <w:tcPr>
        <w:shd w:val="clear" w:color="auto" w:fill="EAF1DD"/>
      </w:tcPr>
    </w:tblStylePr>
  </w:style>
  <w:style w:type="table" w:customStyle="1" w:styleId="Lined-Accent4">
    <w:name w:val="Lined - Accent 4"/>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B2A1C7"/>
      </w:tcPr>
    </w:tblStylePr>
    <w:tblStylePr w:type="lastRow">
      <w:rPr>
        <w:color w:val="F2F2F2"/>
        <w:sz w:val="22"/>
      </w:rPr>
      <w:tblPr/>
      <w:tcPr>
        <w:shd w:val="clear" w:color="auto" w:fill="B2A1C7"/>
      </w:tcPr>
    </w:tblStylePr>
    <w:tblStylePr w:type="firstCol">
      <w:rPr>
        <w:color w:val="F2F2F2"/>
        <w:sz w:val="22"/>
      </w:rPr>
      <w:tblPr/>
      <w:tcPr>
        <w:shd w:val="clear" w:color="auto" w:fill="B2A1C7"/>
      </w:tcPr>
    </w:tblStylePr>
    <w:tblStylePr w:type="lastCol">
      <w:rPr>
        <w:color w:val="F2F2F2"/>
        <w:sz w:val="22"/>
      </w:rPr>
      <w:tblPr/>
      <w:tcPr>
        <w:shd w:val="clear" w:color="auto" w:fill="B2A1C7"/>
      </w:tcPr>
    </w:tblStylePr>
    <w:tblStylePr w:type="band1Vert">
      <w:rPr>
        <w:color w:val="404040"/>
        <w:sz w:val="22"/>
      </w:rPr>
      <w:tblPr/>
    </w:tblStylePr>
    <w:tblStylePr w:type="band2Vert">
      <w:rPr>
        <w:color w:val="404040"/>
        <w:sz w:val="22"/>
      </w:rPr>
      <w:tblPr/>
      <w:tcPr>
        <w:shd w:val="clear" w:color="auto" w:fill="E5DFEC"/>
      </w:tcPr>
    </w:tblStylePr>
    <w:tblStylePr w:type="band1Horz">
      <w:rPr>
        <w:color w:val="404040"/>
        <w:sz w:val="22"/>
      </w:rPr>
      <w:tblPr/>
    </w:tblStylePr>
    <w:tblStylePr w:type="band2Horz">
      <w:rPr>
        <w:color w:val="404040"/>
        <w:sz w:val="22"/>
      </w:rPr>
      <w:tblPr/>
      <w:tcPr>
        <w:shd w:val="clear" w:color="auto" w:fill="E5DFEC"/>
      </w:tcPr>
    </w:tblStylePr>
  </w:style>
  <w:style w:type="table" w:customStyle="1" w:styleId="Lined-Accent5">
    <w:name w:val="Lined - Accent 5"/>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4BACC6"/>
      </w:tcPr>
    </w:tblStylePr>
    <w:tblStylePr w:type="lastRow">
      <w:rPr>
        <w:color w:val="F2F2F2"/>
        <w:sz w:val="22"/>
      </w:rPr>
      <w:tblPr/>
      <w:tcPr>
        <w:shd w:val="clear" w:color="auto" w:fill="4BACC6"/>
      </w:tcPr>
    </w:tblStylePr>
    <w:tblStylePr w:type="firstCol">
      <w:rPr>
        <w:color w:val="F2F2F2"/>
        <w:sz w:val="22"/>
      </w:rPr>
      <w:tblPr/>
      <w:tcPr>
        <w:shd w:val="clear" w:color="auto" w:fill="4BACC6"/>
      </w:tcPr>
    </w:tblStylePr>
    <w:tblStylePr w:type="lastCol">
      <w:rPr>
        <w:color w:val="F2F2F2"/>
        <w:sz w:val="22"/>
      </w:rPr>
      <w:tblPr/>
      <w:tcPr>
        <w:shd w:val="clear" w:color="auto" w:fill="4BACC6"/>
      </w:tcPr>
    </w:tblStylePr>
    <w:tblStylePr w:type="band1Vert">
      <w:rPr>
        <w:color w:val="404040"/>
        <w:sz w:val="22"/>
      </w:rPr>
      <w:tblPr/>
    </w:tblStylePr>
    <w:tblStylePr w:type="band2Vert">
      <w:rPr>
        <w:color w:val="404040"/>
        <w:sz w:val="22"/>
      </w:rPr>
      <w:tblPr/>
      <w:tcPr>
        <w:shd w:val="clear" w:color="auto" w:fill="DAEEF3"/>
      </w:tcPr>
    </w:tblStylePr>
    <w:tblStylePr w:type="band1Horz">
      <w:rPr>
        <w:color w:val="404040"/>
        <w:sz w:val="22"/>
      </w:rPr>
      <w:tblPr/>
    </w:tblStylePr>
    <w:tblStylePr w:type="band2Horz">
      <w:rPr>
        <w:color w:val="404040"/>
        <w:sz w:val="22"/>
      </w:rPr>
      <w:tblPr/>
      <w:tcPr>
        <w:shd w:val="clear" w:color="auto" w:fill="DAEEF3"/>
      </w:tcPr>
    </w:tblStylePr>
  </w:style>
  <w:style w:type="table" w:customStyle="1" w:styleId="Lined-Accent6">
    <w:name w:val="Lined - Accent 6"/>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F79646"/>
      </w:tcPr>
    </w:tblStylePr>
    <w:tblStylePr w:type="lastRow">
      <w:rPr>
        <w:color w:val="F2F2F2"/>
        <w:sz w:val="22"/>
      </w:rPr>
      <w:tblPr/>
      <w:tcPr>
        <w:shd w:val="clear" w:color="auto" w:fill="F79646"/>
      </w:tcPr>
    </w:tblStylePr>
    <w:tblStylePr w:type="firstCol">
      <w:rPr>
        <w:color w:val="F2F2F2"/>
        <w:sz w:val="22"/>
      </w:rPr>
      <w:tblPr/>
      <w:tcPr>
        <w:shd w:val="clear" w:color="auto" w:fill="F79646"/>
      </w:tcPr>
    </w:tblStylePr>
    <w:tblStylePr w:type="lastCol">
      <w:rPr>
        <w:color w:val="F2F2F2"/>
        <w:sz w:val="22"/>
      </w:rPr>
      <w:tblPr/>
      <w:tcPr>
        <w:shd w:val="clear" w:color="auto" w:fill="F79646"/>
      </w:tcPr>
    </w:tblStylePr>
    <w:tblStylePr w:type="band1Vert">
      <w:rPr>
        <w:color w:val="404040"/>
        <w:sz w:val="22"/>
      </w:rPr>
      <w:tblPr/>
    </w:tblStylePr>
    <w:tblStylePr w:type="band2Vert">
      <w:rPr>
        <w:color w:val="404040"/>
        <w:sz w:val="22"/>
      </w:rPr>
      <w:tblPr/>
      <w:tcPr>
        <w:shd w:val="clear" w:color="auto" w:fill="FDE9D9"/>
      </w:tcPr>
    </w:tblStylePr>
    <w:tblStylePr w:type="band1Horz">
      <w:rPr>
        <w:color w:val="404040"/>
        <w:sz w:val="22"/>
      </w:rPr>
      <w:tblPr/>
    </w:tblStylePr>
    <w:tblStylePr w:type="band2Horz">
      <w:rPr>
        <w:color w:val="404040"/>
        <w:sz w:val="22"/>
      </w:rPr>
      <w:tblPr/>
      <w:tcPr>
        <w:shd w:val="clear" w:color="auto" w:fill="FDE9D9"/>
      </w:tcPr>
    </w:tblStylePr>
  </w:style>
  <w:style w:type="table" w:customStyle="1" w:styleId="Bordered">
    <w:name w:val="Bordered"/>
    <w:basedOn w:val="TableNormal"/>
    <w:uiPriority w:val="99"/>
    <w:rsid w:val="008b779c"/>
    <w:tblPr>
      <w:tblStyleRowBandSize w:val="1"/>
      <w:tblStyleColBandSize w:val="1"/>
      <w:tblInd w:w="0"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96" w:type="dxa"/>
        <w:left w:w="170" w:type="dxa"/>
        <w:bottom w:w="96" w:type="dxa"/>
        <w:right w:w="170" w:type="dxa"/>
      </w:tblCellMar>
    </w:tblPr>
    <w:tblStylePr w:type="firstRow">
      <w:rPr>
        <w:color w:val="404040"/>
        <w:sz w:val="22"/>
      </w:rPr>
      <w:tblPr/>
      <w:tcPr>
        <w:tcBorders>
          <w:bottom w:val="single" w:color="7F7F7F" w:sz="12" w:space="0"/>
        </w:tcBorders>
      </w:tcPr>
    </w:tblStylePr>
    <w:tblStylePr w:type="lastRow">
      <w:rPr>
        <w:color w:val="404040"/>
        <w:sz w:val="22"/>
      </w:rPr>
      <w:tblPr/>
      <w:tcPr>
        <w:tcBorders>
          <w:top w:val="single" w:color="7F7F7F" w:sz="12" w:space="0"/>
        </w:tcBorders>
      </w:tcPr>
    </w:tblStylePr>
    <w:tblStylePr w:type="firstCol">
      <w:rPr>
        <w:color w:val="404040"/>
        <w:sz w:val="22"/>
      </w:rPr>
      <w:tblPr/>
      <w:tcPr>
        <w:tcBorders>
          <w:right w:val="single" w:color="7F7F7F" w:sz="12" w:space="0"/>
        </w:tcBorders>
      </w:tcPr>
    </w:tblStylePr>
    <w:tblStylePr w:type="lastCol">
      <w:rPr>
        <w:color w:val="404040"/>
        <w:sz w:val="22"/>
      </w:rPr>
      <w:tblPr/>
      <w:tcPr>
        <w:tcBorders>
          <w:left w:val="single" w:color="7F7F7F" w:sz="12" w:space="0"/>
        </w:tcBorders>
      </w:tcPr>
    </w:tblStylePr>
    <w:tblStylePr w:type="band1Horz">
      <w:rPr>
        <w:color w:val="404040"/>
        <w:sz w:val="22"/>
      </w:rPr>
      <w:tblPr/>
      <w:tcPr>
        <w:tcBorders>
          <w:top w:val="single" w:color="D9D9D9" w:sz="4" w:space="0"/>
          <w:left w:val="single" w:color="D9D9D9" w:sz="4" w:space="0"/>
          <w:bottom w:val="single" w:color="D9D9D9" w:sz="4" w:space="0"/>
          <w:right w:val="single" w:color="D9D9D9" w:sz="4" w:space="0"/>
        </w:tcBorders>
      </w:tcPr>
    </w:tblStylePr>
  </w:style>
  <w:style w:type="table" w:customStyle="1" w:styleId="Bordered-Accent1">
    <w:name w:val="Bordered - Accent 1"/>
    <w:basedOn w:val="TableNormal"/>
    <w:uiPriority w:val="99"/>
    <w:rsid w:val="008b779c"/>
    <w:tblPr>
      <w:tblStyleRowBandSize w:val="1"/>
      <w:tblStyleColBandSize w:val="1"/>
      <w:tblInd w:w="0" w:type="dxa"/>
      <w:tblBorders>
        <w:top w:val="single" w:color="B8CCE4" w:sz="4" w:space="0"/>
        <w:left w:val="single" w:color="B8CCE4" w:sz="4" w:space="0"/>
        <w:bottom w:val="single" w:color="B8CCE4" w:sz="4" w:space="0"/>
        <w:right w:val="single" w:color="B8CCE4" w:sz="4" w:space="0"/>
        <w:insideH w:val="single" w:color="B8CCE4" w:sz="4" w:space="0"/>
        <w:insideV w:val="single" w:color="B8CCE4" w:sz="4" w:space="0"/>
      </w:tblBorders>
      <w:tblCellMar>
        <w:top w:w="96" w:type="dxa"/>
        <w:left w:w="170" w:type="dxa"/>
        <w:bottom w:w="96" w:type="dxa"/>
        <w:right w:w="170" w:type="dxa"/>
      </w:tblCellMar>
    </w:tblPr>
    <w:tblStylePr w:type="firstRow">
      <w:rPr>
        <w:color w:val="404040"/>
        <w:sz w:val="22"/>
      </w:rPr>
      <w:tblPr/>
      <w:tcPr>
        <w:tcBorders>
          <w:bottom w:val="single" w:color="4F81BD" w:sz="12" w:space="0"/>
        </w:tcBorders>
      </w:tcPr>
    </w:tblStylePr>
    <w:tblStylePr w:type="lastRow">
      <w:rPr>
        <w:color w:val="404040"/>
        <w:sz w:val="22"/>
      </w:rPr>
      <w:tblPr/>
      <w:tcPr>
        <w:tcBorders>
          <w:top w:val="single" w:color="4F81BD" w:sz="12" w:space="0"/>
        </w:tcBorders>
      </w:tcPr>
    </w:tblStylePr>
    <w:tblStylePr w:type="firstCol">
      <w:rPr>
        <w:color w:val="404040"/>
        <w:sz w:val="22"/>
      </w:rPr>
      <w:tblPr/>
      <w:tcPr>
        <w:tcBorders>
          <w:right w:val="single" w:color="4F81BD" w:sz="12" w:space="0"/>
        </w:tcBorders>
      </w:tcPr>
    </w:tblStylePr>
    <w:tblStylePr w:type="lastCol">
      <w:rPr>
        <w:color w:val="404040"/>
        <w:sz w:val="22"/>
      </w:rPr>
      <w:tblPr/>
      <w:tcPr>
        <w:tcBorders>
          <w:left w:val="single" w:color="4F81BD" w:sz="12" w:space="0"/>
        </w:tcBorders>
      </w:tcPr>
    </w:tblStylePr>
    <w:tblStylePr w:type="band1Horz">
      <w:rPr>
        <w:color w:val="404040"/>
        <w:sz w:val="22"/>
      </w:rPr>
      <w:tblPr/>
      <w:tcPr>
        <w:tcBorders>
          <w:top w:val="single" w:color="B8CCE4" w:sz="4" w:space="0"/>
          <w:left w:val="single" w:color="B8CCE4" w:sz="4" w:space="0"/>
          <w:bottom w:val="single" w:color="B8CCE4" w:sz="4" w:space="0"/>
          <w:right w:val="single" w:color="B8CCE4" w:sz="4" w:space="0"/>
        </w:tcBorders>
      </w:tcPr>
    </w:tblStylePr>
  </w:style>
  <w:style w:type="table" w:customStyle="1" w:styleId="Bordered-Accent2">
    <w:name w:val="Bordered - Accent 2"/>
    <w:basedOn w:val="TableNormal"/>
    <w:uiPriority w:val="99"/>
    <w:rsid w:val="008b779c"/>
    <w:tblPr>
      <w:tblStyleRowBandSize w:val="1"/>
      <w:tblStyleColBandSize w:val="1"/>
      <w:tblInd w:w="0" w:type="dxa"/>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CellMar>
        <w:top w:w="96" w:type="dxa"/>
        <w:left w:w="170" w:type="dxa"/>
        <w:bottom w:w="96" w:type="dxa"/>
        <w:right w:w="170" w:type="dxa"/>
      </w:tblCellMar>
    </w:tblPr>
    <w:tblStylePr w:type="firstRow">
      <w:rPr>
        <w:color w:val="404040"/>
        <w:sz w:val="22"/>
      </w:rPr>
      <w:tblPr/>
      <w:tcPr>
        <w:tcBorders>
          <w:bottom w:val="single" w:color="D99594" w:sz="12" w:space="0"/>
        </w:tcBorders>
      </w:tcPr>
    </w:tblStylePr>
    <w:tblStylePr w:type="lastRow">
      <w:rPr>
        <w:color w:val="404040"/>
        <w:sz w:val="22"/>
      </w:rPr>
      <w:tblPr/>
      <w:tcPr>
        <w:tcBorders>
          <w:top w:val="single" w:color="D99594" w:sz="12" w:space="0"/>
        </w:tcBorders>
      </w:tcPr>
    </w:tblStylePr>
    <w:tblStylePr w:type="firstCol">
      <w:rPr>
        <w:color w:val="404040"/>
        <w:sz w:val="22"/>
      </w:rPr>
      <w:tblPr/>
      <w:tcPr>
        <w:tcBorders>
          <w:right w:val="single" w:color="D99594" w:sz="12" w:space="0"/>
        </w:tcBorders>
      </w:tcPr>
    </w:tblStylePr>
    <w:tblStylePr w:type="lastCol">
      <w:rPr>
        <w:color w:val="404040"/>
        <w:sz w:val="22"/>
      </w:rPr>
      <w:tblPr/>
      <w:tcPr>
        <w:tcBorders>
          <w:left w:val="single" w:color="D99594" w:sz="12" w:space="0"/>
        </w:tcBorders>
      </w:tcPr>
    </w:tblStylePr>
    <w:tblStylePr w:type="band1Horz">
      <w:rPr>
        <w:color w:val="404040"/>
        <w:sz w:val="22"/>
      </w:rPr>
      <w:tblPr/>
      <w:tcPr>
        <w:tcBorders>
          <w:top w:val="single" w:color="E5B8B7" w:sz="4" w:space="0"/>
          <w:left w:val="single" w:color="E5B8B7" w:sz="4" w:space="0"/>
          <w:bottom w:val="single" w:color="E5B8B7" w:sz="4" w:space="0"/>
          <w:right w:val="single" w:color="E5B8B7" w:sz="4" w:space="0"/>
        </w:tcBorders>
      </w:tcPr>
    </w:tblStylePr>
  </w:style>
  <w:style w:type="table" w:customStyle="1" w:styleId="Bordered-Accent3">
    <w:name w:val="Bordered - Accent 3"/>
    <w:basedOn w:val="TableNormal"/>
    <w:uiPriority w:val="99"/>
    <w:rsid w:val="008b779c"/>
    <w:tblPr>
      <w:tblStyleRowBandSize w:val="1"/>
      <w:tblStyleColBandSize w:val="1"/>
      <w:tblInd w:w="0" w:type="dxa"/>
      <w:tblBorders>
        <w:top w:val="single" w:color="D6E3BC" w:sz="4" w:space="0"/>
        <w:left w:val="single" w:color="D6E3BC" w:sz="4" w:space="0"/>
        <w:bottom w:val="single" w:color="D6E3BC" w:sz="4" w:space="0"/>
        <w:right w:val="single" w:color="D6E3BC" w:sz="4" w:space="0"/>
        <w:insideH w:val="single" w:color="D6E3BC" w:sz="4" w:space="0"/>
        <w:insideV w:val="single" w:color="D6E3BC" w:sz="4" w:space="0"/>
      </w:tblBorders>
      <w:tblCellMar>
        <w:top w:w="96" w:type="dxa"/>
        <w:left w:w="170" w:type="dxa"/>
        <w:bottom w:w="96" w:type="dxa"/>
        <w:right w:w="170" w:type="dxa"/>
      </w:tblCellMar>
    </w:tblPr>
    <w:tblStylePr w:type="firstRow">
      <w:rPr>
        <w:color w:val="404040"/>
        <w:sz w:val="22"/>
      </w:rPr>
      <w:tblPr/>
      <w:tcPr>
        <w:tcBorders>
          <w:bottom w:val="single" w:color="C2D69B" w:sz="12" w:space="0"/>
        </w:tcBorders>
      </w:tcPr>
    </w:tblStylePr>
    <w:tblStylePr w:type="lastRow">
      <w:rPr>
        <w:color w:val="404040"/>
        <w:sz w:val="22"/>
      </w:rPr>
      <w:tblPr/>
      <w:tcPr>
        <w:tcBorders>
          <w:top w:val="single" w:color="C2D69B" w:sz="12" w:space="0"/>
        </w:tcBorders>
      </w:tcPr>
    </w:tblStylePr>
    <w:tblStylePr w:type="firstCol">
      <w:rPr>
        <w:color w:val="404040"/>
        <w:sz w:val="22"/>
      </w:rPr>
      <w:tblPr/>
      <w:tcPr>
        <w:tcBorders>
          <w:right w:val="single" w:color="C2D69B" w:sz="12" w:space="0"/>
        </w:tcBorders>
      </w:tcPr>
    </w:tblStylePr>
    <w:tblStylePr w:type="lastCol">
      <w:rPr>
        <w:color w:val="404040"/>
        <w:sz w:val="22"/>
      </w:rPr>
      <w:tblPr/>
      <w:tcPr>
        <w:tcBorders>
          <w:left w:val="single" w:color="C2D69B" w:sz="12" w:space="0"/>
        </w:tcBorders>
      </w:tcPr>
    </w:tblStylePr>
    <w:tblStylePr w:type="band1Horz">
      <w:rPr>
        <w:color w:val="404040"/>
        <w:sz w:val="22"/>
      </w:rPr>
      <w:tblPr/>
      <w:tcPr>
        <w:tcBorders>
          <w:top w:val="single" w:color="D6E3BC" w:sz="4" w:space="0"/>
          <w:left w:val="single" w:color="D6E3BC" w:sz="4" w:space="0"/>
          <w:bottom w:val="single" w:color="D6E3BC" w:sz="4" w:space="0"/>
          <w:right w:val="single" w:color="D6E3BC" w:sz="4" w:space="0"/>
        </w:tcBorders>
      </w:tcPr>
    </w:tblStylePr>
  </w:style>
  <w:style w:type="table" w:customStyle="1" w:styleId="Bordered-Accent4">
    <w:name w:val="Bordered - Accent 4"/>
    <w:basedOn w:val="TableNormal"/>
    <w:uiPriority w:val="99"/>
    <w:rsid w:val="008b779c"/>
    <w:tblPr>
      <w:tblStyleRowBandSize w:val="1"/>
      <w:tblStyleColBandSize w:val="1"/>
      <w:tblInd w:w="0" w:type="dxa"/>
      <w:tblBorders>
        <w:top w:val="single" w:color="CCC0D9" w:sz="4" w:space="0"/>
        <w:left w:val="single" w:color="CCC0D9" w:sz="4" w:space="0"/>
        <w:bottom w:val="single" w:color="CCC0D9" w:sz="4" w:space="0"/>
        <w:right w:val="single" w:color="CCC0D9" w:sz="4" w:space="0"/>
        <w:insideH w:val="single" w:color="CCC0D9" w:sz="4" w:space="0"/>
        <w:insideV w:val="single" w:color="CCC0D9" w:sz="4" w:space="0"/>
      </w:tblBorders>
      <w:tblCellMar>
        <w:top w:w="96" w:type="dxa"/>
        <w:left w:w="170" w:type="dxa"/>
        <w:bottom w:w="96" w:type="dxa"/>
        <w:right w:w="170" w:type="dxa"/>
      </w:tblCellMar>
    </w:tblPr>
    <w:tblStylePr w:type="firstRow">
      <w:rPr>
        <w:color w:val="404040"/>
        <w:sz w:val="22"/>
      </w:rPr>
      <w:tblPr/>
      <w:tcPr>
        <w:tcBorders>
          <w:bottom w:val="single" w:color="B2A1C7" w:sz="12" w:space="0"/>
        </w:tcBorders>
      </w:tcPr>
    </w:tblStylePr>
    <w:tblStylePr w:type="lastRow">
      <w:rPr>
        <w:color w:val="404040"/>
        <w:sz w:val="22"/>
      </w:rPr>
      <w:tblPr/>
      <w:tcPr>
        <w:tcBorders>
          <w:top w:val="single" w:color="B2A1C7" w:sz="12" w:space="0"/>
        </w:tcBorders>
      </w:tcPr>
    </w:tblStylePr>
    <w:tblStylePr w:type="firstCol">
      <w:rPr>
        <w:color w:val="404040"/>
        <w:sz w:val="22"/>
      </w:rPr>
      <w:tblPr/>
      <w:tcPr>
        <w:tcBorders>
          <w:right w:val="single" w:color="B2A1C7" w:sz="12" w:space="0"/>
        </w:tcBorders>
      </w:tcPr>
    </w:tblStylePr>
    <w:tblStylePr w:type="lastCol">
      <w:rPr>
        <w:color w:val="404040"/>
        <w:sz w:val="22"/>
      </w:rPr>
      <w:tblPr/>
      <w:tcPr>
        <w:tcBorders>
          <w:left w:val="single" w:color="B2A1C7" w:sz="12" w:space="0"/>
        </w:tcBorders>
      </w:tcPr>
    </w:tblStylePr>
    <w:tblStylePr w:type="band1Horz">
      <w:rPr>
        <w:color w:val="404040"/>
        <w:sz w:val="22"/>
      </w:rPr>
      <w:tblPr/>
      <w:tcPr>
        <w:tcBorders>
          <w:top w:val="single" w:color="CCC0D9" w:sz="4" w:space="0"/>
          <w:left w:val="single" w:color="CCC0D9" w:sz="4" w:space="0"/>
          <w:bottom w:val="single" w:color="CCC0D9" w:sz="4" w:space="0"/>
          <w:right w:val="single" w:color="CCC0D9" w:sz="4" w:space="0"/>
        </w:tcBorders>
      </w:tcPr>
    </w:tblStylePr>
  </w:style>
  <w:style w:type="table" w:customStyle="1" w:styleId="Bordered-Accent5">
    <w:name w:val="Bordered - Accent 5"/>
    <w:basedOn w:val="TableNormal"/>
    <w:uiPriority w:val="99"/>
    <w:rsid w:val="008b779c"/>
    <w:tblPr>
      <w:tblStyleRowBandSize w:val="1"/>
      <w:tblStyleColBandSize w:val="1"/>
      <w:tblInd w:w="0" w:type="dxa"/>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96" w:type="dxa"/>
        <w:left w:w="170" w:type="dxa"/>
        <w:bottom w:w="96" w:type="dxa"/>
        <w:right w:w="170" w:type="dxa"/>
      </w:tblCellMar>
    </w:tblPr>
    <w:tblStylePr w:type="firstRow">
      <w:rPr>
        <w:color w:val="404040"/>
        <w:sz w:val="22"/>
      </w:rPr>
      <w:tblPr/>
      <w:tcPr>
        <w:tcBorders>
          <w:bottom w:val="single" w:color="92CDDC" w:sz="12" w:space="0"/>
        </w:tcBorders>
      </w:tcPr>
    </w:tblStylePr>
    <w:tblStylePr w:type="lastRow">
      <w:rPr>
        <w:color w:val="404040"/>
        <w:sz w:val="22"/>
      </w:rPr>
      <w:tblPr/>
      <w:tcPr>
        <w:tcBorders>
          <w:top w:val="single" w:color="92CDDC" w:sz="12" w:space="0"/>
        </w:tcBorders>
      </w:tcPr>
    </w:tblStylePr>
    <w:tblStylePr w:type="firstCol">
      <w:rPr>
        <w:color w:val="404040"/>
        <w:sz w:val="22"/>
      </w:rPr>
      <w:tblPr/>
      <w:tcPr>
        <w:tcBorders>
          <w:right w:val="single" w:color="92CDDC" w:sz="12" w:space="0"/>
        </w:tcBorders>
      </w:tcPr>
    </w:tblStylePr>
    <w:tblStylePr w:type="lastCol">
      <w:rPr>
        <w:color w:val="404040"/>
        <w:sz w:val="22"/>
      </w:rPr>
      <w:tblPr/>
      <w:tcPr>
        <w:tcBorders>
          <w:left w:val="single" w:color="92CDDC" w:sz="12" w:space="0"/>
        </w:tcBorders>
      </w:tcPr>
    </w:tblStylePr>
    <w:tblStylePr w:type="band1Horz">
      <w:rPr>
        <w:color w:val="404040"/>
        <w:sz w:val="22"/>
      </w:rPr>
      <w:tblPr/>
      <w:tcPr>
        <w:tcBorders>
          <w:top w:val="single" w:color="B6DDE8" w:sz="4" w:space="0"/>
          <w:left w:val="single" w:color="B6DDE8" w:sz="4" w:space="0"/>
          <w:bottom w:val="single" w:color="B6DDE8" w:sz="4" w:space="0"/>
          <w:right w:val="single" w:color="B6DDE8" w:sz="4" w:space="0"/>
        </w:tcBorders>
      </w:tcPr>
    </w:tblStylePr>
  </w:style>
  <w:style w:type="table" w:customStyle="1" w:styleId="Bordered-Accent6">
    <w:name w:val="Bordered - Accent 6"/>
    <w:basedOn w:val="TableNormal"/>
    <w:uiPriority w:val="99"/>
    <w:rsid w:val="008b779c"/>
    <w:tblPr>
      <w:tblStyleRowBandSize w:val="1"/>
      <w:tblStyleColBandSize w:val="1"/>
      <w:tblInd w:w="0" w:type="dxa"/>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96" w:type="dxa"/>
        <w:left w:w="170" w:type="dxa"/>
        <w:bottom w:w="96" w:type="dxa"/>
        <w:right w:w="170" w:type="dxa"/>
      </w:tblCellMar>
    </w:tblPr>
    <w:tblStylePr w:type="firstRow">
      <w:rPr>
        <w:color w:val="404040"/>
        <w:sz w:val="22"/>
      </w:rPr>
      <w:tblPr/>
      <w:tcPr>
        <w:tcBorders>
          <w:bottom w:val="single" w:color="FABF8F" w:sz="12" w:space="0"/>
        </w:tcBorders>
      </w:tcPr>
    </w:tblStylePr>
    <w:tblStylePr w:type="lastRow">
      <w:rPr>
        <w:color w:val="404040"/>
        <w:sz w:val="22"/>
      </w:rPr>
      <w:tblPr/>
      <w:tcPr>
        <w:tcBorders>
          <w:top w:val="single" w:color="FABF8F" w:sz="12" w:space="0"/>
        </w:tcBorders>
      </w:tcPr>
    </w:tblStylePr>
    <w:tblStylePr w:type="firstCol">
      <w:rPr>
        <w:color w:val="404040"/>
        <w:sz w:val="22"/>
      </w:rPr>
      <w:tblPr/>
      <w:tcPr>
        <w:tcBorders>
          <w:right w:val="single" w:color="FABF8F" w:sz="12" w:space="0"/>
        </w:tcBorders>
      </w:tcPr>
    </w:tblStylePr>
    <w:tblStylePr w:type="lastCol">
      <w:rPr>
        <w:color w:val="404040"/>
        <w:sz w:val="22"/>
      </w:rPr>
      <w:tblPr/>
      <w:tcPr>
        <w:tcBorders>
          <w:left w:val="single" w:color="FABF8F" w:sz="12" w:space="0"/>
        </w:tcBorders>
      </w:tcPr>
    </w:tblStylePr>
    <w:tblStylePr w:type="band1Horz">
      <w:rPr>
        <w:color w:val="404040"/>
        <w:sz w:val="22"/>
      </w:rPr>
      <w:tblPr/>
      <w:tcPr>
        <w:tcBorders>
          <w:top w:val="single" w:color="FBD4B4" w:sz="4" w:space="0"/>
          <w:left w:val="single" w:color="FBD4B4" w:sz="4" w:space="0"/>
          <w:bottom w:val="single" w:color="FBD4B4" w:sz="4" w:space="0"/>
          <w:right w:val="single" w:color="FBD4B4" w:sz="4" w:space="0"/>
        </w:tcBorders>
      </w:tcPr>
    </w:tblStylePr>
  </w:style>
  <w:style w:type="table" w:customStyle="1" w:styleId="BorderedLined">
    <w:name w:val="Bordered &amp; Lined"/>
    <w:basedOn w:val="TableNormal"/>
    <w:uiPriority w:val="99"/>
    <w:rsid w:val="008b779c"/>
    <w:rPr>
      <w:lang w:eastAsia="pt-BR"/>
      <w:color w:val="404040"/>
      <w:szCs w:val="20"/>
    </w:rPr>
    <w:tblPr>
      <w:tblStyleRowBandSize w:val="1"/>
      <w:tblStyleColBandSize w:val="1"/>
      <w:tblInd w:w="0" w:type="dxa"/>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96" w:type="dxa"/>
        <w:left w:w="170" w:type="dxa"/>
        <w:bottom w:w="96" w:type="dxa"/>
        <w:right w:w="170" w:type="dxa"/>
      </w:tblCellMar>
    </w:tblPr>
    <w:tblStylePr w:type="firstRow">
      <w:rPr>
        <w:color w:val="F2F2F2"/>
        <w:sz w:val="22"/>
      </w:rPr>
      <w:tblPr/>
      <w:tcPr>
        <w:shd w:val="clear" w:color="auto" w:fill="7F7F7F"/>
      </w:tcPr>
    </w:tblStylePr>
    <w:tblStylePr w:type="lastRow">
      <w:rPr>
        <w:color w:val="F2F2F2"/>
        <w:sz w:val="22"/>
      </w:rPr>
      <w:tblPr/>
      <w:tcPr>
        <w:shd w:val="clear" w:color="auto" w:fill="7F7F7F"/>
      </w:tcPr>
    </w:tblStylePr>
    <w:tblStylePr w:type="firstCol">
      <w:rPr>
        <w:color w:val="F2F2F2"/>
        <w:sz w:val="22"/>
      </w:rPr>
      <w:tblPr/>
      <w:tcPr>
        <w:shd w:val="clear" w:color="auto" w:fill="7F7F7F"/>
      </w:tcPr>
    </w:tblStylePr>
    <w:tblStylePr w:type="lastCol">
      <w:rPr>
        <w:color w:val="F2F2F2"/>
        <w:sz w:val="22"/>
      </w:rPr>
      <w:tblPr/>
      <w:tcPr>
        <w:shd w:val="clear" w:color="auto" w:fill="7F7F7F"/>
      </w:tcPr>
    </w:tblStylePr>
    <w:tblStylePr w:type="band1Vert">
      <w:rPr>
        <w:color w:val="404040"/>
        <w:sz w:val="22"/>
      </w:rPr>
      <w:tblPr/>
    </w:tblStylePr>
    <w:tblStylePr w:type="band2Vert">
      <w:rPr>
        <w:color w:val="404040"/>
        <w:sz w:val="22"/>
      </w:rPr>
      <w:tblPr/>
      <w:tcPr>
        <w:shd w:val="clear" w:color="auto" w:fill="D9D9D9"/>
      </w:tcPr>
    </w:tblStylePr>
    <w:tblStylePr w:type="band1Horz">
      <w:rPr>
        <w:color w:val="404040"/>
        <w:sz w:val="22"/>
      </w:rPr>
      <w:tblPr/>
    </w:tblStylePr>
    <w:tblStylePr w:type="band2Horz">
      <w:rPr>
        <w:color w:val="404040"/>
        <w:sz w:val="22"/>
      </w:rPr>
      <w:tblPr/>
      <w:tcPr>
        <w:shd w:val="clear" w:color="auto" w:fill="F2F2F2"/>
      </w:tcPr>
    </w:tblStylePr>
  </w:style>
  <w:style w:type="table" w:customStyle="1" w:styleId="BorderedLined-Accent1">
    <w:name w:val="Bordered &amp; Lined - Accent 1"/>
    <w:basedOn w:val="TableNormal"/>
    <w:uiPriority w:val="99"/>
    <w:rsid w:val="008b779c"/>
    <w:rPr>
      <w:lang w:eastAsia="pt-BR"/>
      <w:color w:val="404040"/>
      <w:szCs w:val="20"/>
    </w:rPr>
    <w:tblPr>
      <w:tblStyleRowBandSize w:val="1"/>
      <w:tblStyleColBandSize w:val="1"/>
      <w:tblInd w:w="0" w:type="dxa"/>
      <w:tblBorders>
        <w:top w:val="single" w:color="1F497D" w:sz="4" w:space="0"/>
        <w:left w:val="single" w:color="1F497D" w:sz="4" w:space="0"/>
        <w:bottom w:val="single" w:color="1F497D" w:sz="4" w:space="0"/>
        <w:right w:val="single" w:color="1F497D" w:sz="4" w:space="0"/>
        <w:insideH w:val="single" w:color="1F497D" w:sz="4" w:space="0"/>
        <w:insideV w:val="single" w:color="1F497D" w:sz="4" w:space="0"/>
      </w:tblBorders>
      <w:tblCellMar>
        <w:top w:w="96" w:type="dxa"/>
        <w:left w:w="170" w:type="dxa"/>
        <w:bottom w:w="96" w:type="dxa"/>
        <w:right w:w="170" w:type="dxa"/>
      </w:tblCellMar>
    </w:tblPr>
    <w:tblStylePr w:type="firstRow">
      <w:rPr>
        <w:color w:val="F2F2F2"/>
        <w:sz w:val="22"/>
      </w:rPr>
      <w:tblPr/>
      <w:tcPr>
        <w:shd w:val="clear" w:color="auto" w:fill="548DD4"/>
      </w:tcPr>
    </w:tblStylePr>
    <w:tblStylePr w:type="lastRow">
      <w:rPr>
        <w:color w:val="F2F2F2"/>
        <w:sz w:val="22"/>
      </w:rPr>
      <w:tblPr/>
      <w:tcPr>
        <w:shd w:val="clear" w:color="auto" w:fill="548DD4"/>
      </w:tcPr>
    </w:tblStylePr>
    <w:tblStylePr w:type="firstCol">
      <w:rPr>
        <w:color w:val="F2F2F2"/>
        <w:sz w:val="22"/>
      </w:rPr>
      <w:tblPr/>
      <w:tcPr>
        <w:shd w:val="clear" w:color="auto" w:fill="548DD4"/>
      </w:tcPr>
    </w:tblStylePr>
    <w:tblStylePr w:type="lastCol">
      <w:rPr>
        <w:color w:val="F2F2F2"/>
        <w:sz w:val="22"/>
      </w:rPr>
      <w:tblPr/>
      <w:tcPr>
        <w:shd w:val="clear" w:color="auto" w:fill="548DD4"/>
      </w:tcPr>
    </w:tblStylePr>
    <w:tblStylePr w:type="band1Vert">
      <w:rPr>
        <w:color w:val="404040"/>
        <w:sz w:val="22"/>
      </w:rPr>
      <w:tblPr/>
    </w:tblStylePr>
    <w:tblStylePr w:type="band2Vert">
      <w:rPr>
        <w:color w:val="404040"/>
        <w:sz w:val="22"/>
      </w:rPr>
      <w:tblPr/>
      <w:tcPr>
        <w:shd w:val="clear" w:color="auto" w:fill="C6D9F1"/>
      </w:tcPr>
    </w:tblStylePr>
    <w:tblStylePr w:type="band1Horz">
      <w:rPr>
        <w:color w:val="404040"/>
        <w:sz w:val="22"/>
      </w:rPr>
      <w:tblPr/>
    </w:tblStylePr>
    <w:tblStylePr w:type="band2Horz">
      <w:rPr>
        <w:color w:val="404040"/>
        <w:sz w:val="22"/>
      </w:rPr>
      <w:tblPr/>
      <w:tcPr>
        <w:shd w:val="clear" w:color="auto" w:fill="C6D9F1"/>
      </w:tcPr>
    </w:tblStylePr>
  </w:style>
  <w:style w:type="table" w:customStyle="1" w:styleId="BorderedLined-Accent2">
    <w:name w:val="Bordered &amp; Lined - Accent 2"/>
    <w:basedOn w:val="TableNormal"/>
    <w:uiPriority w:val="99"/>
    <w:rsid w:val="008b779c"/>
    <w:rPr>
      <w:lang w:eastAsia="pt-BR"/>
      <w:color w:val="404040"/>
      <w:szCs w:val="20"/>
    </w:rPr>
    <w:tblPr>
      <w:tblStyleRowBandSize w:val="1"/>
      <w:tblStyleColBandSize w:val="1"/>
      <w:tblInd w:w="0" w:type="dxa"/>
      <w:tblBorders>
        <w:top w:val="single" w:color="C0504D" w:sz="4" w:space="0"/>
        <w:left w:val="single" w:color="C0504D" w:sz="4" w:space="0"/>
        <w:bottom w:val="single" w:color="C0504D" w:sz="4" w:space="0"/>
        <w:right w:val="single" w:color="C0504D" w:sz="4" w:space="0"/>
        <w:insideH w:val="single" w:color="C0504D" w:sz="4" w:space="0"/>
        <w:insideV w:val="single" w:color="C0504D" w:sz="4" w:space="0"/>
      </w:tblBorders>
      <w:tblCellMar>
        <w:top w:w="96" w:type="dxa"/>
        <w:left w:w="170" w:type="dxa"/>
        <w:bottom w:w="96" w:type="dxa"/>
        <w:right w:w="170" w:type="dxa"/>
      </w:tblCellMar>
    </w:tblPr>
    <w:tblStylePr w:type="firstRow">
      <w:rPr>
        <w:color w:val="F2F2F2"/>
        <w:sz w:val="22"/>
      </w:rPr>
      <w:tblPr/>
      <w:tcPr>
        <w:shd w:val="clear" w:color="auto" w:fill="D99594"/>
      </w:tcPr>
    </w:tblStylePr>
    <w:tblStylePr w:type="lastRow">
      <w:rPr>
        <w:color w:val="F2F2F2"/>
        <w:sz w:val="22"/>
      </w:rPr>
      <w:tblPr/>
      <w:tcPr>
        <w:shd w:val="clear" w:color="auto" w:fill="D99594"/>
      </w:tcPr>
    </w:tblStylePr>
    <w:tblStylePr w:type="firstCol">
      <w:rPr>
        <w:color w:val="F2F2F2"/>
        <w:sz w:val="22"/>
      </w:rPr>
      <w:tblPr/>
      <w:tcPr>
        <w:shd w:val="clear" w:color="auto" w:fill="D99594"/>
      </w:tcPr>
    </w:tblStylePr>
    <w:tblStylePr w:type="lastCol">
      <w:rPr>
        <w:color w:val="F2F2F2"/>
        <w:sz w:val="22"/>
      </w:rPr>
      <w:tblPr/>
      <w:tcPr>
        <w:shd w:val="clear" w:color="auto" w:fill="D99594"/>
      </w:tcPr>
    </w:tblStylePr>
    <w:tblStylePr w:type="band1Vert">
      <w:rPr>
        <w:color w:val="404040"/>
        <w:sz w:val="22"/>
      </w:rPr>
      <w:tblPr/>
    </w:tblStylePr>
    <w:tblStylePr w:type="band2Vert">
      <w:rPr>
        <w:color w:val="404040"/>
        <w:sz w:val="22"/>
      </w:rPr>
      <w:tblPr/>
      <w:tcPr>
        <w:shd w:val="clear" w:color="auto" w:fill="F2DBDB"/>
      </w:tcPr>
    </w:tblStylePr>
    <w:tblStylePr w:type="band1Horz">
      <w:rPr>
        <w:color w:val="404040"/>
        <w:sz w:val="22"/>
      </w:rPr>
      <w:tblPr/>
    </w:tblStylePr>
    <w:tblStylePr w:type="band2Horz">
      <w:rPr>
        <w:color w:val="404040"/>
        <w:sz w:val="22"/>
      </w:rPr>
      <w:tblPr/>
      <w:tcPr>
        <w:shd w:val="clear" w:color="auto" w:fill="F2DBDB"/>
      </w:tcPr>
    </w:tblStylePr>
  </w:style>
  <w:style w:type="table" w:customStyle="1" w:styleId="BorderedLined-Accent3">
    <w:name w:val="Bordered &amp; Lined - Accent 3"/>
    <w:basedOn w:val="TableNormal"/>
    <w:uiPriority w:val="99"/>
    <w:rsid w:val="008b779c"/>
    <w:rPr>
      <w:lang w:eastAsia="pt-BR"/>
      <w:color w:val="404040"/>
      <w:szCs w:val="20"/>
    </w:rPr>
    <w:tblPr>
      <w:tblStyleRowBandSize w:val="1"/>
      <w:tblStyleColBandSize w:val="1"/>
      <w:tblInd w:w="0" w:type="dxa"/>
      <w:tblBorders>
        <w:top w:val="single" w:color="76923C" w:sz="4" w:space="0"/>
        <w:left w:val="single" w:color="76923C" w:sz="4" w:space="0"/>
        <w:bottom w:val="single" w:color="76923C" w:sz="4" w:space="0"/>
        <w:right w:val="single" w:color="76923C" w:sz="4" w:space="0"/>
        <w:insideH w:val="single" w:color="76923C" w:sz="4" w:space="0"/>
        <w:insideV w:val="single" w:color="76923C" w:sz="4" w:space="0"/>
      </w:tblBorders>
      <w:tblCellMar>
        <w:top w:w="96" w:type="dxa"/>
        <w:left w:w="170" w:type="dxa"/>
        <w:bottom w:w="96" w:type="dxa"/>
        <w:right w:w="170" w:type="dxa"/>
      </w:tblCellMar>
    </w:tblPr>
    <w:tblStylePr w:type="firstRow">
      <w:rPr>
        <w:color w:val="F2F2F2"/>
        <w:sz w:val="22"/>
      </w:rPr>
      <w:tblPr/>
      <w:tcPr>
        <w:shd w:val="clear" w:color="auto" w:fill="9BBB59"/>
      </w:tcPr>
    </w:tblStylePr>
    <w:tblStylePr w:type="lastRow">
      <w:rPr>
        <w:color w:val="F2F2F2"/>
        <w:sz w:val="22"/>
      </w:rPr>
      <w:tblPr/>
      <w:tcPr>
        <w:shd w:val="clear" w:color="auto" w:fill="9BBB59"/>
      </w:tcPr>
    </w:tblStylePr>
    <w:tblStylePr w:type="firstCol">
      <w:rPr>
        <w:color w:val="F2F2F2"/>
        <w:sz w:val="22"/>
      </w:rPr>
      <w:tblPr/>
      <w:tcPr>
        <w:shd w:val="clear" w:color="auto" w:fill="9BBB59"/>
      </w:tcPr>
    </w:tblStylePr>
    <w:tblStylePr w:type="lastCol">
      <w:rPr>
        <w:color w:val="F2F2F2"/>
        <w:sz w:val="22"/>
      </w:rPr>
      <w:tblPr/>
      <w:tcPr>
        <w:shd w:val="clear" w:color="auto" w:fill="9BBB59"/>
      </w:tcPr>
    </w:tblStylePr>
    <w:tblStylePr w:type="band1Vert">
      <w:rPr>
        <w:color w:val="404040"/>
        <w:sz w:val="22"/>
      </w:rPr>
      <w:tblPr/>
    </w:tblStylePr>
    <w:tblStylePr w:type="band2Vert">
      <w:rPr>
        <w:color w:val="404040"/>
        <w:sz w:val="22"/>
      </w:rPr>
      <w:tblPr/>
      <w:tcPr>
        <w:shd w:val="clear" w:color="auto" w:fill="EAF1DD"/>
      </w:tcPr>
    </w:tblStylePr>
    <w:tblStylePr w:type="band1Horz">
      <w:rPr>
        <w:color w:val="404040"/>
        <w:sz w:val="22"/>
      </w:rPr>
      <w:tblPr/>
    </w:tblStylePr>
    <w:tblStylePr w:type="band2Horz">
      <w:rPr>
        <w:color w:val="404040"/>
        <w:sz w:val="22"/>
      </w:rPr>
      <w:tblPr/>
      <w:tcPr>
        <w:shd w:val="clear" w:color="auto" w:fill="EAF1DD"/>
      </w:tcPr>
    </w:tblStylePr>
  </w:style>
  <w:style w:type="table" w:customStyle="1" w:styleId="BorderedLined-Accent4">
    <w:name w:val="Bordered &amp; Lined - Accent 4"/>
    <w:basedOn w:val="TableNormal"/>
    <w:uiPriority w:val="99"/>
    <w:rsid w:val="008b779c"/>
    <w:rPr>
      <w:lang w:eastAsia="pt-BR"/>
      <w:color w:val="404040"/>
      <w:szCs w:val="20"/>
    </w:rPr>
    <w:tblPr>
      <w:tblStyleRowBandSize w:val="1"/>
      <w:tblStyleColBandSize w:val="1"/>
      <w:tblInd w:w="0" w:type="dxa"/>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CellMar>
        <w:top w:w="96" w:type="dxa"/>
        <w:left w:w="170" w:type="dxa"/>
        <w:bottom w:w="96" w:type="dxa"/>
        <w:right w:w="170" w:type="dxa"/>
      </w:tblCellMar>
    </w:tblPr>
    <w:tblStylePr w:type="firstRow">
      <w:rPr>
        <w:color w:val="F2F2F2"/>
        <w:sz w:val="22"/>
      </w:rPr>
      <w:tblPr/>
      <w:tcPr>
        <w:shd w:val="clear" w:color="auto" w:fill="B2A1C7"/>
      </w:tcPr>
    </w:tblStylePr>
    <w:tblStylePr w:type="lastRow">
      <w:rPr>
        <w:color w:val="F2F2F2"/>
        <w:sz w:val="22"/>
      </w:rPr>
      <w:tblPr/>
      <w:tcPr>
        <w:shd w:val="clear" w:color="auto" w:fill="B2A1C7"/>
      </w:tcPr>
    </w:tblStylePr>
    <w:tblStylePr w:type="firstCol">
      <w:rPr>
        <w:color w:val="F2F2F2"/>
        <w:sz w:val="22"/>
      </w:rPr>
      <w:tblPr/>
      <w:tcPr>
        <w:shd w:val="clear" w:color="auto" w:fill="B2A1C7"/>
      </w:tcPr>
    </w:tblStylePr>
    <w:tblStylePr w:type="lastCol">
      <w:rPr>
        <w:color w:val="F2F2F2"/>
        <w:sz w:val="22"/>
      </w:rPr>
      <w:tblPr/>
      <w:tcPr>
        <w:shd w:val="clear" w:color="auto" w:fill="B2A1C7"/>
      </w:tcPr>
    </w:tblStylePr>
    <w:tblStylePr w:type="band1Vert">
      <w:rPr>
        <w:color w:val="404040"/>
        <w:sz w:val="22"/>
      </w:rPr>
      <w:tblPr/>
    </w:tblStylePr>
    <w:tblStylePr w:type="band2Vert">
      <w:rPr>
        <w:color w:val="404040"/>
        <w:sz w:val="22"/>
      </w:rPr>
      <w:tblPr/>
      <w:tcPr>
        <w:shd w:val="clear" w:color="auto" w:fill="E5DFEC"/>
      </w:tcPr>
    </w:tblStylePr>
    <w:tblStylePr w:type="band1Horz">
      <w:rPr>
        <w:color w:val="404040"/>
        <w:sz w:val="22"/>
      </w:rPr>
      <w:tblPr/>
    </w:tblStylePr>
    <w:tblStylePr w:type="band2Horz">
      <w:rPr>
        <w:color w:val="404040"/>
        <w:sz w:val="22"/>
      </w:rPr>
      <w:tblPr/>
      <w:tcPr>
        <w:shd w:val="clear" w:color="auto" w:fill="E5DFEC"/>
      </w:tcPr>
    </w:tblStylePr>
  </w:style>
  <w:style w:type="table" w:customStyle="1" w:styleId="BorderedLined-Accent5">
    <w:name w:val="Bordered &amp; Lined - Accent 5"/>
    <w:basedOn w:val="TableNormal"/>
    <w:uiPriority w:val="99"/>
    <w:rsid w:val="008b779c"/>
    <w:rPr>
      <w:lang w:eastAsia="pt-BR"/>
      <w:color w:val="404040"/>
      <w:szCs w:val="20"/>
    </w:rPr>
    <w:tblPr>
      <w:tblStyleRowBandSize w:val="1"/>
      <w:tblStyleColBandSize w:val="1"/>
      <w:tblInd w:w="0" w:type="dxa"/>
      <w:tblBorders>
        <w:top w:val="single" w:color="31849B" w:sz="4" w:space="0"/>
        <w:left w:val="single" w:color="31849B" w:sz="4" w:space="0"/>
        <w:bottom w:val="single" w:color="31849B" w:sz="4" w:space="0"/>
        <w:right w:val="single" w:color="31849B" w:sz="4" w:space="0"/>
        <w:insideH w:val="single" w:color="31849B" w:sz="4" w:space="0"/>
        <w:insideV w:val="single" w:color="31849B" w:sz="4" w:space="0"/>
      </w:tblBorders>
      <w:tblCellMar>
        <w:top w:w="96" w:type="dxa"/>
        <w:left w:w="170" w:type="dxa"/>
        <w:bottom w:w="96" w:type="dxa"/>
        <w:right w:w="170" w:type="dxa"/>
      </w:tblCellMar>
    </w:tblPr>
    <w:tblStylePr w:type="firstRow">
      <w:rPr>
        <w:color w:val="F2F2F2"/>
        <w:sz w:val="22"/>
      </w:rPr>
      <w:tblPr/>
      <w:tcPr>
        <w:shd w:val="clear" w:color="auto" w:fill="4BACC6"/>
      </w:tcPr>
    </w:tblStylePr>
    <w:tblStylePr w:type="lastRow">
      <w:rPr>
        <w:color w:val="F2F2F2"/>
        <w:sz w:val="22"/>
      </w:rPr>
      <w:tblPr/>
      <w:tcPr>
        <w:shd w:val="clear" w:color="auto" w:fill="4BACC6"/>
      </w:tcPr>
    </w:tblStylePr>
    <w:tblStylePr w:type="firstCol">
      <w:rPr>
        <w:color w:val="F2F2F2"/>
        <w:sz w:val="22"/>
      </w:rPr>
      <w:tblPr/>
      <w:tcPr>
        <w:shd w:val="clear" w:color="auto" w:fill="4BACC6"/>
      </w:tcPr>
    </w:tblStylePr>
    <w:tblStylePr w:type="lastCol">
      <w:rPr>
        <w:color w:val="F2F2F2"/>
        <w:sz w:val="22"/>
      </w:rPr>
      <w:tblPr/>
      <w:tcPr>
        <w:shd w:val="clear" w:color="auto" w:fill="4BACC6"/>
      </w:tcPr>
    </w:tblStylePr>
    <w:tblStylePr w:type="band1Vert">
      <w:rPr>
        <w:color w:val="404040"/>
        <w:sz w:val="22"/>
      </w:rPr>
      <w:tblPr/>
    </w:tblStylePr>
    <w:tblStylePr w:type="band2Vert">
      <w:rPr>
        <w:color w:val="404040"/>
        <w:sz w:val="22"/>
      </w:rPr>
      <w:tblPr/>
      <w:tcPr>
        <w:shd w:val="clear" w:color="auto" w:fill="DAEEF3"/>
      </w:tcPr>
    </w:tblStylePr>
    <w:tblStylePr w:type="band1Horz">
      <w:rPr>
        <w:color w:val="404040"/>
        <w:sz w:val="22"/>
      </w:rPr>
      <w:tblPr/>
    </w:tblStylePr>
    <w:tblStylePr w:type="band2Horz">
      <w:rPr>
        <w:color w:val="404040"/>
        <w:sz w:val="22"/>
      </w:rPr>
      <w:tblPr/>
      <w:tcPr>
        <w:shd w:val="clear" w:color="auto" w:fill="DAEEF3"/>
      </w:tcPr>
    </w:tblStylePr>
  </w:style>
  <w:style w:type="table" w:customStyle="1" w:styleId="BorderedLined-Accent6">
    <w:name w:val="Bordered &amp; Lined - Accent 6"/>
    <w:basedOn w:val="TableNormal"/>
    <w:uiPriority w:val="99"/>
    <w:rsid w:val="008b779c"/>
    <w:rPr>
      <w:lang w:eastAsia="pt-BR"/>
      <w:color w:val="404040"/>
      <w:szCs w:val="20"/>
    </w:rPr>
    <w:tblPr>
      <w:tblStyleRowBandSize w:val="1"/>
      <w:tblStyleColBandSize w:val="1"/>
      <w:tblInd w:w="0" w:type="dxa"/>
      <w:tblBorders>
        <w:top w:val="single" w:color="E36C0A" w:sz="4" w:space="0"/>
        <w:left w:val="single" w:color="E36C0A" w:sz="4" w:space="0"/>
        <w:bottom w:val="single" w:color="E36C0A" w:sz="4" w:space="0"/>
        <w:right w:val="single" w:color="E36C0A" w:sz="4" w:space="0"/>
        <w:insideH w:val="single" w:color="E36C0A" w:sz="4" w:space="0"/>
        <w:insideV w:val="single" w:color="E36C0A" w:sz="4" w:space="0"/>
      </w:tblBorders>
      <w:tblCellMar>
        <w:top w:w="96" w:type="dxa"/>
        <w:left w:w="170" w:type="dxa"/>
        <w:bottom w:w="96" w:type="dxa"/>
        <w:right w:w="170" w:type="dxa"/>
      </w:tblCellMar>
    </w:tblPr>
    <w:tblStylePr w:type="firstRow">
      <w:rPr>
        <w:color w:val="F2F2F2"/>
        <w:sz w:val="22"/>
      </w:rPr>
      <w:tblPr/>
      <w:tcPr>
        <w:shd w:val="clear" w:color="auto" w:fill="F79646"/>
      </w:tcPr>
    </w:tblStylePr>
    <w:tblStylePr w:type="lastRow">
      <w:rPr>
        <w:color w:val="F2F2F2"/>
        <w:sz w:val="22"/>
      </w:rPr>
      <w:tblPr/>
      <w:tcPr>
        <w:shd w:val="clear" w:color="auto" w:fill="F79646"/>
      </w:tcPr>
    </w:tblStylePr>
    <w:tblStylePr w:type="firstCol">
      <w:rPr>
        <w:color w:val="F2F2F2"/>
        <w:sz w:val="22"/>
      </w:rPr>
      <w:tblPr/>
      <w:tcPr>
        <w:shd w:val="clear" w:color="auto" w:fill="F79646"/>
      </w:tcPr>
    </w:tblStylePr>
    <w:tblStylePr w:type="lastCol">
      <w:rPr>
        <w:color w:val="F2F2F2"/>
        <w:sz w:val="22"/>
      </w:rPr>
      <w:tblPr/>
      <w:tcPr>
        <w:shd w:val="clear" w:color="auto" w:fill="F79646"/>
      </w:tcPr>
    </w:tblStylePr>
    <w:tblStylePr w:type="band1Vert">
      <w:rPr>
        <w:color w:val="404040"/>
        <w:sz w:val="22"/>
      </w:rPr>
      <w:tblPr/>
    </w:tblStylePr>
    <w:tblStylePr w:type="band2Vert">
      <w:rPr>
        <w:color w:val="404040"/>
        <w:sz w:val="22"/>
      </w:rPr>
      <w:tblPr/>
      <w:tcPr>
        <w:shd w:val="clear" w:color="auto" w:fill="FDE9D9"/>
      </w:tcPr>
    </w:tblStylePr>
    <w:tblStylePr w:type="band1Horz">
      <w:rPr>
        <w:color w:val="404040"/>
        <w:sz w:val="22"/>
      </w:rPr>
      <w:tblPr/>
    </w:tblStylePr>
    <w:tblStylePr w:type="band2Horz">
      <w:rPr>
        <w:color w:val="404040"/>
        <w:sz w:val="22"/>
      </w:rPr>
      <w:tblPr/>
      <w:tcPr>
        <w:shd w:val="clear" w:color="auto" w:fill="FDE9D9"/>
      </w:tcPr>
    </w:tblStylePr>
  </w:style>
  <w:style w:type="table" w:customStyle="1" w:styleId="Tabela-Cabealho">
    <w:name w:val="Tabela - Cabeçalho"/>
    <w:basedOn w:val="TableNormal"/>
    <w:uiPriority w:val="99"/>
    <w:rsid w:val="008b779c"/>
    <w:rPr>
      <w:lang w:eastAsia="pt-BR"/>
      <w:color w:val="404040"/>
    </w:rPr>
    <w:tblPr>
      <w:tblInd w:w="0" w:type="dxa"/>
      <w:tblBorders>
        <w:bottom w:val="single" w:color="A6A6A6" w:sz="6" w:space="0"/>
        <w:insideH w:val="single" w:color="A6A6A6" w:sz="6" w:space="0"/>
      </w:tblBorders>
      <w:tblCellMar>
        <w:top w:w="68" w:type="dxa"/>
        <w:left w:w="68" w:type="dxa"/>
        <w:bottom w:w="68" w:type="dxa"/>
        <w:right w:w="68" w:type="dxa"/>
      </w:tblCellMar>
    </w:tblPr>
    <w:tcPr>
      <w:vAlign w:val="center"/>
    </w:tcPr>
    <w:tblStylePr w:type="firstRow">
      <w:pPr>
        <w:jc w:val="center"/>
      </w:pPr>
      <w:rPr>
        <w:b/>
        <w:i w:val="0"/>
        <w:color w:val="FFFFFF"/>
        <w:sz w:val="22"/>
      </w:rPr>
      <w:tblPr/>
      <w:tcPr>
        <w:tcBorders>
          <w:top w:val="none" w:color="000000" w:sz="4" w:space="0"/>
          <w:left w:val="none" w:color="000000" w:sz="4" w:space="0"/>
          <w:bottom w:val="none" w:color="000000" w:sz="4" w:space="0"/>
          <w:right w:val="none" w:color="000000" w:sz="4" w:space="0"/>
          <w:insideH w:val="none" w:color="000000" w:sz="4" w:space="0"/>
          <w:insideV w:val="none" w:color="000000" w:sz="4" w:space="0"/>
        </w:tcBorders>
        <w:shd w:val="clear" w:color="auto" w:fill="A6A6A6"/>
      </w:tcPr>
    </w:tblStylePr>
  </w:style>
  <w:style w:type="table" w:styleId="TableGrid">
    <w:name w:val="Table Grid"/>
    <w:basedOn w:val="TableNormal"/>
    <w:uiPriority w:val="59"/>
    <w:rsid w:val="008b779c"/>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TabeladeGrade5Escura-nfase21">
    <w:name w:val="Tabela de Grade 5 Escura - Ênfase 21"/>
    <w:basedOn w:val="TableNormal"/>
    <w:uiPriority w:val="50"/>
    <w:rsid w:val="008b779c"/>
    <w:tblPr>
      <w:tblStyleRowBandSize w:val="1"/>
      <w:tblStyleColBandSize w:val="1"/>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3ECE7"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one" w:color="000000" w:sz="4" w:space="0"/>
          <w:insideV w:val="none" w:color="000000" w:sz="4" w:space="0"/>
        </w:tcBorders>
        <w:shd w:val="clear" w:color="auto" w:fill="C6A48B"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one" w:color="000000" w:sz="4" w:space="0"/>
          <w:insideV w:val="none" w:color="000000" w:sz="4" w:space="0"/>
        </w:tcBorders>
        <w:shd w:val="clear" w:color="auto" w:fill="C6A48B"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one" w:color="000000" w:sz="4" w:space="0"/>
        </w:tcBorders>
        <w:shd w:val="clear" w:color="auto" w:fill="C6A48B"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one" w:color="000000" w:sz="4" w:space="0"/>
        </w:tcBorders>
        <w:shd w:val="clear" w:color="auto" w:fill="C6A48B" w:themeFill="accent2"/>
      </w:tcPr>
    </w:tblStylePr>
    <w:tblStylePr w:type="band1Vert">
      <w:tblPr/>
      <w:tcPr>
        <w:shd w:val="clear" w:color="auto" w:fill="E8DAD0" w:themeFill="accent2" w:themeFillTint="66"/>
      </w:tcPr>
    </w:tblStylePr>
    <w:tblStylePr w:type="band1Horz">
      <w:tblPr/>
      <w:tcPr>
        <w:shd w:val="clear" w:color="auto" w:fill="E8DAD0" w:themeFill="accent2" w:themeFillTint="66"/>
      </w:tcPr>
    </w:tblStylePr>
  </w:style>
  <w:style w:type="table" w:customStyle="1" w:styleId="TabeladeGrade5Escura-nfase31">
    <w:name w:val="Tabela de Grade 5 Escura - Ênfase 31"/>
    <w:basedOn w:val="TableNormal"/>
    <w:uiPriority w:val="50"/>
    <w:rsid w:val="008b779c"/>
    <w:tblPr>
      <w:tblStyleRowBandSize w:val="1"/>
      <w:tblStyleColBandSize w:val="1"/>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ACED5"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one" w:color="000000" w:sz="4" w:space="0"/>
          <w:insideV w:val="none" w:color="000000" w:sz="4" w:space="0"/>
        </w:tcBorders>
        <w:shd w:val="clear" w:color="auto" w:fill="753243"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one" w:color="000000" w:sz="4" w:space="0"/>
          <w:insideV w:val="none" w:color="000000" w:sz="4" w:space="0"/>
        </w:tcBorders>
        <w:shd w:val="clear" w:color="auto" w:fill="753243"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one" w:color="000000" w:sz="4" w:space="0"/>
        </w:tcBorders>
        <w:shd w:val="clear" w:color="auto" w:fill="753243"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one" w:color="000000" w:sz="4" w:space="0"/>
        </w:tcBorders>
        <w:shd w:val="clear" w:color="auto" w:fill="753243" w:themeFill="accent3"/>
      </w:tcPr>
    </w:tblStylePr>
    <w:tblStylePr w:type="band1Vert">
      <w:tblPr/>
      <w:tcPr>
        <w:shd w:val="clear" w:color="auto" w:fill="D69EAC" w:themeFill="accent3" w:themeFillTint="66"/>
      </w:tcPr>
    </w:tblStylePr>
    <w:tblStylePr w:type="band1Horz">
      <w:tblPr/>
      <w:tcPr>
        <w:shd w:val="clear" w:color="auto" w:fill="D69EAC" w:themeFill="accent3" w:themeFillTint="66"/>
      </w:tcPr>
    </w:tblStylePr>
  </w:style>
  <w:style w:type="table" w:customStyle="1" w:styleId="TabeladeGrade4-nfase41">
    <w:name w:val="Tabela de Grade 4 - Ênfase 41"/>
    <w:basedOn w:val="TableNormal"/>
    <w:uiPriority w:val="49"/>
    <w:rsid w:val="008b779c"/>
    <w:tblPr>
      <w:tblStyleRowBandSize w:val="1"/>
      <w:tblStyleColBandSize w:val="1"/>
      <w:tblInd w:w="0" w:type="dxa"/>
      <w:tblBorders>
        <w:top w:val="single" w:color="D29CAB" w:themeColor="accent4" w:themeTint="99" w:sz="4" w:space="0"/>
        <w:left w:val="single" w:color="D29CAB" w:themeColor="accent4" w:themeTint="99" w:sz="4" w:space="0"/>
        <w:bottom w:val="single" w:color="D29CAB" w:themeColor="accent4" w:themeTint="99" w:sz="4" w:space="0"/>
        <w:right w:val="single" w:color="D29CAB" w:themeColor="accent4" w:themeTint="99" w:sz="4" w:space="0"/>
        <w:insideH w:val="single" w:color="D29CAB" w:themeColor="accent4" w:themeTint="99" w:sz="4" w:space="0"/>
        <w:insideV w:val="single" w:color="D29CAB" w:themeColor="accent4" w:themeTint="99" w:sz="4" w:space="0"/>
      </w:tblBorders>
      <w:tblCellMar>
        <w:top w:w="0" w:type="dxa"/>
        <w:left w:w="108" w:type="dxa"/>
        <w:bottom w:w="0" w:type="dxa"/>
        <w:right w:w="108" w:type="dxa"/>
      </w:tblCellMar>
    </w:tblPr>
    <w:tblStylePr w:type="firstRow">
      <w:rPr>
        <w:b/>
        <w:bCs/>
        <w:color w:val="FFFFFF" w:themeColor="background1"/>
      </w:rPr>
      <w:tblPr/>
      <w:tcPr>
        <w:tcBorders>
          <w:top w:val="single" w:color="B45A74" w:themeColor="accent4" w:sz="4" w:space="0"/>
          <w:left w:val="single" w:color="B45A74" w:themeColor="accent4" w:sz="4" w:space="0"/>
          <w:bottom w:val="single" w:color="B45A74" w:themeColor="accent4" w:sz="4" w:space="0"/>
          <w:right w:val="single" w:color="B45A74" w:themeColor="accent4" w:sz="4" w:space="0"/>
          <w:insideH w:val="none" w:color="000000" w:sz="4" w:space="0"/>
          <w:insideV w:val="none" w:color="000000" w:sz="4" w:space="0"/>
        </w:tcBorders>
        <w:shd w:val="clear" w:color="auto" w:fill="B45A74" w:themeFill="accent4"/>
      </w:tcPr>
    </w:tblStylePr>
    <w:tblStylePr w:type="lastRow">
      <w:rPr>
        <w:b/>
        <w:bCs/>
      </w:rPr>
      <w:tblPr/>
      <w:tcPr>
        <w:tcBorders>
          <w:top w:val="single" w:color="B45A74" w:themeColor="accent4" w:sz="4" w:space="0"/>
        </w:tcBorders>
      </w:tcPr>
    </w:tblStylePr>
    <w:tblStylePr w:type="firstCol">
      <w:rPr>
        <w:b/>
        <w:bCs/>
      </w:rPr>
      <w:tblPr/>
    </w:tblStylePr>
    <w:tblStylePr w:type="lastCol">
      <w:rPr>
        <w:b/>
        <w:bCs/>
      </w:rPr>
      <w:tblPr/>
    </w:tblStylePr>
    <w:tblStylePr w:type="band1Vert">
      <w:tblPr/>
      <w:tcPr>
        <w:shd w:val="clear" w:color="auto" w:fill="F0DEE3" w:themeFill="accent4" w:themeFillTint="33"/>
      </w:tcPr>
    </w:tblStylePr>
    <w:tblStylePr w:type="band1Horz">
      <w:tblPr/>
      <w:tcPr>
        <w:shd w:val="clear" w:color="auto" w:fill="F0DEE3" w:themeFill="accent4" w:themeFillTint="33"/>
      </w:tcPr>
    </w:tblStylePr>
  </w:style>
  <w:style w:type="table" w:customStyle="1" w:styleId="TabeladeLista7Colorida-nfase41">
    <w:name w:val="Tabela de Lista 7 Colorida - Ênfase 41"/>
    <w:basedOn w:val="TableNormal"/>
    <w:uiPriority w:val="52"/>
    <w:rsid w:val="008b779c"/>
    <w:rPr>
      <w:color w:val="8A3F54" w:themeColor="accent4" w:themeShade="bf"/>
    </w:rPr>
    <w:tblPr>
      <w:tblStyleRowBandSize w:val="1"/>
      <w:tblStyleColBandSize w:val="1"/>
      <w:tblInd w:w="0" w:type="dxa"/>
      <w:tblCellMar>
        <w:top w:w="0" w:type="dxa"/>
        <w:left w:w="108" w:type="dxa"/>
        <w:bottom w:w="0" w:type="dxa"/>
        <w:right w:w="108" w:type="dxa"/>
      </w:tblCellMar>
    </w:tblPr>
    <w:tblStylePr w:type="firstRow">
      <w:rPr>
        <w:i/>
        <w:sz w:val="26"/>
      </w:rPr>
      <w:tblPr/>
      <w:tcPr>
        <w:tcBorders>
          <w:bottom w:val="single" w:color="B45A74" w:themeColor="accent4" w:sz="4" w:space="0"/>
        </w:tcBorders>
        <w:shd w:val="clear" w:color="auto" w:fill="FFFFFF" w:themeFill="background1"/>
      </w:tcPr>
    </w:tblStylePr>
    <w:tblStylePr w:type="lastRow">
      <w:rPr>
        <w:i/>
        <w:sz w:val="26"/>
      </w:rPr>
      <w:tblPr/>
      <w:tcPr>
        <w:tcBorders>
          <w:top w:val="single" w:color="B45A74" w:themeColor="accent4" w:sz="4" w:space="0"/>
        </w:tcBorders>
        <w:shd w:val="clear" w:color="auto" w:fill="FFFFFF" w:themeFill="background1"/>
      </w:tcPr>
    </w:tblStylePr>
    <w:tblStylePr w:type="firstCol">
      <w:pPr>
        <w:jc w:val="right"/>
      </w:pPr>
      <w:rPr>
        <w:i/>
        <w:sz w:val="26"/>
      </w:rPr>
      <w:tblPr/>
      <w:tcPr>
        <w:tcBorders>
          <w:right w:val="single" w:color="B45A74" w:themeColor="accent4" w:sz="4" w:space="0"/>
        </w:tcBorders>
        <w:shd w:val="clear" w:color="auto" w:fill="FFFFFF" w:themeFill="background1"/>
      </w:tcPr>
    </w:tblStylePr>
    <w:tblStylePr w:type="lastCol">
      <w:rPr>
        <w:i/>
        <w:sz w:val="26"/>
      </w:rPr>
      <w:tblPr/>
      <w:tcPr>
        <w:tcBorders>
          <w:left w:val="single" w:color="B45A74" w:themeColor="accent4" w:sz="4" w:space="0"/>
        </w:tcBorders>
        <w:shd w:val="clear" w:color="auto" w:fill="FFFFFF" w:themeFill="background1"/>
      </w:tcPr>
    </w:tblStylePr>
    <w:tblStylePr w:type="band1Vert">
      <w:tblPr/>
      <w:tcPr>
        <w:shd w:val="clear" w:color="auto" w:fill="F0DEE3" w:themeFill="accent4" w:themeFillTint="33"/>
      </w:tcPr>
    </w:tblStylePr>
    <w:tblStylePr w:type="band1Horz">
      <w:tblPr/>
      <w:tcPr>
        <w:shd w:val="clear" w:color="auto" w:fill="F0DEE3" w:themeFill="accent4" w:themeFillTint="33"/>
      </w:tcPr>
    </w:tblStylePr>
    <w:tblStylePr w:type="neCell">
      <w:tblPr/>
      <w:tcPr>
        <w:tcBorders>
          <w:left w:val="none" w:color="000000" w:sz="4" w:space="0"/>
        </w:tcBorders>
      </w:tcPr>
    </w:tblStylePr>
    <w:tblStylePr w:type="nwCell">
      <w:tblPr/>
      <w:tcPr>
        <w:tcBorders>
          <w:right w:val="none" w:color="000000" w:sz="4" w:space="0"/>
        </w:tcBorders>
      </w:tcPr>
    </w:tblStylePr>
    <w:tblStylePr w:type="seCell">
      <w:tblPr/>
      <w:tcPr>
        <w:tcBorders>
          <w:left w:val="none" w:color="000000" w:sz="4" w:space="0"/>
        </w:tcBorders>
      </w:tcPr>
    </w:tblStylePr>
    <w:tblStylePr w:type="swCell">
      <w:tblPr/>
      <w:tcPr>
        <w:tcBorders>
          <w:right w:val="none" w:color="000000" w:sz="4" w:space="0"/>
        </w:tcBorders>
      </w:tcPr>
    </w:tblStylePr>
  </w:style>
  <w:style w:type="table" w:customStyle="1" w:styleId="InterpointCinza">
    <w:name w:val="Interpoint Cinza"/>
    <w:basedOn w:val="TableNormal"/>
    <w:uiPriority w:val="99"/>
    <w:rsid w:val="008b779c"/>
    <w:pPr>
      <w:jc w:val="center"/>
    </w:pPr>
    <w:rPr>
      <w:sz w:val="24"/>
    </w:rPr>
    <w:tblPr>
      <w:tblStyleRowBandSize w:val="1"/>
      <w:tblInd w:w="0" w:type="dxa"/>
      <w:tblCellMar>
        <w:top w:w="0" w:type="dxa"/>
        <w:left w:w="108" w:type="dxa"/>
        <w:bottom w:w="0" w:type="dxa"/>
        <w:right w:w="108" w:type="dxa"/>
      </w:tblCellMar>
    </w:tblPr>
    <w:tcPr>
      <w:vAlign w:val="center"/>
    </w:tcPr>
    <w:tblStylePr w:type="firstRow">
      <w:rPr>
        <w:i/>
        <w:color w:val="FFFFFF" w:themeColor="background1"/>
        <w:sz w:val="24"/>
      </w:rPr>
      <w:tblPr/>
      <w:tcPr>
        <w:shd w:val="clear" w:color="auto" w:fill="808080"/>
      </w:tcPr>
    </w:tblStylePr>
    <w:tblStylePr w:type="lastRow">
      <w:pPr>
        <w:jc w:val="center"/>
      </w:pPr>
      <w:rPr>
        <w:sz w:val="24"/>
      </w:rPr>
      <w:tblPr/>
      <w:tcPr>
        <w:vAlign w:val="center"/>
      </w:tcPr>
    </w:tblStylePr>
    <w:tblStylePr w:type="band1Horz">
      <w:pPr>
        <w:jc w:val="center"/>
      </w:pPr>
      <w:rPr>
        <w:color w:val="auto"/>
        <w:sz w:val="24"/>
      </w:rPr>
      <w:tblPr/>
      <w:tcPr>
        <w:shd w:val="clear" w:color="auto" w:fill="E4E4E4"/>
        <w:vAlign w:val="center"/>
      </w:tcPr>
    </w:tblStylePr>
    <w:tblStylePr w:type="band2Horz">
      <w:pPr>
        <w:jc w:val="center"/>
      </w:pPr>
      <w:tblPr/>
      <w:tcPr>
        <w:vAlign w:val="center"/>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3.png"/>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Interpoint">
      <a:dk1>
        <a:sysClr val="windowText" lastClr="000000"/>
      </a:dk1>
      <a:lt1>
        <a:sysClr val="window" lastClr="FFFFFF"/>
      </a:lt1>
      <a:dk2>
        <a:srgbClr val="0D222B"/>
      </a:dk2>
      <a:lt2>
        <a:srgbClr val="395D69"/>
      </a:lt2>
      <a:accent1>
        <a:srgbClr val="7D3D20"/>
      </a:accent1>
      <a:accent2>
        <a:srgbClr val="C6A48B"/>
      </a:accent2>
      <a:accent3>
        <a:srgbClr val="753243"/>
      </a:accent3>
      <a:accent4>
        <a:srgbClr val="B45A74"/>
      </a:accent4>
      <a:accent5>
        <a:srgbClr val="F0C1B1"/>
      </a:accent5>
      <a:accent6>
        <a:srgbClr val="C39A3F"/>
      </a:accent6>
      <a:hlink>
        <a:srgbClr val="395D69"/>
      </a:hlink>
      <a:folHlink>
        <a:srgbClr val="753243"/>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Application>LibreOffice/6.2.4.2$Windows_X86_64 LibreOffice_project/2412653d852ce75f65fbfa83fb7e7b669a126d64</Application>
  <Pages>3</Pages>
  <Words>612</Words>
  <Characters>3163</Characters>
  <CharactersWithSpaces>3719</CharactersWithSpaces>
  <Paragraphs>62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2020-01-10T19:41:00Z</dcterms:created>
  <dc:creator/>
  <dc:description/>
  <dc:language>pt-BR</dc:language>
  <cp:lastModifiedBy/>
  <dcterms:modified xsi:type="dcterms:W3CDTF">2020-01-17T16:14:35Z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