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color w:val="auto"/>
          <w:sz w:val="28"/>
          <w:szCs w:val="28"/>
        </w:rPr>
      </w:pPr>
      <w:r>
        <w:rPr>
          <w:rFonts w:cs="Arial" w:ascii="Calibri" w:hAnsi="Calibri"/>
          <w:b/>
          <w:bCs/>
          <w:color w:val="auto"/>
          <w:sz w:val="28"/>
          <w:szCs w:val="28"/>
          <w:lang w:eastAsia="pt-BR"/>
        </w:rPr>
        <w:t xml:space="preserve">  </w:t>
      </w:r>
      <w:r>
        <w:rPr>
          <w:rFonts w:cs="Arial" w:ascii="Calibri" w:hAnsi="Calibri"/>
          <w:b/>
          <w:bCs/>
          <w:color w:val="auto"/>
          <w:sz w:val="28"/>
          <w:szCs w:val="28"/>
          <w:lang w:eastAsia="pt-BR"/>
        </w:rPr>
        <w:t>Mongólia - 2020</w:t>
      </w:r>
    </w:p>
    <w:p>
      <w:pPr>
        <w:pStyle w:val="Normal"/>
        <w:jc w:val="center"/>
        <w:rPr>
          <w:rFonts w:ascii="Calibri" w:hAnsi="Calibri"/>
          <w:color w:val="auto"/>
          <w:sz w:val="28"/>
          <w:szCs w:val="28"/>
        </w:rPr>
      </w:pPr>
      <w:r>
        <w:rPr>
          <w:rFonts w:cs="Arial" w:ascii="Calibri" w:hAnsi="Calibri"/>
          <w:b/>
          <w:bCs/>
          <w:color w:val="auto"/>
          <w:sz w:val="28"/>
          <w:szCs w:val="28"/>
          <w:lang w:eastAsia="pt-BR"/>
        </w:rPr>
        <w:t xml:space="preserve"> </w:t>
      </w:r>
      <w:r>
        <w:rPr>
          <w:rFonts w:ascii="Calibri" w:hAnsi="Calibri"/>
          <w:b/>
          <w:bCs/>
          <w:color w:val="auto" w:themeShade="bf"/>
          <w:sz w:val="28"/>
          <w:szCs w:val="28"/>
        </w:rPr>
        <w:t>Ulaanbaatar - Dalanzadgad - Ongiin Gol - Karakorum - Khustai – Beijing</w:t>
      </w:r>
    </w:p>
    <w:p>
      <w:pPr>
        <w:pStyle w:val="Normal"/>
        <w:jc w:val="center"/>
        <w:rPr>
          <w:rFonts w:ascii="Calibri" w:hAnsi="Calibri"/>
          <w:color w:val="auto"/>
          <w:sz w:val="28"/>
          <w:szCs w:val="28"/>
        </w:rPr>
      </w:pPr>
      <w:r>
        <w:rPr>
          <w:rFonts w:eastAsia="Times New Roman" w:cs="Arial" w:ascii="Calibri" w:hAnsi="Calibri"/>
          <w:b/>
          <w:bCs/>
          <w:color w:val="auto"/>
          <w:sz w:val="28"/>
          <w:szCs w:val="28"/>
          <w:lang w:val="en-US" w:eastAsia="pt-BR"/>
        </w:rPr>
        <w:t>8 dias</w:t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i/>
          <w:i/>
          <w:iCs/>
          <w:color w:val="753243"/>
        </w:rPr>
      </w:pPr>
      <w:r>
        <w:rPr>
          <w:rFonts w:cs="Arial" w:ascii="Calibri" w:hAnsi="Calibri"/>
          <w:i/>
          <w:iCs/>
          <w:color w:val="753243"/>
        </w:rPr>
      </w:r>
    </w:p>
    <w:p>
      <w:pPr>
        <w:pStyle w:val="Normal"/>
        <w:shd w:val="clear" w:color="auto" w:fill="FFFFFF"/>
        <w:spacing w:lineRule="auto" w:line="276"/>
        <w:jc w:val="center"/>
        <w:rPr/>
      </w:pPr>
      <w:r>
        <w:rPr/>
        <w:drawing>
          <wp:inline distT="0" distB="0" distL="0" distR="0">
            <wp:extent cx="6120765" cy="3963670"/>
            <wp:effectExtent l="0" t="0" r="0" b="0"/>
            <wp:docPr id="1" name="Imagem 1" descr="https://thesmithtrip.files.wordpress.com/2011/04/steven-jordan-4-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s://thesmithtrip.files.wordpress.com/2011/04/steven-jordan-4-660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1º dia - Beijing - Ulaanbaatar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Pela manhã, traslado privativo ao aeroporto para embarque com destino a Ulaanbaatar. Chegada, recepção e traslado ao hotel. À tarde, passeio pela cidade e visita ao Museu Mongol de História Natural. Hospedagem por 1 noite, com todas as refeições. 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Theme="minorHAnsi" w:hAnsiTheme="minorHAnsi" w:ascii="Calibri" w:hAnsi="Calibri"/>
          <w:color w:val="auto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2º dia – Ulaanbaatar - Dalanzadgad - Three Camel Lodge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Após o café da manhã, traslado privativo ao aeroporto para embarque com destino a Dalanzadgad. Chegada e traslado, de aproximadamente 4h30, ao Three Camel Lodge. Durante o percurso, visita a “Eagle Valley” - as Montanhas Altai e o Museu de História Natural. Hospedagem por 1 noite, com todas as refeições.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Theme="minorHAnsi" w:hAnsiTheme="minorHAnsi" w:ascii="Calibri" w:hAnsi="Calibri"/>
          <w:color w:val="auto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3º dia - Three Camel Lodge - Ongiin Gol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Pela manhã, traslado privativo a Ongiin Gol, um dos maiores monastérios da Mongólia. Durante o percurso de aproximadamente 3 a 4 horas de duração, paradas para visitar Bayanzag, “Flaming Cliff”. Durante a travessia do deserto em direção às ruinas de Ongiin Monastery, será possível avistar pastores nômades. Hospedagem por 1 noite, com todas as refeições.</w:t>
      </w:r>
    </w:p>
    <w:p>
      <w:pPr>
        <w:pStyle w:val="Normal"/>
        <w:jc w:val="both"/>
        <w:rPr>
          <w:rFonts w:ascii="Calibri" w:hAnsi="Calibri"/>
          <w:b/>
          <w:b/>
          <w:bCs/>
          <w:color w:val="auto"/>
          <w:sz w:val="22"/>
          <w:szCs w:val="22"/>
        </w:rPr>
      </w:pPr>
      <w:r>
        <w:rPr>
          <w:rFonts w:asciiTheme="minorHAnsi" w:hAnsiTheme="minorHAnsi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jc w:val="both"/>
        <w:rPr>
          <w:rFonts w:asciiTheme="minorHAnsi" w:hAnsiTheme="minorHAnsi"/>
          <w:b/>
          <w:b/>
          <w:bCs/>
        </w:rPr>
      </w:pPr>
      <w:r>
        <w:rPr>
          <w:rFonts w:ascii="Calibri" w:hAnsi="Calibri"/>
          <w:color w:val="auto"/>
          <w:sz w:val="22"/>
          <w:szCs w:val="22"/>
        </w:rPr>
      </w:r>
    </w:p>
    <w:p>
      <w:pPr>
        <w:pStyle w:val="Normal"/>
        <w:jc w:val="both"/>
        <w:rPr>
          <w:rFonts w:asciiTheme="minorHAnsi" w:hAnsiTheme="minorHAnsi"/>
          <w:b/>
          <w:b/>
          <w:bCs/>
        </w:rPr>
      </w:pPr>
      <w:r>
        <w:rPr>
          <w:rFonts w:ascii="Calibri" w:hAnsi="Calibri"/>
          <w:color w:val="auto"/>
          <w:sz w:val="22"/>
          <w:szCs w:val="22"/>
        </w:rPr>
      </w:r>
    </w:p>
    <w:p>
      <w:pPr>
        <w:pStyle w:val="Normal"/>
        <w:jc w:val="both"/>
        <w:rPr>
          <w:rFonts w:asciiTheme="minorHAnsi" w:hAnsiTheme="minorHAnsi"/>
          <w:b/>
          <w:b/>
          <w:bCs/>
        </w:rPr>
      </w:pPr>
      <w:r>
        <w:rPr>
          <w:rFonts w:ascii="Calibri" w:hAnsi="Calibri"/>
          <w:color w:val="auto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4° dia - Ongiin Gol - Karakorum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Pela manhã, saída em veiculo privativo com destino a capital da Mongólia, Karakorum. Durante o percurso, passeio pelas ruinas do Monastério de Erdenezuu com seus mais de 60 templos usados para o culto por mais de 10 mil monges. Hospedagem por 1 noite com todas as refeições.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Theme="minorHAnsi" w:hAnsiTheme="minorHAnsi" w:ascii="Calibri" w:hAnsi="Calibri"/>
          <w:color w:val="auto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 xml:space="preserve">5º dia - Karakorum - Khustai 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Após o café da manhã, saída em veículo privativo com destino a Khustai. Durante o percurso de 5 a 6 horas, pode-se observar cavalos selvagens, sepulturas turcas, alces e lobos. Chegada ao Parque Nacional de Khustai. Hospedagem por 1 noite, com todas as refeições.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Theme="minorHAnsi" w:hAnsiTheme="minorHAnsi" w:ascii="Calibri" w:hAnsi="Calibri"/>
          <w:color w:val="auto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 xml:space="preserve">6º dia - Khustai - Ulaanbaatar 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Após café da manhã, retorno para a capital Ulaanbaatar. Passeio pelo museu de história nacional. Hospedagem por 1 noite, com café da manhã.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Theme="minorHAnsi" w:hAnsiTheme="minorHAnsi" w:ascii="Calibri" w:hAnsi="Calibri"/>
          <w:color w:val="auto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7º dia - Ulaanbaatar - Beijing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Após o café da manhã, traslado privativo ao aeroporto para embarque com destino a Beijing. Chegada e traslado privativo ao hotel. Hospedagem por 1 noite, com café da manhã.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Theme="minorHAnsi" w:hAnsiTheme="minorHAnsi" w:ascii="Calibri" w:hAnsi="Calibri"/>
          <w:color w:val="auto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 xml:space="preserve">8º dia - Beijing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DejaVu Sans" w:cs="Calibri" w:ascii="Calibri" w:hAnsi="Calibri"/>
          <w:b w:val="false"/>
          <w:bCs w:val="false"/>
          <w:color w:val="auto"/>
          <w:sz w:val="22"/>
          <w:szCs w:val="22"/>
        </w:rPr>
        <w:t>Após café da manhã, traslado privativo ao aeroporto.</w:t>
      </w:r>
    </w:p>
    <w:p>
      <w:pPr>
        <w:pStyle w:val="Normal"/>
        <w:shd w:val="clear" w:color="auto" w:fill="FFFFFF"/>
        <w:tabs>
          <w:tab w:val="clear" w:pos="720"/>
          <w:tab w:val="left" w:pos="-1319" w:leader="none"/>
        </w:tabs>
        <w:jc w:val="both"/>
        <w:rPr>
          <w:rFonts w:ascii="Calibri" w:hAnsi="Calibri" w:cs="Tahoma"/>
          <w:b/>
          <w:b/>
          <w:bCs/>
          <w:color w:val="auto"/>
          <w:sz w:val="22"/>
          <w:szCs w:val="22"/>
          <w:highlight w:val="white"/>
        </w:rPr>
      </w:pPr>
      <w:r>
        <w:rPr>
          <w:rFonts w:cs="Tahoma" w:ascii="Calibri" w:hAnsi="Calibri"/>
          <w:b/>
          <w:bCs/>
          <w:color w:val="auto"/>
          <w:sz w:val="22"/>
          <w:szCs w:val="22"/>
          <w:highlight w:val="white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iCs/>
          <w:color w:val="auto"/>
          <w:sz w:val="22"/>
          <w:szCs w:val="22"/>
        </w:rPr>
      </w:pPr>
      <w:r>
        <w:rPr>
          <w:rFonts w:cs="Arial" w:ascii="Calibri" w:hAnsi="Calibri"/>
          <w:iCs/>
          <w:color w:val="auto"/>
          <w:sz w:val="22"/>
          <w:szCs w:val="22"/>
        </w:rPr>
      </w:r>
    </w:p>
    <w:tbl>
      <w:tblPr>
        <w:tblW w:w="9072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  <w:tblLook w:val="04a0"/>
      </w:tblPr>
      <w:tblGrid>
        <w:gridCol w:w="1814"/>
        <w:gridCol w:w="2384"/>
        <w:gridCol w:w="1529"/>
        <w:gridCol w:w="2324"/>
        <w:gridCol w:w="1021"/>
      </w:tblGrid>
      <w:tr>
        <w:trPr>
          <w:trHeight w:val="356" w:hRule="atLeast"/>
        </w:trPr>
        <w:tc>
          <w:tcPr>
            <w:tcW w:w="181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CIDADE</w:t>
            </w:r>
          </w:p>
        </w:tc>
        <w:tc>
          <w:tcPr>
            <w:tcW w:w="238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HOTEL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CATEGORIA</w:t>
            </w:r>
          </w:p>
        </w:tc>
        <w:tc>
          <w:tcPr>
            <w:tcW w:w="232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TIPO DE ACOMODAÇÃO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NOITES</w:t>
            </w:r>
          </w:p>
        </w:tc>
      </w:tr>
      <w:tr>
        <w:trPr>
          <w:trHeight w:val="326" w:hRule="atLeast"/>
        </w:trPr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Arial" w:ascii="Calibri" w:hAnsi="Calibri"/>
                <w:color w:val="auto"/>
                <w:sz w:val="22"/>
                <w:szCs w:val="22"/>
              </w:rPr>
              <w:t>Ulaanbaatar</w:t>
            </w:r>
          </w:p>
        </w:tc>
        <w:tc>
          <w:tcPr>
            <w:tcW w:w="238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Arial" w:ascii="Calibri" w:hAnsi="Calibri"/>
                <w:color w:val="auto"/>
                <w:sz w:val="22"/>
                <w:szCs w:val="22"/>
              </w:rPr>
              <w:t>Kempinski Khan Palace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Arial" w:ascii="Calibri" w:hAnsi="Calibri"/>
                <w:color w:val="auto"/>
                <w:sz w:val="22"/>
                <w:szCs w:val="22"/>
                <w:lang w:eastAsia="pt-BR"/>
              </w:rPr>
              <w:t>Luxo</w:t>
            </w:r>
          </w:p>
        </w:tc>
        <w:tc>
          <w:tcPr>
            <w:tcW w:w="232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</w:rPr>
              <w:t>Deluxe</w:t>
            </w:r>
          </w:p>
        </w:tc>
        <w:tc>
          <w:tcPr>
            <w:tcW w:w="1021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Arial" w:ascii="Calibri" w:hAnsi="Calibri"/>
                <w:color w:val="auto"/>
                <w:sz w:val="22"/>
                <w:szCs w:val="22"/>
                <w:lang w:eastAsia="pt-BR"/>
              </w:rPr>
              <w:t>2</w:t>
            </w:r>
          </w:p>
        </w:tc>
      </w:tr>
      <w:tr>
        <w:trPr>
          <w:trHeight w:val="326" w:hRule="atLeast"/>
        </w:trPr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Dalanzadgad</w:t>
            </w:r>
          </w:p>
        </w:tc>
        <w:tc>
          <w:tcPr>
            <w:tcW w:w="238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Arial" w:ascii="Calibri" w:hAnsi="Calibri"/>
                <w:color w:val="auto"/>
                <w:sz w:val="22"/>
                <w:szCs w:val="22"/>
              </w:rPr>
              <w:t>Three Camel Lodge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Arial" w:ascii="Calibri" w:hAnsi="Calibri"/>
                <w:color w:val="auto"/>
                <w:sz w:val="22"/>
                <w:szCs w:val="22"/>
                <w:lang w:eastAsia="pt-BR"/>
              </w:rPr>
              <w:t>Primeira</w:t>
            </w:r>
          </w:p>
        </w:tc>
        <w:tc>
          <w:tcPr>
            <w:tcW w:w="232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Arial" w:ascii="Calibri" w:hAnsi="Calibri"/>
                <w:color w:val="auto"/>
                <w:sz w:val="22"/>
                <w:szCs w:val="22"/>
              </w:rPr>
              <w:t>Deluxe Ger</w:t>
            </w:r>
          </w:p>
        </w:tc>
        <w:tc>
          <w:tcPr>
            <w:tcW w:w="1021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Arial" w:ascii="Calibri" w:hAnsi="Calibri"/>
                <w:color w:val="auto"/>
                <w:sz w:val="22"/>
                <w:szCs w:val="22"/>
                <w:lang w:eastAsia="pt-BR"/>
              </w:rPr>
              <w:t>1</w:t>
            </w:r>
          </w:p>
        </w:tc>
      </w:tr>
      <w:tr>
        <w:trPr>
          <w:trHeight w:val="326" w:hRule="atLeast"/>
        </w:trPr>
        <w:tc>
          <w:tcPr>
            <w:tcW w:w="181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Arial" w:ascii="Calibri" w:hAnsi="Calibri"/>
                <w:color w:val="auto"/>
                <w:sz w:val="22"/>
                <w:szCs w:val="22"/>
              </w:rPr>
              <w:t>Ongiin Gol</w:t>
            </w:r>
          </w:p>
        </w:tc>
        <w:tc>
          <w:tcPr>
            <w:tcW w:w="238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Arial" w:ascii="Calibri" w:hAnsi="Calibri"/>
                <w:color w:val="auto"/>
                <w:sz w:val="22"/>
                <w:szCs w:val="22"/>
              </w:rPr>
              <w:t>Ongiin Nuuts Ger Camp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Arial" w:ascii="Calibri" w:hAnsi="Calibri"/>
                <w:color w:val="auto"/>
                <w:sz w:val="22"/>
                <w:szCs w:val="22"/>
                <w:lang w:eastAsia="pt-BR"/>
              </w:rPr>
              <w:t>Primeira</w:t>
            </w:r>
          </w:p>
        </w:tc>
        <w:tc>
          <w:tcPr>
            <w:tcW w:w="232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Arial" w:ascii="Calibri" w:hAnsi="Calibri"/>
                <w:color w:val="auto"/>
                <w:sz w:val="22"/>
                <w:szCs w:val="22"/>
              </w:rPr>
              <w:t>Deluxe Ger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Arial" w:ascii="Calibri" w:hAnsi="Calibri"/>
                <w:color w:val="auto"/>
                <w:sz w:val="22"/>
                <w:szCs w:val="22"/>
                <w:lang w:eastAsia="pt-BR"/>
              </w:rPr>
              <w:t>1</w:t>
            </w:r>
          </w:p>
        </w:tc>
      </w:tr>
      <w:tr>
        <w:trPr>
          <w:trHeight w:val="326" w:hRule="atLeast"/>
        </w:trPr>
        <w:tc>
          <w:tcPr>
            <w:tcW w:w="181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Arial" w:ascii="Calibri" w:hAnsi="Calibri"/>
                <w:color w:val="auto"/>
                <w:sz w:val="22"/>
                <w:szCs w:val="22"/>
              </w:rPr>
              <w:t>Karakorum</w:t>
            </w:r>
          </w:p>
        </w:tc>
        <w:tc>
          <w:tcPr>
            <w:tcW w:w="238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Arial" w:ascii="Calibri" w:hAnsi="Calibri"/>
                <w:color w:val="auto"/>
                <w:sz w:val="22"/>
                <w:szCs w:val="22"/>
              </w:rPr>
              <w:t>Dream Land Geer Camp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Primeira</w:t>
            </w:r>
          </w:p>
        </w:tc>
        <w:tc>
          <w:tcPr>
            <w:tcW w:w="232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</w:rPr>
              <w:t>Deluxe Ger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Arial" w:ascii="Calibri" w:hAnsi="Calibri"/>
                <w:color w:val="auto"/>
                <w:sz w:val="22"/>
                <w:szCs w:val="22"/>
                <w:lang w:eastAsia="pt-BR"/>
              </w:rPr>
              <w:t>1</w:t>
            </w:r>
          </w:p>
        </w:tc>
      </w:tr>
      <w:tr>
        <w:trPr>
          <w:trHeight w:val="326" w:hRule="atLeast"/>
        </w:trPr>
        <w:tc>
          <w:tcPr>
            <w:tcW w:w="181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Arial" w:ascii="Calibri" w:hAnsi="Calibri"/>
                <w:color w:val="auto"/>
                <w:sz w:val="22"/>
                <w:szCs w:val="22"/>
              </w:rPr>
              <w:t>Khustai</w:t>
            </w:r>
          </w:p>
        </w:tc>
        <w:tc>
          <w:tcPr>
            <w:tcW w:w="238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Arial" w:ascii="Calibri" w:hAnsi="Calibri"/>
                <w:color w:val="auto"/>
                <w:sz w:val="22"/>
                <w:szCs w:val="22"/>
              </w:rPr>
              <w:t>Khustai Ger Camp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Primeira</w:t>
            </w:r>
          </w:p>
        </w:tc>
        <w:tc>
          <w:tcPr>
            <w:tcW w:w="232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</w:rPr>
              <w:t>Best Ger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Arial" w:ascii="Calibri" w:hAnsi="Calibri"/>
                <w:color w:val="auto"/>
                <w:sz w:val="22"/>
                <w:szCs w:val="22"/>
                <w:lang w:eastAsia="pt-BR"/>
              </w:rPr>
              <w:t>1</w:t>
            </w:r>
          </w:p>
        </w:tc>
      </w:tr>
      <w:tr>
        <w:trPr>
          <w:trHeight w:val="326" w:hRule="atLeast"/>
        </w:trPr>
        <w:tc>
          <w:tcPr>
            <w:tcW w:w="181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Arial" w:ascii="Calibri" w:hAnsi="Calibri"/>
                <w:color w:val="auto"/>
                <w:sz w:val="22"/>
                <w:szCs w:val="22"/>
              </w:rPr>
              <w:t>Beijing</w:t>
            </w:r>
          </w:p>
        </w:tc>
        <w:tc>
          <w:tcPr>
            <w:tcW w:w="238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Arial" w:ascii="Calibri" w:hAnsi="Calibri"/>
                <w:color w:val="auto"/>
                <w:sz w:val="22"/>
                <w:szCs w:val="22"/>
              </w:rPr>
              <w:t>Langham Place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Arial" w:ascii="Calibri" w:hAnsi="Calibri"/>
                <w:color w:val="auto"/>
                <w:sz w:val="22"/>
                <w:szCs w:val="22"/>
                <w:lang w:eastAsia="pt-BR"/>
              </w:rPr>
              <w:t>Luxo</w:t>
            </w:r>
          </w:p>
        </w:tc>
        <w:tc>
          <w:tcPr>
            <w:tcW w:w="232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</w:rPr>
              <w:t>Sweet Place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Arial" w:ascii="Calibri" w:hAnsi="Calibri"/>
                <w:color w:val="auto"/>
                <w:sz w:val="22"/>
                <w:szCs w:val="22"/>
                <w:lang w:eastAsia="pt-BR"/>
              </w:rPr>
              <w:t>1</w:t>
            </w:r>
          </w:p>
        </w:tc>
      </w:tr>
    </w:tbl>
    <w:p>
      <w:pPr>
        <w:pStyle w:val="Normal"/>
        <w:shd w:val="clear" w:color="auto" w:fill="FFFFFF"/>
        <w:spacing w:lineRule="auto" w:line="276"/>
        <w:rPr>
          <w:rFonts w:ascii="Calibri" w:hAnsi="Calibri" w:cs="Arial"/>
          <w:color w:val="auto"/>
          <w:sz w:val="22"/>
          <w:szCs w:val="22"/>
        </w:rPr>
      </w:pPr>
      <w:r>
        <w:rPr>
          <w:rFonts w:cs="Arial" w:ascii="Calibri" w:hAnsi="Calibri"/>
          <w:color w:val="auto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color w:val="auto"/>
          <w:sz w:val="22"/>
          <w:szCs w:val="22"/>
        </w:rPr>
      </w:pPr>
      <w:r>
        <w:rPr>
          <w:rFonts w:cs="Arial" w:ascii="Calibri" w:hAnsi="Calibri"/>
          <w:color w:val="auto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/>
          <w:color w:val="auto"/>
          <w:sz w:val="22"/>
          <w:szCs w:val="22"/>
        </w:rPr>
      </w:pPr>
      <w:r>
        <w:rPr>
          <w:rFonts w:cs="Arial" w:ascii="Calibri" w:hAnsi="Calibri"/>
          <w:color w:val="auto"/>
          <w:sz w:val="22"/>
          <w:szCs w:val="22"/>
        </w:rPr>
        <w:t>Preço do roteiro terrestre, por pessoa, em US$</w:t>
      </w:r>
    </w:p>
    <w:tbl>
      <w:tblPr>
        <w:tblStyle w:val="InterpointCinza"/>
        <w:tblW w:w="4536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  <w:tblLook w:val="04a0"/>
      </w:tblPr>
      <w:tblGrid>
        <w:gridCol w:w="1809"/>
        <w:gridCol w:w="2726"/>
      </w:tblGrid>
      <w:tr>
        <w:trPr>
          <w:cnfStyle w:val="100000000000"/>
        </w:trPr>
        <w:tc>
          <w:tcPr>
            <w:tcW w:w="180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rFonts w:cs="Arial"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 w:val="false"/>
                <w:color w:val="auto"/>
                <w:sz w:val="22"/>
                <w:szCs w:val="22"/>
              </w:rPr>
              <w:t>Validade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rFonts w:ascii="Calibri" w:hAnsi="Calibri"/>
                <w:i w:val="false"/>
                <w:i w:val="false"/>
                <w:color w:val="FFFFFF"/>
              </w:rPr>
            </w:pPr>
            <w:r>
              <w:rPr>
                <w:rFonts w:ascii="Calibri" w:hAnsi="Calibri"/>
                <w:b/>
                <w:bCs/>
                <w:i w:val="false"/>
                <w:color w:val="auto"/>
                <w:sz w:val="22"/>
                <w:szCs w:val="22"/>
              </w:rPr>
              <w:t>Até dez 2020</w:t>
            </w:r>
          </w:p>
        </w:tc>
      </w:tr>
      <w:tr>
        <w:trPr>
          <w:cnfStyle w:val="000000100000"/>
        </w:trPr>
        <w:tc>
          <w:tcPr>
            <w:tcW w:w="1809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Apto Duplo</w:t>
            </w:r>
          </w:p>
        </w:tc>
        <w:tc>
          <w:tcPr>
            <w:tcW w:w="2726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color w:val="auto"/>
                <w:sz w:val="24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a partir de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US$ 7.390</w:t>
            </w:r>
          </w:p>
        </w:tc>
      </w:tr>
    </w:tbl>
    <w:p>
      <w:pPr>
        <w:pStyle w:val="Normal"/>
        <w:tabs>
          <w:tab w:val="clear" w:pos="720"/>
          <w:tab w:val="left" w:pos="360" w:leader="none"/>
        </w:tabs>
        <w:jc w:val="both"/>
        <w:rPr>
          <w:rFonts w:ascii="Calibri" w:hAnsi="Calibri" w:cs="Arial"/>
          <w:b/>
          <w:b/>
          <w:color w:val="auto"/>
          <w:kern w:val="2"/>
          <w:sz w:val="22"/>
          <w:szCs w:val="22"/>
        </w:rPr>
      </w:pPr>
      <w:r>
        <w:rPr>
          <w:rFonts w:cs="Arial" w:ascii="Calibri" w:hAnsi="Calibri"/>
          <w:b/>
          <w:color w:val="auto"/>
          <w:kern w:val="2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Theme="minorHAnsi" w:hAnsiTheme="minorHAnsi" w:ascii="Calibri" w:hAnsi="Calibri"/>
          <w:color w:val="auto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cs="Arial" w:ascii="Calibri" w:hAnsi="Calibri"/>
          <w:b/>
          <w:iCs/>
          <w:color w:val="auto"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>
      <w:pPr>
        <w:pStyle w:val="Normal"/>
        <w:shd w:val="clear" w:color="auto" w:fill="FFFFFF"/>
        <w:spacing w:lineRule="auto" w:line="276"/>
        <w:jc w:val="center"/>
        <w:rPr>
          <w:rFonts w:ascii="Calibri" w:hAnsi="Calibri"/>
          <w:b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</w:r>
    </w:p>
    <w:p>
      <w:pPr>
        <w:pStyle w:val="Normal"/>
        <w:tabs>
          <w:tab w:val="clear" w:pos="720"/>
          <w:tab w:val="left" w:pos="2704" w:leader="none"/>
        </w:tabs>
        <w:ind w:left="-15" w:hanging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Arial" w:ascii="Calibri" w:hAnsi="Calibri"/>
          <w:b/>
          <w:bCs/>
          <w:color w:val="auto"/>
          <w:sz w:val="22"/>
          <w:szCs w:val="22"/>
          <w:shd w:fill="FFFFFF" w:val="clear"/>
          <w:lang w:eastAsia="pt-BR"/>
        </w:rPr>
        <w:t>Observação:</w:t>
      </w:r>
    </w:p>
    <w:p>
      <w:pPr>
        <w:pStyle w:val="Normal"/>
        <w:tabs>
          <w:tab w:val="clear" w:pos="720"/>
          <w:tab w:val="left" w:pos="2704" w:leader="none"/>
        </w:tabs>
        <w:ind w:left="-15" w:hanging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Arial" w:ascii="Calibri" w:hAnsi="Calibri"/>
          <w:iCs/>
          <w:color w:val="auto"/>
          <w:sz w:val="22"/>
          <w:szCs w:val="22"/>
          <w:shd w:fill="FFFFFF" w:val="clear"/>
          <w:lang w:eastAsia="pt-BR"/>
        </w:rPr>
        <w:t>Os hotéis mencionados acima incluem taxas locais</w:t>
      </w:r>
    </w:p>
    <w:p>
      <w:pPr>
        <w:pStyle w:val="Normal"/>
        <w:tabs>
          <w:tab w:val="clear" w:pos="720"/>
          <w:tab w:val="left" w:pos="2704" w:leader="none"/>
        </w:tabs>
        <w:ind w:left="-15" w:hanging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Arial" w:ascii="Calibri" w:hAnsi="Calibri"/>
          <w:iCs/>
          <w:color w:val="auto"/>
          <w:sz w:val="22"/>
          <w:szCs w:val="22"/>
          <w:shd w:fill="FFFFFF" w:val="clear"/>
          <w:lang w:eastAsia="pt-BR"/>
        </w:rPr>
        <w:t>O critério internacional de horários de entrada e saída dos hotéis, normalmente é: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Arial" w:ascii="Calibri" w:hAnsi="Calibri"/>
          <w:b/>
          <w:iCs/>
          <w:color w:val="auto"/>
          <w:sz w:val="22"/>
          <w:szCs w:val="22"/>
          <w:shd w:fill="FFFFFF" w:val="clear"/>
          <w:lang w:val="en-US" w:eastAsia="pt-BR"/>
        </w:rPr>
        <w:t>Check-in</w:t>
      </w:r>
      <w:r>
        <w:rPr>
          <w:rFonts w:cs="Arial" w:ascii="Calibri" w:hAnsi="Calibri"/>
          <w:iCs/>
          <w:color w:val="auto"/>
          <w:sz w:val="22"/>
          <w:szCs w:val="22"/>
          <w:shd w:fill="FFFFFF" w:val="clear"/>
          <w:lang w:val="en-US" w:eastAsia="pt-BR"/>
        </w:rPr>
        <w:t>: 15h00</w:t>
        <w:tab/>
        <w:tab/>
        <w:tab/>
        <w:tab/>
      </w:r>
      <w:r>
        <w:rPr>
          <w:rFonts w:cs="Arial" w:ascii="Calibri" w:hAnsi="Calibri"/>
          <w:b/>
          <w:iCs/>
          <w:color w:val="auto"/>
          <w:sz w:val="22"/>
          <w:szCs w:val="22"/>
          <w:shd w:fill="FFFFFF" w:val="clear"/>
          <w:lang w:val="en-US" w:eastAsia="pt-BR"/>
        </w:rPr>
        <w:t>Check-out</w:t>
      </w:r>
      <w:r>
        <w:rPr>
          <w:rFonts w:cs="Arial" w:ascii="Calibri" w:hAnsi="Calibri"/>
          <w:iCs/>
          <w:color w:val="auto"/>
          <w:sz w:val="22"/>
          <w:szCs w:val="22"/>
          <w:shd w:fill="FFFFFF" w:val="clear"/>
          <w:lang w:val="en-US" w:eastAsia="pt-BR"/>
        </w:rPr>
        <w:t>: 11h00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Arial" w:ascii="Calibri" w:hAnsi="Calibri"/>
          <w:iCs/>
          <w:color w:val="auto"/>
          <w:sz w:val="22"/>
          <w:szCs w:val="22"/>
          <w:shd w:fill="FFFFFF" w:val="clear"/>
          <w:lang w:val="en-US" w:eastAsia="pt-BR"/>
        </w:rPr>
        <w:br/>
      </w:r>
    </w:p>
    <w:p>
      <w:pPr>
        <w:pStyle w:val="Normal"/>
        <w:jc w:val="both"/>
        <w:rPr>
          <w:rFonts w:cs="Arial"/>
          <w:b/>
          <w:b/>
          <w:iCs/>
          <w:highlight w:val="white"/>
          <w:lang w:val="en-US" w:eastAsia="pt-BR"/>
        </w:rPr>
      </w:pPr>
      <w:r>
        <w:rPr>
          <w:rFonts w:ascii="Calibri" w:hAnsi="Calibri"/>
          <w:color w:val="auto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O roteiro inclui: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Passagem aérea no trecho interno Ulaanbaatar/Dalanzadgad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2 noites em Ulaanbaatar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1 noite em Dalanzadgad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1 noite em Ongiin Gol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1 noite em Karakorum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1 noite em Khustai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1 noite em Beijing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Café da manhã diário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Almoços e jantares, conforme descrito no roteiro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Traslados e passeios privativos, conforme o roteiro acima</w:t>
      </w:r>
    </w:p>
    <w:p>
      <w:pPr>
        <w:pStyle w:val="Normal"/>
        <w:tabs>
          <w:tab w:val="clear" w:pos="720"/>
          <w:tab w:val="left" w:pos="357" w:leader="none"/>
        </w:tabs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Theme="minorHAnsi" w:hAnsiTheme="minorHAnsi" w:ascii="Calibri" w:hAnsi="Calibri"/>
          <w:color w:val="auto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O roteiro não inclui: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  <w:lang w:val="en-US"/>
        </w:rPr>
        <w:t>Early check-in e late check-out nos hotéis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Passagem aérea no trecho internacional com saída do Brasil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Despesas com documentos e vistos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Despesas de caráter pessoal, gorjetas, telefonemas, etc.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Qualquer item que não esteja mencionado no programa</w:t>
      </w:r>
    </w:p>
    <w:p>
      <w:pPr>
        <w:pStyle w:val="Normal"/>
        <w:tabs>
          <w:tab w:val="clear" w:pos="720"/>
          <w:tab w:val="left" w:pos="357" w:leader="none"/>
        </w:tabs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Theme="minorHAnsi" w:hAnsiTheme="minorHAnsi" w:ascii="Calibri" w:hAnsi="Calibri"/>
          <w:color w:val="auto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Arial" w:ascii="Calibri" w:hAnsi="Calibri"/>
          <w:b/>
          <w:bCs/>
          <w:color w:val="auto"/>
          <w:sz w:val="22"/>
          <w:szCs w:val="22"/>
        </w:rPr>
        <w:t>Documentação necessária para brasileiros: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Passaporte: com validade mínima de 6 meses da data de embarque com 2 páginas em branco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Visto: é necessário visto para a Mongólia 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20"/>
          <w:tab w:val="left" w:pos="357" w:leader="none"/>
        </w:tabs>
        <w:ind w:left="357" w:hanging="357"/>
        <w:jc w:val="both"/>
        <w:rPr/>
      </w:pPr>
      <w:r>
        <w:rPr>
          <w:rStyle w:val="Nfase"/>
          <w:rFonts w:eastAsia="Arial Unicode MS" w:cs="Arial" w:ascii="Calibri" w:hAnsi="Calibri"/>
          <w:b w:val="false"/>
          <w:bCs w:val="false"/>
          <w:i w:val="false"/>
          <w:iCs/>
          <w:color w:val="auto"/>
          <w:kern w:val="2"/>
          <w:sz w:val="22"/>
          <w:szCs w:val="22"/>
          <w:highlight w:val="white"/>
          <w:lang w:eastAsia="pt-BR"/>
        </w:rPr>
        <w:t>Vacina: é necessário Certificado Internacional de Vacina contra febre amarela (11 dias antes do embarque)</w:t>
      </w:r>
    </w:p>
    <w:p>
      <w:pPr>
        <w:pStyle w:val="Normal"/>
        <w:shd w:val="clear" w:color="auto" w:fill="FFFFFF"/>
        <w:spacing w:lineRule="auto" w:line="276"/>
        <w:rPr>
          <w:rFonts w:ascii="Calibri" w:hAnsi="Calibri"/>
          <w:b/>
          <w:b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420" w:leader="none"/>
        </w:tabs>
        <w:jc w:val="center"/>
        <w:rPr>
          <w:rFonts w:ascii="Calibri" w:hAnsi="Calibri" w:cs="Arial"/>
          <w:b/>
          <w:b/>
          <w:color w:val="auto"/>
          <w:sz w:val="22"/>
          <w:szCs w:val="22"/>
        </w:rPr>
      </w:pPr>
      <w:r>
        <w:rPr>
          <w:rFonts w:cs="Arial" w:ascii="Calibri" w:hAnsi="Calibri"/>
          <w:b/>
          <w:color w:val="auto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420" w:leader="none"/>
        </w:tabs>
        <w:rPr>
          <w:sz w:val="22"/>
          <w:szCs w:val="22"/>
        </w:rPr>
      </w:pPr>
      <w:r>
        <w:rPr>
          <w:rFonts w:cs="Arial" w:ascii="Calibri" w:hAnsi="Calibri"/>
          <w:b/>
          <w:color w:val="auto"/>
          <w:sz w:val="22"/>
          <w:szCs w:val="22"/>
        </w:rPr>
        <w:t>Valores em dólares americanos por pessoa, sujeitos à disponibilidade e alteração sem aviso prévio.</w:t>
      </w:r>
    </w:p>
    <w:p>
      <w:pPr>
        <w:pStyle w:val="Normal"/>
        <w:shd w:val="clear" w:color="auto" w:fill="FFFFFF"/>
        <w:tabs>
          <w:tab w:val="clear" w:pos="720"/>
          <w:tab w:val="left" w:pos="420" w:leader="none"/>
        </w:tabs>
        <w:rPr>
          <w:rFonts w:ascii="Calibri" w:hAnsi="Calibri"/>
          <w:color w:val="auto"/>
          <w:sz w:val="22"/>
          <w:szCs w:val="22"/>
        </w:rPr>
      </w:pPr>
      <w:r>
        <w:rPr>
          <w:rFonts w:cs="Arial" w:ascii="Calibri" w:hAnsi="Calibri"/>
          <w:b/>
          <w:color w:val="auto"/>
          <w:sz w:val="22"/>
          <w:szCs w:val="22"/>
        </w:rPr>
        <w:t>07/01/2020</w:t>
      </w:r>
    </w:p>
    <w:sectPr>
      <w:headerReference w:type="default" r:id="rId3"/>
      <w:footerReference w:type="default" r:id="rId4"/>
      <w:type w:val="nextPage"/>
      <w:pgSz w:w="11906" w:h="16820"/>
      <w:pgMar w:left="1418" w:right="1418" w:header="1021" w:top="1418" w:footer="284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entury Gothic">
    <w:charset w:val="00"/>
    <w:family w:val="roman"/>
    <w:pitch w:val="variable"/>
  </w:font>
  <w:font w:name="Arial">
    <w:charset w:val="00"/>
    <w:family w:val="roman"/>
    <w:pitch w:val="variable"/>
  </w:font>
  <w:font w:name="Lucida Grande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News Gothic MT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307"/>
      <w:gridCol w:w="8762"/>
    </w:tblGrid>
    <w:tr>
      <w:trPr>
        <w:trHeight w:val="281" w:hRule="atLeast"/>
      </w:trPr>
      <w:tc>
        <w:tcPr>
          <w:tcW w:w="307" w:type="dxa"/>
          <w:vMerge w:val="restart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ind w:left="-388" w:firstLine="142"/>
            <w:jc w:val="right"/>
            <w:rPr/>
          </w:pPr>
          <w:r>
            <w:rPr/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  <mc:AlternateContent>
              <mc:Choice Requires="wps">
                <w:drawing>
                  <wp:anchor behindDoc="1" distT="0" distB="0" distL="114300" distR="114300" simplePos="0" locked="0" layoutInCell="1" allowOverlap="1" relativeHeight="4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8755" cy="116205"/>
                    <wp:effectExtent l="0" t="0" r="0" b="0"/>
                    <wp:wrapSquare wrapText="bothSides"/>
                    <wp:docPr id="3" name="Figura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15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Rodap"/>
                                  <w:rPr/>
                                </w:pPr>
                                <w:r>
                                  <w:rPr>
                                    <w:rStyle w:val="Pagenumber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instrText> PAGE </w:instrText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t>3</w:t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1" stroked="f" style="position:absolute;margin-left:-5.55pt;margin-top:0.05pt;width:15.55pt;height:9.05pt;mso-position-horizontal:center">
                    <w10:wrap type="squar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Pagenumber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</w:pict>
              </mc:Fallback>
            </mc:AlternateContent>
            <mc:AlternateContent>
              <mc:Choice Requires="wps">
                <w:drawing>
                  <wp:anchor behindDoc="1" distT="0" distB="0" distL="0" distR="0" simplePos="0" locked="0" layoutInCell="1" allowOverlap="1" relativeHeight="8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98755" cy="177165"/>
                    <wp:effectExtent l="0" t="0" r="0" b="0"/>
                    <wp:wrapNone/>
                    <wp:docPr id="5" name="Figura2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7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Rodap"/>
                                  <w:shd w:val="clear" w:fill="FFFFFF"/>
                                  <w:rPr>
                                    <w:rStyle w:val="Pagenumber"/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2" stroked="f" style="position:absolute;margin-left:315.05pt;margin-top:-2.85pt;width:15.55pt;height:13.85pt;mso-position-horizontal-relative:page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shd w:val="clear" w:fill="FFFFFF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8762" w:type="dxa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jc w:val="center"/>
            <w:rPr/>
          </w:pPr>
          <w:r>
            <w:rPr/>
          </w:r>
        </w:p>
      </w:tc>
    </w:tr>
    <w:tr>
      <w:trPr>
        <w:trHeight w:val="281" w:hRule="atLeast"/>
      </w:trPr>
      <w:tc>
        <w:tcPr>
          <w:tcW w:w="307" w:type="dxa"/>
          <w:vMerge w:val="continue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jc w:val="center"/>
            <w:rPr/>
          </w:pPr>
          <w:r>
            <w:rPr/>
          </w:r>
        </w:p>
      </w:tc>
      <w:tc>
        <w:tcPr>
          <w:tcW w:w="8762" w:type="dxa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tabs>
              <w:tab w:val="center" w:pos="4320" w:leader="none"/>
              <w:tab w:val="right" w:pos="8565" w:leader="none"/>
              <w:tab w:val="right" w:pos="8640" w:leader="none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Calibri" w:hAnsi="Calibri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7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2802"/>
      <w:gridCol w:w="1722"/>
      <w:gridCol w:w="4551"/>
    </w:tblGrid>
    <w:tr>
      <w:trPr>
        <w:trHeight w:val="704" w:hRule="atLeast"/>
      </w:trPr>
      <w:tc>
        <w:tcPr>
          <w:tcW w:w="2802" w:type="dxa"/>
          <w:tcBorders/>
          <w:shd w:color="auto" w:fill="auto" w:val="clear"/>
          <w:vAlign w:val="center"/>
        </w:tcPr>
        <w:p>
          <w:pPr>
            <w:pStyle w:val="Cabealho"/>
            <w:shd w:val="clear" w:fill="FFFFFF"/>
            <w:jc w:val="center"/>
            <w:rPr/>
          </w:pPr>
          <w:r>
            <w:rPr/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2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Cabealho"/>
            <w:shd w:val="clear" w:fill="FFFFFF"/>
            <w:jc w:val="center"/>
            <w:rPr/>
          </w:pPr>
          <w:r>
            <w:rPr/>
          </w:r>
        </w:p>
      </w:tc>
      <w:tc>
        <w:tcPr>
          <w:tcW w:w="4551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Cabealho"/>
            <w:shd w:val="clear" w:fill="FFFFFF"/>
            <w:jc w:val="right"/>
            <w:rPr/>
          </w:pPr>
          <w:r>
            <w:rPr>
              <w:rFonts w:cs="Arial" w:ascii="Calibri" w:hAnsi="Calibri"/>
              <w:sz w:val="20"/>
              <w:szCs w:val="20"/>
            </w:rPr>
            <w:t>ROTEIRO |</w:t>
          </w:r>
          <w:r>
            <w:rPr>
              <w:rFonts w:eastAsia="Cambria" w:cs="Cambria" w:ascii="Calibri" w:hAnsi="Calibri"/>
              <w:b/>
              <w:bCs/>
              <w:sz w:val="20"/>
              <w:szCs w:val="22"/>
              <w:lang w:eastAsia="zh-CN"/>
            </w:rPr>
            <w:t>ÁSIA</w:t>
          </w:r>
        </w:p>
      </w:tc>
    </w:tr>
    <w:tr>
      <w:trPr/>
      <w:tc>
        <w:tcPr>
          <w:tcW w:w="9075" w:type="dxa"/>
          <w:gridSpan w:val="3"/>
          <w:tcBorders>
            <w:top w:val="single" w:sz="4" w:space="0" w:color="000000"/>
          </w:tcBorders>
          <w:shd w:color="auto" w:fill="auto" w:val="clear"/>
          <w:vAlign w:val="center"/>
        </w:tcPr>
        <w:p>
          <w:pPr>
            <w:pStyle w:val="Cabealho"/>
            <w:shd w:val="clear" w:fill="FFFFFF"/>
            <w:jc w:val="center"/>
            <w:rPr/>
          </w:pPr>
          <w:r>
            <w:rPr/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779c"/>
    <w:pPr>
      <w:widowControl/>
      <w:shd w:val="nil"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clear" w:pos="720"/>
        <w:tab w:val="left" w:pos="0" w:leader="none"/>
      </w:tabs>
      <w:outlineLvl w:val="0"/>
    </w:pPr>
    <w:rPr>
      <w:rFonts w:ascii="Century Gothic" w:hAnsi="Century Gothic" w:eastAsia="Arial Unicode MS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shd w:val="clear" w:fill="FFFFFF"/>
      <w:outlineLvl w:val="1"/>
    </w:pPr>
    <w:rPr>
      <w:bCs w:val="false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uiPriority w:val="9"/>
    <w:qFormat/>
    <w:rsid w:val="008b779c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sid w:val="008b779c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sid w:val="008b779c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sid w:val="008b779c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sid w:val="008b779c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sid w:val="008b779c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sid w:val="008b779c"/>
    <w:rPr>
      <w:rFonts w:ascii="Arial" w:hAnsi="Arial" w:eastAsia="Arial" w:cs="Arial"/>
      <w:i/>
      <w:iCs/>
      <w:sz w:val="21"/>
      <w:szCs w:val="21"/>
    </w:rPr>
  </w:style>
  <w:style w:type="character" w:styleId="SubtitleChar" w:customStyle="1">
    <w:name w:val="Subtitle Char"/>
    <w:basedOn w:val="DefaultParagraphFont"/>
    <w:uiPriority w:val="11"/>
    <w:qFormat/>
    <w:rsid w:val="008b779c"/>
    <w:rPr>
      <w:sz w:val="24"/>
      <w:szCs w:val="24"/>
    </w:rPr>
  </w:style>
  <w:style w:type="character" w:styleId="QuoteChar" w:customStyle="1">
    <w:name w:val="Quote Char"/>
    <w:uiPriority w:val="29"/>
    <w:qFormat/>
    <w:rsid w:val="008b779c"/>
    <w:rPr>
      <w:i/>
    </w:rPr>
  </w:style>
  <w:style w:type="character" w:styleId="IntenseQuoteChar" w:customStyle="1">
    <w:name w:val="Intense Quote Char"/>
    <w:uiPriority w:val="30"/>
    <w:qFormat/>
    <w:rsid w:val="008b779c"/>
    <w:rPr>
      <w:i/>
    </w:rPr>
  </w:style>
  <w:style w:type="character" w:styleId="LinkdaInternet" w:customStyle="1">
    <w:name w:val="Link da Internet"/>
    <w:uiPriority w:val="99"/>
    <w:unhideWhenUsed/>
    <w:rsid w:val="008b779c"/>
    <w:rPr>
      <w:color w:val="0000FF"/>
      <w:u w:val="single"/>
    </w:rPr>
  </w:style>
  <w:style w:type="character" w:styleId="FootnoteTextChar" w:customStyle="1">
    <w:name w:val="Footnote Text Char"/>
    <w:uiPriority w:val="99"/>
    <w:qFormat/>
    <w:rsid w:val="008b779c"/>
    <w:rPr>
      <w:sz w:val="18"/>
    </w:rPr>
  </w:style>
  <w:style w:type="character" w:styleId="Ncoradanotaderodap" w:customStyle="1">
    <w:name w:val="Âncora da nota de rodapé"/>
    <w:rsid w:val="008b779c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sid w:val="008b779c"/>
    <w:rPr>
      <w:vertAlign w:val="superscript"/>
    </w:rPr>
  </w:style>
  <w:style w:type="character" w:styleId="Heading1Char" w:customStyle="1">
    <w:name w:val="Heading 1 Char"/>
    <w:qFormat/>
    <w:rsid w:val="008b779c"/>
    <w:rPr>
      <w:rFonts w:ascii="Century Gothic" w:hAnsi="Century Gothic" w:eastAsia="Arial Unicode MS" w:cs="Tahoma"/>
      <w:bCs/>
      <w:color w:val="808080"/>
      <w:sz w:val="36"/>
      <w:szCs w:val="32"/>
      <w:lang w:val="pt-BR" w:eastAsia="pt-BR"/>
    </w:rPr>
  </w:style>
  <w:style w:type="character" w:styleId="BodyTextChar" w:customStyle="1">
    <w:name w:val="Body Text Char"/>
    <w:basedOn w:val="DefaultParagraphFont"/>
    <w:uiPriority w:val="99"/>
    <w:semiHidden/>
    <w:qFormat/>
    <w:rsid w:val="008b779c"/>
    <w:rPr/>
  </w:style>
  <w:style w:type="character" w:styleId="Heading2Char" w:customStyle="1">
    <w:name w:val="Heading 2 Char"/>
    <w:qFormat/>
    <w:rsid w:val="008b779c"/>
    <w:rPr>
      <w:rFonts w:ascii="Century Gothic" w:hAnsi="Century Gothic" w:eastAsia="Arial Unicode MS" w:cs="Tahoma"/>
      <w:iCs/>
      <w:color w:val="808080"/>
      <w:sz w:val="28"/>
      <w:szCs w:val="32"/>
      <w:lang w:val="pt-BR" w:eastAsia="pt-BR"/>
    </w:rPr>
  </w:style>
  <w:style w:type="character" w:styleId="HeaderChar" w:customStyle="1">
    <w:name w:val="Header Char"/>
    <w:uiPriority w:val="99"/>
    <w:qFormat/>
    <w:rsid w:val="008b779c"/>
    <w:rPr>
      <w:lang w:val="pt-BR"/>
    </w:rPr>
  </w:style>
  <w:style w:type="character" w:styleId="FooterChar" w:customStyle="1">
    <w:name w:val="Footer Char"/>
    <w:uiPriority w:val="99"/>
    <w:qFormat/>
    <w:rsid w:val="008b779c"/>
    <w:rPr>
      <w:lang w:val="pt-BR"/>
    </w:rPr>
  </w:style>
  <w:style w:type="character" w:styleId="BalloonTextChar" w:customStyle="1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8b779c"/>
    <w:rPr/>
  </w:style>
  <w:style w:type="character" w:styleId="TitleChar" w:customStyle="1">
    <w:name w:val="Title Char"/>
    <w:uiPriority w:val="10"/>
    <w:qFormat/>
    <w:rsid w:val="008b779c"/>
    <w:rPr>
      <w:rFonts w:ascii="Calibri" w:hAnsi="Calibri" w:eastAsia="MS Gothic" w:cs="Times New Roman"/>
      <w:spacing w:val="-9"/>
      <w:sz w:val="56"/>
      <w:szCs w:val="56"/>
      <w:lang w:val="pt-BR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8b779c"/>
    <w:rPr>
      <w:color w:val="605E5C"/>
      <w:shd w:fill="E1DFDD" w:val="clear"/>
    </w:rPr>
  </w:style>
  <w:style w:type="character" w:styleId="ListLabel1" w:customStyle="1">
    <w:name w:val="ListLabel 1"/>
    <w:qFormat/>
    <w:rsid w:val="008b779c"/>
    <w:rPr>
      <w:b w:val="false"/>
    </w:rPr>
  </w:style>
  <w:style w:type="character" w:styleId="ListLabel2" w:customStyle="1">
    <w:name w:val="ListLabel 2"/>
    <w:qFormat/>
    <w:rsid w:val="008b779c"/>
    <w:rPr>
      <w:rFonts w:cs="Courier New"/>
    </w:rPr>
  </w:style>
  <w:style w:type="character" w:styleId="ListLabel3" w:customStyle="1">
    <w:name w:val="ListLabel 3"/>
    <w:qFormat/>
    <w:rsid w:val="008b779c"/>
    <w:rPr>
      <w:rFonts w:cs="Courier New"/>
    </w:rPr>
  </w:style>
  <w:style w:type="character" w:styleId="ListLabel4" w:customStyle="1">
    <w:name w:val="ListLabel 4"/>
    <w:qFormat/>
    <w:rsid w:val="008b779c"/>
    <w:rPr>
      <w:rFonts w:cs="Courier New"/>
    </w:rPr>
  </w:style>
  <w:style w:type="character" w:styleId="ListLabel5" w:customStyle="1">
    <w:name w:val="ListLabel 5"/>
    <w:qFormat/>
    <w:rsid w:val="008b779c"/>
    <w:rPr>
      <w:rFonts w:cs="Courier New"/>
    </w:rPr>
  </w:style>
  <w:style w:type="character" w:styleId="ListLabel6" w:customStyle="1">
    <w:name w:val="ListLabel 6"/>
    <w:qFormat/>
    <w:rsid w:val="008b779c"/>
    <w:rPr>
      <w:rFonts w:cs="Courier New"/>
    </w:rPr>
  </w:style>
  <w:style w:type="character" w:styleId="ListLabel7" w:customStyle="1">
    <w:name w:val="ListLabel 7"/>
    <w:qFormat/>
    <w:rsid w:val="008b779c"/>
    <w:rPr>
      <w:rFonts w:cs="Courier New"/>
    </w:rPr>
  </w:style>
  <w:style w:type="character" w:styleId="ListLabel8" w:customStyle="1">
    <w:name w:val="ListLabel 8"/>
    <w:qFormat/>
    <w:rsid w:val="008b779c"/>
    <w:rPr>
      <w:rFonts w:cs="Courier New"/>
    </w:rPr>
  </w:style>
  <w:style w:type="character" w:styleId="ListLabel9" w:customStyle="1">
    <w:name w:val="ListLabel 9"/>
    <w:qFormat/>
    <w:rsid w:val="008b779c"/>
    <w:rPr>
      <w:rFonts w:cs="Courier New"/>
    </w:rPr>
  </w:style>
  <w:style w:type="character" w:styleId="ListLabel10" w:customStyle="1">
    <w:name w:val="ListLabel 10"/>
    <w:qFormat/>
    <w:rsid w:val="008b779c"/>
    <w:rPr>
      <w:rFonts w:cs="Courier New"/>
    </w:rPr>
  </w:style>
  <w:style w:type="character" w:styleId="ListLabel11" w:customStyle="1">
    <w:name w:val="ListLabel 11"/>
    <w:qFormat/>
    <w:rsid w:val="008b779c"/>
    <w:rPr>
      <w:rFonts w:cs="Courier New"/>
    </w:rPr>
  </w:style>
  <w:style w:type="character" w:styleId="ListLabel12" w:customStyle="1">
    <w:name w:val="ListLabel 12"/>
    <w:qFormat/>
    <w:rsid w:val="008b779c"/>
    <w:rPr>
      <w:rFonts w:cs="Courier New"/>
    </w:rPr>
  </w:style>
  <w:style w:type="character" w:styleId="ListLabel13" w:customStyle="1">
    <w:name w:val="ListLabel 13"/>
    <w:qFormat/>
    <w:rsid w:val="008b779c"/>
    <w:rPr>
      <w:rFonts w:eastAsia="Arial Unicode MS" w:cs="Arial"/>
    </w:rPr>
  </w:style>
  <w:style w:type="character" w:styleId="ListLabel14" w:customStyle="1">
    <w:name w:val="ListLabel 14"/>
    <w:qFormat/>
    <w:rsid w:val="008b779c"/>
    <w:rPr>
      <w:rFonts w:cs="Courier New"/>
    </w:rPr>
  </w:style>
  <w:style w:type="character" w:styleId="ListLabel15" w:customStyle="1">
    <w:name w:val="ListLabel 15"/>
    <w:qFormat/>
    <w:rsid w:val="008b779c"/>
    <w:rPr>
      <w:rFonts w:cs="Courier New"/>
    </w:rPr>
  </w:style>
  <w:style w:type="character" w:styleId="ListLabel16" w:customStyle="1">
    <w:name w:val="ListLabel 16"/>
    <w:qFormat/>
    <w:rsid w:val="008b779c"/>
    <w:rPr>
      <w:rFonts w:cs="Courier New"/>
    </w:rPr>
  </w:style>
  <w:style w:type="character" w:styleId="ListLabel17" w:customStyle="1">
    <w:name w:val="ListLabel 17"/>
    <w:qFormat/>
    <w:rsid w:val="008b779c"/>
    <w:rPr>
      <w:rFonts w:eastAsia="Arial Unicode MS" w:cs="Arial"/>
    </w:rPr>
  </w:style>
  <w:style w:type="character" w:styleId="ListLabel18" w:customStyle="1">
    <w:name w:val="ListLabel 18"/>
    <w:qFormat/>
    <w:rsid w:val="008b779c"/>
    <w:rPr>
      <w:rFonts w:cs="Courier New"/>
    </w:rPr>
  </w:style>
  <w:style w:type="character" w:styleId="ListLabel19" w:customStyle="1">
    <w:name w:val="ListLabel 19"/>
    <w:qFormat/>
    <w:rsid w:val="008b779c"/>
    <w:rPr>
      <w:rFonts w:cs="Courier New"/>
    </w:rPr>
  </w:style>
  <w:style w:type="character" w:styleId="ListLabel20" w:customStyle="1">
    <w:name w:val="ListLabel 20"/>
    <w:qFormat/>
    <w:rsid w:val="008b779c"/>
    <w:rPr>
      <w:rFonts w:cs="Courier New"/>
    </w:rPr>
  </w:style>
  <w:style w:type="character" w:styleId="ListLabel21" w:customStyle="1">
    <w:name w:val="ListLabel 21"/>
    <w:qFormat/>
    <w:rsid w:val="008b779c"/>
    <w:rPr>
      <w:rFonts w:cs="Courier New"/>
    </w:rPr>
  </w:style>
  <w:style w:type="character" w:styleId="ListLabel22" w:customStyle="1">
    <w:name w:val="ListLabel 22"/>
    <w:qFormat/>
    <w:rsid w:val="008b779c"/>
    <w:rPr>
      <w:rFonts w:cs="Courier New"/>
    </w:rPr>
  </w:style>
  <w:style w:type="character" w:styleId="ListLabel23" w:customStyle="1">
    <w:name w:val="ListLabel 23"/>
    <w:qFormat/>
    <w:rsid w:val="008b779c"/>
    <w:rPr>
      <w:rFonts w:cs="Courier New"/>
    </w:rPr>
  </w:style>
  <w:style w:type="character" w:styleId="ListLabel24" w:customStyle="1">
    <w:name w:val="ListLabel 24"/>
    <w:qFormat/>
    <w:rsid w:val="008b779c"/>
    <w:rPr>
      <w:rFonts w:ascii="Calibri" w:hAnsi="Calibri" w:cs="Symbol"/>
      <w:sz w:val="22"/>
    </w:rPr>
  </w:style>
  <w:style w:type="character" w:styleId="ListLabel25" w:customStyle="1">
    <w:name w:val="ListLabel 25"/>
    <w:qFormat/>
    <w:rsid w:val="008b779c"/>
    <w:rPr>
      <w:rFonts w:cs="Wingdings"/>
    </w:rPr>
  </w:style>
  <w:style w:type="character" w:styleId="ListLabel26" w:customStyle="1">
    <w:name w:val="ListLabel 26"/>
    <w:qFormat/>
    <w:rsid w:val="008b779c"/>
    <w:rPr>
      <w:rFonts w:cs="Wingdings"/>
    </w:rPr>
  </w:style>
  <w:style w:type="character" w:styleId="ListLabel27" w:customStyle="1">
    <w:name w:val="ListLabel 27"/>
    <w:qFormat/>
    <w:rsid w:val="008b779c"/>
    <w:rPr>
      <w:rFonts w:cs="Wingdings"/>
    </w:rPr>
  </w:style>
  <w:style w:type="character" w:styleId="ListLabel28" w:customStyle="1">
    <w:name w:val="ListLabel 28"/>
    <w:qFormat/>
    <w:rsid w:val="008b779c"/>
    <w:rPr>
      <w:rFonts w:cs="Wingdings"/>
    </w:rPr>
  </w:style>
  <w:style w:type="character" w:styleId="ListLabel29" w:customStyle="1">
    <w:name w:val="ListLabel 29"/>
    <w:qFormat/>
    <w:rsid w:val="008b779c"/>
    <w:rPr>
      <w:rFonts w:cs="Wingdings"/>
    </w:rPr>
  </w:style>
  <w:style w:type="character" w:styleId="ListLabel30" w:customStyle="1">
    <w:name w:val="ListLabel 30"/>
    <w:qFormat/>
    <w:rsid w:val="008b779c"/>
    <w:rPr>
      <w:rFonts w:cs="Wingdings"/>
    </w:rPr>
  </w:style>
  <w:style w:type="character" w:styleId="ListLabel31" w:customStyle="1">
    <w:name w:val="ListLabel 31"/>
    <w:qFormat/>
    <w:rsid w:val="008b779c"/>
    <w:rPr>
      <w:rFonts w:cs="Wingdings"/>
    </w:rPr>
  </w:style>
  <w:style w:type="character" w:styleId="ListLabel32" w:customStyle="1">
    <w:name w:val="ListLabel 32"/>
    <w:qFormat/>
    <w:rsid w:val="008b779c"/>
    <w:rPr>
      <w:rFonts w:cs="Wingdings"/>
    </w:rPr>
  </w:style>
  <w:style w:type="character" w:styleId="ListLabel33" w:customStyle="1">
    <w:name w:val="ListLabel 33"/>
    <w:qFormat/>
    <w:rsid w:val="008b779c"/>
    <w:rPr>
      <w:rFonts w:ascii="Calibri" w:hAnsi="Calibri" w:cs="Symbol"/>
    </w:rPr>
  </w:style>
  <w:style w:type="character" w:styleId="ListLabel34" w:customStyle="1">
    <w:name w:val="ListLabel 34"/>
    <w:qFormat/>
    <w:rsid w:val="008b779c"/>
    <w:rPr>
      <w:rFonts w:cs="Courier New"/>
      <w:b w:val="false"/>
    </w:rPr>
  </w:style>
  <w:style w:type="character" w:styleId="ListLabel35" w:customStyle="1">
    <w:name w:val="ListLabel 35"/>
    <w:qFormat/>
    <w:rsid w:val="008b779c"/>
    <w:rPr>
      <w:rFonts w:cs="Wingdings"/>
    </w:rPr>
  </w:style>
  <w:style w:type="character" w:styleId="ListLabel36" w:customStyle="1">
    <w:name w:val="ListLabel 36"/>
    <w:qFormat/>
    <w:rsid w:val="008b779c"/>
    <w:rPr>
      <w:rFonts w:cs="Symbol"/>
    </w:rPr>
  </w:style>
  <w:style w:type="character" w:styleId="ListLabel37" w:customStyle="1">
    <w:name w:val="ListLabel 37"/>
    <w:qFormat/>
    <w:rsid w:val="008b779c"/>
    <w:rPr>
      <w:rFonts w:cs="Courier New"/>
    </w:rPr>
  </w:style>
  <w:style w:type="character" w:styleId="ListLabel38" w:customStyle="1">
    <w:name w:val="ListLabel 38"/>
    <w:qFormat/>
    <w:rsid w:val="008b779c"/>
    <w:rPr>
      <w:rFonts w:cs="Wingdings"/>
    </w:rPr>
  </w:style>
  <w:style w:type="character" w:styleId="ListLabel39" w:customStyle="1">
    <w:name w:val="ListLabel 39"/>
    <w:qFormat/>
    <w:rsid w:val="008b779c"/>
    <w:rPr>
      <w:rFonts w:cs="Symbol"/>
    </w:rPr>
  </w:style>
  <w:style w:type="character" w:styleId="ListLabel40" w:customStyle="1">
    <w:name w:val="ListLabel 40"/>
    <w:qFormat/>
    <w:rsid w:val="008b779c"/>
    <w:rPr>
      <w:rFonts w:cs="Courier New"/>
    </w:rPr>
  </w:style>
  <w:style w:type="character" w:styleId="ListLabel41" w:customStyle="1">
    <w:name w:val="ListLabel 41"/>
    <w:qFormat/>
    <w:rsid w:val="008b779c"/>
    <w:rPr>
      <w:rFonts w:cs="Wingdings"/>
    </w:rPr>
  </w:style>
  <w:style w:type="character" w:styleId="Marcas" w:customStyle="1">
    <w:name w:val="Marcas"/>
    <w:qFormat/>
    <w:rsid w:val="008b779c"/>
    <w:rPr>
      <w:rFonts w:ascii="OpenSymbol" w:hAnsi="OpenSymbol" w:eastAsia="OpenSymbol" w:cs="OpenSymbol"/>
    </w:rPr>
  </w:style>
  <w:style w:type="character" w:styleId="ListLabel42" w:customStyle="1">
    <w:name w:val="ListLabel 42"/>
    <w:qFormat/>
    <w:rsid w:val="008b779c"/>
    <w:rPr>
      <w:rFonts w:cs="OpenSymbol"/>
    </w:rPr>
  </w:style>
  <w:style w:type="character" w:styleId="ListLabel43" w:customStyle="1">
    <w:name w:val="ListLabel 43"/>
    <w:qFormat/>
    <w:rsid w:val="008b779c"/>
    <w:rPr>
      <w:rFonts w:cs="OpenSymbol"/>
    </w:rPr>
  </w:style>
  <w:style w:type="character" w:styleId="ListLabel44" w:customStyle="1">
    <w:name w:val="ListLabel 44"/>
    <w:qFormat/>
    <w:rsid w:val="008b779c"/>
    <w:rPr>
      <w:rFonts w:cs="OpenSymbol"/>
    </w:rPr>
  </w:style>
  <w:style w:type="character" w:styleId="ListLabel45" w:customStyle="1">
    <w:name w:val="ListLabel 45"/>
    <w:qFormat/>
    <w:rsid w:val="008b779c"/>
    <w:rPr>
      <w:rFonts w:cs="OpenSymbol"/>
    </w:rPr>
  </w:style>
  <w:style w:type="character" w:styleId="ListLabel46" w:customStyle="1">
    <w:name w:val="ListLabel 46"/>
    <w:qFormat/>
    <w:rsid w:val="008b779c"/>
    <w:rPr>
      <w:rFonts w:cs="OpenSymbol"/>
    </w:rPr>
  </w:style>
  <w:style w:type="character" w:styleId="ListLabel47" w:customStyle="1">
    <w:name w:val="ListLabel 47"/>
    <w:qFormat/>
    <w:rsid w:val="008b779c"/>
    <w:rPr>
      <w:rFonts w:cs="OpenSymbol"/>
    </w:rPr>
  </w:style>
  <w:style w:type="character" w:styleId="ListLabel48" w:customStyle="1">
    <w:name w:val="ListLabel 48"/>
    <w:qFormat/>
    <w:rsid w:val="008b779c"/>
    <w:rPr>
      <w:rFonts w:cs="OpenSymbol"/>
    </w:rPr>
  </w:style>
  <w:style w:type="character" w:styleId="ListLabel49" w:customStyle="1">
    <w:name w:val="ListLabel 49"/>
    <w:qFormat/>
    <w:rsid w:val="008b779c"/>
    <w:rPr>
      <w:rFonts w:cs="OpenSymbol"/>
    </w:rPr>
  </w:style>
  <w:style w:type="character" w:styleId="ListLabel50" w:customStyle="1">
    <w:name w:val="ListLabel 50"/>
    <w:qFormat/>
    <w:rsid w:val="008b779c"/>
    <w:rPr>
      <w:rFonts w:cs="OpenSymbol"/>
    </w:rPr>
  </w:style>
  <w:style w:type="character" w:styleId="ListLabel51" w:customStyle="1">
    <w:name w:val="ListLabel 51"/>
    <w:qFormat/>
    <w:rsid w:val="008b779c"/>
    <w:rPr>
      <w:rFonts w:cs="OpenSymbol"/>
    </w:rPr>
  </w:style>
  <w:style w:type="character" w:styleId="ListLabel52" w:customStyle="1">
    <w:name w:val="ListLabel 52"/>
    <w:qFormat/>
    <w:rsid w:val="008b779c"/>
    <w:rPr>
      <w:rFonts w:cs="OpenSymbol"/>
    </w:rPr>
  </w:style>
  <w:style w:type="character" w:styleId="ListLabel53" w:customStyle="1">
    <w:name w:val="ListLabel 53"/>
    <w:qFormat/>
    <w:rsid w:val="008b779c"/>
    <w:rPr>
      <w:rFonts w:cs="OpenSymbol"/>
    </w:rPr>
  </w:style>
  <w:style w:type="character" w:styleId="ListLabel54" w:customStyle="1">
    <w:name w:val="ListLabel 54"/>
    <w:qFormat/>
    <w:rsid w:val="008b779c"/>
    <w:rPr>
      <w:rFonts w:cs="OpenSymbol"/>
    </w:rPr>
  </w:style>
  <w:style w:type="character" w:styleId="ListLabel55" w:customStyle="1">
    <w:name w:val="ListLabel 55"/>
    <w:qFormat/>
    <w:rsid w:val="008b779c"/>
    <w:rPr>
      <w:rFonts w:cs="OpenSymbol"/>
    </w:rPr>
  </w:style>
  <w:style w:type="character" w:styleId="ListLabel56" w:customStyle="1">
    <w:name w:val="ListLabel 56"/>
    <w:qFormat/>
    <w:rsid w:val="008b779c"/>
    <w:rPr>
      <w:rFonts w:cs="OpenSymbol"/>
    </w:rPr>
  </w:style>
  <w:style w:type="character" w:styleId="ListLabel57" w:customStyle="1">
    <w:name w:val="ListLabel 57"/>
    <w:qFormat/>
    <w:rsid w:val="008b779c"/>
    <w:rPr>
      <w:rFonts w:cs="OpenSymbol"/>
    </w:rPr>
  </w:style>
  <w:style w:type="character" w:styleId="ListLabel58" w:customStyle="1">
    <w:name w:val="ListLabel 58"/>
    <w:qFormat/>
    <w:rsid w:val="008b779c"/>
    <w:rPr>
      <w:rFonts w:cs="OpenSymbol"/>
    </w:rPr>
  </w:style>
  <w:style w:type="character" w:styleId="ListLabel59" w:customStyle="1">
    <w:name w:val="ListLabel 59"/>
    <w:qFormat/>
    <w:rsid w:val="008b779c"/>
    <w:rPr>
      <w:rFonts w:cs="OpenSymbol"/>
    </w:rPr>
  </w:style>
  <w:style w:type="character" w:styleId="ListLabel60" w:customStyle="1">
    <w:name w:val="ListLabel 60"/>
    <w:qFormat/>
    <w:rsid w:val="008b779c"/>
    <w:rPr>
      <w:rFonts w:cs="OpenSymbol"/>
    </w:rPr>
  </w:style>
  <w:style w:type="character" w:styleId="ListLabel61" w:customStyle="1">
    <w:name w:val="ListLabel 61"/>
    <w:qFormat/>
    <w:rsid w:val="008b779c"/>
    <w:rPr>
      <w:rFonts w:cs="OpenSymbol"/>
    </w:rPr>
  </w:style>
  <w:style w:type="character" w:styleId="ListLabel62" w:customStyle="1">
    <w:name w:val="ListLabel 62"/>
    <w:qFormat/>
    <w:rsid w:val="008b779c"/>
    <w:rPr>
      <w:rFonts w:cs="OpenSymbol"/>
    </w:rPr>
  </w:style>
  <w:style w:type="character" w:styleId="ListLabel63" w:customStyle="1">
    <w:name w:val="ListLabel 63"/>
    <w:qFormat/>
    <w:rsid w:val="008b779c"/>
    <w:rPr>
      <w:rFonts w:cs="OpenSymbol"/>
    </w:rPr>
  </w:style>
  <w:style w:type="character" w:styleId="ListLabel64" w:customStyle="1">
    <w:name w:val="ListLabel 64"/>
    <w:qFormat/>
    <w:rsid w:val="008b779c"/>
    <w:rPr>
      <w:rFonts w:cs="OpenSymbol"/>
    </w:rPr>
  </w:style>
  <w:style w:type="character" w:styleId="ListLabel65" w:customStyle="1">
    <w:name w:val="ListLabel 65"/>
    <w:qFormat/>
    <w:rsid w:val="008b779c"/>
    <w:rPr>
      <w:rFonts w:cs="OpenSymbol"/>
    </w:rPr>
  </w:style>
  <w:style w:type="character" w:styleId="ListLabel66" w:customStyle="1">
    <w:name w:val="ListLabel 66"/>
    <w:qFormat/>
    <w:rsid w:val="008b779c"/>
    <w:rPr>
      <w:rFonts w:cs="OpenSymbol"/>
    </w:rPr>
  </w:style>
  <w:style w:type="character" w:styleId="ListLabel67" w:customStyle="1">
    <w:name w:val="ListLabel 67"/>
    <w:qFormat/>
    <w:rsid w:val="008b779c"/>
    <w:rPr>
      <w:rFonts w:cs="OpenSymbol"/>
    </w:rPr>
  </w:style>
  <w:style w:type="character" w:styleId="ListLabel68" w:customStyle="1">
    <w:name w:val="ListLabel 68"/>
    <w:qFormat/>
    <w:rsid w:val="008b779c"/>
    <w:rPr>
      <w:rFonts w:cs="OpenSymbol"/>
    </w:rPr>
  </w:style>
  <w:style w:type="character" w:styleId="ListLabel69" w:customStyle="1">
    <w:name w:val="ListLabel 69"/>
    <w:qFormat/>
    <w:rsid w:val="008b779c"/>
    <w:rPr>
      <w:rFonts w:cs="OpenSymbol"/>
    </w:rPr>
  </w:style>
  <w:style w:type="character" w:styleId="ListLabel70" w:customStyle="1">
    <w:name w:val="ListLabel 70"/>
    <w:qFormat/>
    <w:rsid w:val="008b779c"/>
    <w:rPr>
      <w:rFonts w:cs="OpenSymbol"/>
    </w:rPr>
  </w:style>
  <w:style w:type="character" w:styleId="ListLabel71" w:customStyle="1">
    <w:name w:val="ListLabel 71"/>
    <w:qFormat/>
    <w:rsid w:val="008b779c"/>
    <w:rPr>
      <w:rFonts w:cs="OpenSymbol"/>
    </w:rPr>
  </w:style>
  <w:style w:type="character" w:styleId="ListLabel72" w:customStyle="1">
    <w:name w:val="ListLabel 72"/>
    <w:qFormat/>
    <w:rsid w:val="008b779c"/>
    <w:rPr>
      <w:rFonts w:cs="OpenSymbol"/>
    </w:rPr>
  </w:style>
  <w:style w:type="character" w:styleId="ListLabel73" w:customStyle="1">
    <w:name w:val="ListLabel 73"/>
    <w:qFormat/>
    <w:rsid w:val="008b779c"/>
    <w:rPr>
      <w:rFonts w:cs="OpenSymbol"/>
    </w:rPr>
  </w:style>
  <w:style w:type="character" w:styleId="ListLabel74" w:customStyle="1">
    <w:name w:val="ListLabel 74"/>
    <w:qFormat/>
    <w:rsid w:val="008b779c"/>
    <w:rPr>
      <w:rFonts w:cs="OpenSymbol"/>
    </w:rPr>
  </w:style>
  <w:style w:type="character" w:styleId="ListLabel75" w:customStyle="1">
    <w:name w:val="ListLabel 75"/>
    <w:qFormat/>
    <w:rsid w:val="008b779c"/>
    <w:rPr>
      <w:rFonts w:cs="OpenSymbol"/>
    </w:rPr>
  </w:style>
  <w:style w:type="character" w:styleId="ListLabel76" w:customStyle="1">
    <w:name w:val="ListLabel 76"/>
    <w:qFormat/>
    <w:rsid w:val="008b779c"/>
    <w:rPr>
      <w:rFonts w:cs="OpenSymbol"/>
    </w:rPr>
  </w:style>
  <w:style w:type="character" w:styleId="ListLabel77" w:customStyle="1">
    <w:name w:val="ListLabel 77"/>
    <w:qFormat/>
    <w:rsid w:val="008b779c"/>
    <w:rPr>
      <w:rFonts w:cs="OpenSymbol"/>
    </w:rPr>
  </w:style>
  <w:style w:type="character" w:styleId="ListLabel78" w:customStyle="1">
    <w:name w:val="ListLabel 78"/>
    <w:qFormat/>
    <w:rsid w:val="008b779c"/>
    <w:rPr>
      <w:rFonts w:cs="OpenSymbol"/>
    </w:rPr>
  </w:style>
  <w:style w:type="character" w:styleId="ListLabel79" w:customStyle="1">
    <w:name w:val="ListLabel 79"/>
    <w:qFormat/>
    <w:rsid w:val="008b779c"/>
    <w:rPr>
      <w:rFonts w:cs="OpenSymbol"/>
    </w:rPr>
  </w:style>
  <w:style w:type="character" w:styleId="ListLabel80" w:customStyle="1">
    <w:name w:val="ListLabel 80"/>
    <w:qFormat/>
    <w:rsid w:val="008b779c"/>
    <w:rPr>
      <w:rFonts w:cs="OpenSymbol"/>
    </w:rPr>
  </w:style>
  <w:style w:type="character" w:styleId="ListLabel81" w:customStyle="1">
    <w:name w:val="ListLabel 81"/>
    <w:qFormat/>
    <w:rsid w:val="008b779c"/>
    <w:rPr>
      <w:rFonts w:cs="OpenSymbol"/>
    </w:rPr>
  </w:style>
  <w:style w:type="character" w:styleId="ListLabel82" w:customStyle="1">
    <w:name w:val="ListLabel 82"/>
    <w:qFormat/>
    <w:rsid w:val="008b779c"/>
    <w:rPr>
      <w:rFonts w:cs="OpenSymbol"/>
    </w:rPr>
  </w:style>
  <w:style w:type="character" w:styleId="ListLabel83" w:customStyle="1">
    <w:name w:val="ListLabel 83"/>
    <w:qFormat/>
    <w:rsid w:val="008b779c"/>
    <w:rPr>
      <w:rFonts w:cs="OpenSymbol"/>
    </w:rPr>
  </w:style>
  <w:style w:type="character" w:styleId="ListLabel84" w:customStyle="1">
    <w:name w:val="ListLabel 84"/>
    <w:qFormat/>
    <w:rsid w:val="008b779c"/>
    <w:rPr>
      <w:rFonts w:cs="OpenSymbol"/>
    </w:rPr>
  </w:style>
  <w:style w:type="character" w:styleId="ListLabel85" w:customStyle="1">
    <w:name w:val="ListLabel 85"/>
    <w:qFormat/>
    <w:rsid w:val="008b779c"/>
    <w:rPr>
      <w:rFonts w:cs="OpenSymbol"/>
    </w:rPr>
  </w:style>
  <w:style w:type="character" w:styleId="ListLabel86" w:customStyle="1">
    <w:name w:val="ListLabel 86"/>
    <w:qFormat/>
    <w:rsid w:val="008b779c"/>
    <w:rPr>
      <w:rFonts w:cs="OpenSymbol"/>
    </w:rPr>
  </w:style>
  <w:style w:type="character" w:styleId="ListLabel87" w:customStyle="1">
    <w:name w:val="ListLabel 87"/>
    <w:qFormat/>
    <w:rsid w:val="008b779c"/>
    <w:rPr>
      <w:rFonts w:cs="OpenSymbol"/>
    </w:rPr>
  </w:style>
  <w:style w:type="character" w:styleId="ListLabel88" w:customStyle="1">
    <w:name w:val="ListLabel 88"/>
    <w:qFormat/>
    <w:rsid w:val="008b779c"/>
    <w:rPr>
      <w:rFonts w:cs="OpenSymbol"/>
    </w:rPr>
  </w:style>
  <w:style w:type="character" w:styleId="ListLabel89" w:customStyle="1">
    <w:name w:val="ListLabel 89"/>
    <w:qFormat/>
    <w:rsid w:val="008b779c"/>
    <w:rPr>
      <w:rFonts w:cs="OpenSymbol"/>
    </w:rPr>
  </w:style>
  <w:style w:type="character" w:styleId="ListLabel90" w:customStyle="1">
    <w:name w:val="ListLabel 90"/>
    <w:qFormat/>
    <w:rsid w:val="008b779c"/>
    <w:rPr>
      <w:rFonts w:cs="OpenSymbol"/>
    </w:rPr>
  </w:style>
  <w:style w:type="character" w:styleId="ListLabel91" w:customStyle="1">
    <w:name w:val="ListLabel 91"/>
    <w:qFormat/>
    <w:rsid w:val="008b779c"/>
    <w:rPr>
      <w:rFonts w:cs="OpenSymbol"/>
    </w:rPr>
  </w:style>
  <w:style w:type="character" w:styleId="ListLabel92" w:customStyle="1">
    <w:name w:val="ListLabel 92"/>
    <w:qFormat/>
    <w:rsid w:val="008b779c"/>
    <w:rPr>
      <w:rFonts w:cs="OpenSymbol"/>
    </w:rPr>
  </w:style>
  <w:style w:type="character" w:styleId="ListLabel93" w:customStyle="1">
    <w:name w:val="ListLabel 93"/>
    <w:qFormat/>
    <w:rsid w:val="008b779c"/>
    <w:rPr>
      <w:rFonts w:cs="OpenSymbol"/>
    </w:rPr>
  </w:style>
  <w:style w:type="character" w:styleId="ListLabel94" w:customStyle="1">
    <w:name w:val="ListLabel 94"/>
    <w:qFormat/>
    <w:rsid w:val="008b779c"/>
    <w:rPr>
      <w:rFonts w:cs="OpenSymbol"/>
    </w:rPr>
  </w:style>
  <w:style w:type="character" w:styleId="ListLabel95" w:customStyle="1">
    <w:name w:val="ListLabel 95"/>
    <w:qFormat/>
    <w:rsid w:val="008b779c"/>
    <w:rPr>
      <w:rFonts w:cs="OpenSymbol"/>
    </w:rPr>
  </w:style>
  <w:style w:type="character" w:styleId="ListLabel96" w:customStyle="1">
    <w:name w:val="ListLabel 96"/>
    <w:qFormat/>
    <w:rsid w:val="008b779c"/>
    <w:rPr>
      <w:rFonts w:cs="OpenSymbol"/>
    </w:rPr>
  </w:style>
  <w:style w:type="character" w:styleId="ListLabel97" w:customStyle="1">
    <w:name w:val="ListLabel 97"/>
    <w:qFormat/>
    <w:rsid w:val="008b779c"/>
    <w:rPr>
      <w:rFonts w:cs="OpenSymbol"/>
    </w:rPr>
  </w:style>
  <w:style w:type="character" w:styleId="ListLabel98" w:customStyle="1">
    <w:name w:val="ListLabel 98"/>
    <w:qFormat/>
    <w:rsid w:val="008b779c"/>
    <w:rPr>
      <w:rFonts w:cs="OpenSymbol"/>
    </w:rPr>
  </w:style>
  <w:style w:type="character" w:styleId="ListLabel99" w:customStyle="1">
    <w:name w:val="ListLabel 99"/>
    <w:qFormat/>
    <w:rsid w:val="008b779c"/>
    <w:rPr>
      <w:rFonts w:cs="OpenSymbol"/>
    </w:rPr>
  </w:style>
  <w:style w:type="character" w:styleId="ListLabel100" w:customStyle="1">
    <w:name w:val="ListLabel 100"/>
    <w:qFormat/>
    <w:rsid w:val="008b779c"/>
    <w:rPr>
      <w:rFonts w:cs="OpenSymbol"/>
    </w:rPr>
  </w:style>
  <w:style w:type="character" w:styleId="ListLabel101" w:customStyle="1">
    <w:name w:val="ListLabel 101"/>
    <w:qFormat/>
    <w:rsid w:val="008b779c"/>
    <w:rPr>
      <w:rFonts w:cs="OpenSymbol"/>
    </w:rPr>
  </w:style>
  <w:style w:type="character" w:styleId="ListLabel102" w:customStyle="1">
    <w:name w:val="ListLabel 102"/>
    <w:qFormat/>
    <w:rsid w:val="008b779c"/>
    <w:rPr>
      <w:rFonts w:cs="OpenSymbol"/>
    </w:rPr>
  </w:style>
  <w:style w:type="character" w:styleId="ListLabel103" w:customStyle="1">
    <w:name w:val="ListLabel 103"/>
    <w:qFormat/>
    <w:rsid w:val="008b779c"/>
    <w:rPr>
      <w:rFonts w:cs="OpenSymbol"/>
    </w:rPr>
  </w:style>
  <w:style w:type="character" w:styleId="ListLabel104" w:customStyle="1">
    <w:name w:val="ListLabel 104"/>
    <w:qFormat/>
    <w:rsid w:val="008b779c"/>
    <w:rPr>
      <w:rFonts w:cs="OpenSymbol"/>
    </w:rPr>
  </w:style>
  <w:style w:type="character" w:styleId="ListLabel105" w:customStyle="1">
    <w:name w:val="ListLabel 105"/>
    <w:qFormat/>
    <w:rsid w:val="008b779c"/>
    <w:rPr>
      <w:rFonts w:cs="OpenSymbol"/>
    </w:rPr>
  </w:style>
  <w:style w:type="character" w:styleId="ListLabel106" w:customStyle="1">
    <w:name w:val="ListLabel 106"/>
    <w:qFormat/>
    <w:rsid w:val="008b779c"/>
    <w:rPr>
      <w:rFonts w:cs="OpenSymbol"/>
    </w:rPr>
  </w:style>
  <w:style w:type="character" w:styleId="ListLabel107" w:customStyle="1">
    <w:name w:val="ListLabel 107"/>
    <w:qFormat/>
    <w:rsid w:val="008b779c"/>
    <w:rPr>
      <w:rFonts w:cs="OpenSymbol"/>
    </w:rPr>
  </w:style>
  <w:style w:type="character" w:styleId="ListLabel108" w:customStyle="1">
    <w:name w:val="ListLabel 108"/>
    <w:qFormat/>
    <w:rsid w:val="008b779c"/>
    <w:rPr>
      <w:rFonts w:cs="OpenSymbol"/>
    </w:rPr>
  </w:style>
  <w:style w:type="character" w:styleId="ListLabel109" w:customStyle="1">
    <w:name w:val="ListLabel 109"/>
    <w:qFormat/>
    <w:rsid w:val="008b779c"/>
    <w:rPr>
      <w:rFonts w:cs="OpenSymbol"/>
    </w:rPr>
  </w:style>
  <w:style w:type="character" w:styleId="ListLabel110" w:customStyle="1">
    <w:name w:val="ListLabel 110"/>
    <w:qFormat/>
    <w:rsid w:val="008b779c"/>
    <w:rPr>
      <w:rFonts w:cs="OpenSymbol"/>
    </w:rPr>
  </w:style>
  <w:style w:type="character" w:styleId="ListLabel111" w:customStyle="1">
    <w:name w:val="ListLabel 111"/>
    <w:qFormat/>
    <w:rsid w:val="008b779c"/>
    <w:rPr>
      <w:rFonts w:cs="OpenSymbol"/>
    </w:rPr>
  </w:style>
  <w:style w:type="character" w:styleId="ListLabel112" w:customStyle="1">
    <w:name w:val="ListLabel 112"/>
    <w:qFormat/>
    <w:rsid w:val="008b779c"/>
    <w:rPr>
      <w:rFonts w:cs="OpenSymbol"/>
    </w:rPr>
  </w:style>
  <w:style w:type="character" w:styleId="ListLabel113" w:customStyle="1">
    <w:name w:val="ListLabel 113"/>
    <w:qFormat/>
    <w:rsid w:val="008b779c"/>
    <w:rPr>
      <w:rFonts w:cs="OpenSymbol"/>
    </w:rPr>
  </w:style>
  <w:style w:type="character" w:styleId="ListLabel114" w:customStyle="1">
    <w:name w:val="ListLabel 114"/>
    <w:qFormat/>
    <w:rsid w:val="008b779c"/>
    <w:rPr>
      <w:rFonts w:cs="OpenSymbol"/>
    </w:rPr>
  </w:style>
  <w:style w:type="character" w:styleId="ListLabel115" w:customStyle="1">
    <w:name w:val="ListLabel 115"/>
    <w:qFormat/>
    <w:rsid w:val="008b779c"/>
    <w:rPr>
      <w:rFonts w:cs="OpenSymbol"/>
    </w:rPr>
  </w:style>
  <w:style w:type="character" w:styleId="ListLabel116" w:customStyle="1">
    <w:name w:val="ListLabel 116"/>
    <w:qFormat/>
    <w:rsid w:val="008b779c"/>
    <w:rPr>
      <w:rFonts w:cs="OpenSymbol"/>
    </w:rPr>
  </w:style>
  <w:style w:type="character" w:styleId="ListLabel117" w:customStyle="1">
    <w:name w:val="ListLabel 117"/>
    <w:qFormat/>
    <w:rsid w:val="008b779c"/>
    <w:rPr>
      <w:rFonts w:cs="OpenSymbol"/>
    </w:rPr>
  </w:style>
  <w:style w:type="character" w:styleId="ListLabel118" w:customStyle="1">
    <w:name w:val="ListLabel 118"/>
    <w:qFormat/>
    <w:rsid w:val="008b779c"/>
    <w:rPr>
      <w:rFonts w:cs="OpenSymbol"/>
    </w:rPr>
  </w:style>
  <w:style w:type="character" w:styleId="ListLabel119" w:customStyle="1">
    <w:name w:val="ListLabel 119"/>
    <w:qFormat/>
    <w:rsid w:val="008b779c"/>
    <w:rPr>
      <w:rFonts w:cs="OpenSymbol"/>
    </w:rPr>
  </w:style>
  <w:style w:type="character" w:styleId="ListLabel120" w:customStyle="1">
    <w:name w:val="ListLabel 120"/>
    <w:qFormat/>
    <w:rsid w:val="008b779c"/>
    <w:rPr>
      <w:rFonts w:cs="OpenSymbol"/>
    </w:rPr>
  </w:style>
  <w:style w:type="character" w:styleId="ListLabel121" w:customStyle="1">
    <w:name w:val="ListLabel 121"/>
    <w:qFormat/>
    <w:rsid w:val="008b779c"/>
    <w:rPr>
      <w:rFonts w:cs="OpenSymbol"/>
    </w:rPr>
  </w:style>
  <w:style w:type="character" w:styleId="ListLabel122" w:customStyle="1">
    <w:name w:val="ListLabel 122"/>
    <w:qFormat/>
    <w:rsid w:val="008b779c"/>
    <w:rPr>
      <w:rFonts w:cs="OpenSymbol"/>
    </w:rPr>
  </w:style>
  <w:style w:type="character" w:styleId="ListLabel123" w:customStyle="1">
    <w:name w:val="ListLabel 123"/>
    <w:qFormat/>
    <w:rsid w:val="008b779c"/>
    <w:rPr>
      <w:rFonts w:ascii="Calibri" w:hAnsi="Calibri" w:cs="OpenSymbol"/>
    </w:rPr>
  </w:style>
  <w:style w:type="character" w:styleId="ListLabel124" w:customStyle="1">
    <w:name w:val="ListLabel 124"/>
    <w:qFormat/>
    <w:rsid w:val="008b779c"/>
    <w:rPr>
      <w:rFonts w:cs="OpenSymbol"/>
    </w:rPr>
  </w:style>
  <w:style w:type="character" w:styleId="ListLabel125" w:customStyle="1">
    <w:name w:val="ListLabel 125"/>
    <w:qFormat/>
    <w:rsid w:val="008b779c"/>
    <w:rPr>
      <w:rFonts w:cs="OpenSymbol"/>
    </w:rPr>
  </w:style>
  <w:style w:type="character" w:styleId="ListLabel126" w:customStyle="1">
    <w:name w:val="ListLabel 126"/>
    <w:qFormat/>
    <w:rsid w:val="008b779c"/>
    <w:rPr>
      <w:rFonts w:cs="OpenSymbol"/>
    </w:rPr>
  </w:style>
  <w:style w:type="character" w:styleId="ListLabel127" w:customStyle="1">
    <w:name w:val="ListLabel 127"/>
    <w:qFormat/>
    <w:rsid w:val="008b779c"/>
    <w:rPr>
      <w:rFonts w:cs="OpenSymbol"/>
    </w:rPr>
  </w:style>
  <w:style w:type="character" w:styleId="ListLabel128" w:customStyle="1">
    <w:name w:val="ListLabel 128"/>
    <w:qFormat/>
    <w:rsid w:val="008b779c"/>
    <w:rPr>
      <w:rFonts w:cs="OpenSymbol"/>
    </w:rPr>
  </w:style>
  <w:style w:type="character" w:styleId="ListLabel129" w:customStyle="1">
    <w:name w:val="ListLabel 129"/>
    <w:qFormat/>
    <w:rsid w:val="008b779c"/>
    <w:rPr>
      <w:rFonts w:cs="OpenSymbol"/>
    </w:rPr>
  </w:style>
  <w:style w:type="character" w:styleId="ListLabel130" w:customStyle="1">
    <w:name w:val="ListLabel 130"/>
    <w:qFormat/>
    <w:rsid w:val="008b779c"/>
    <w:rPr>
      <w:rFonts w:cs="OpenSymbol"/>
    </w:rPr>
  </w:style>
  <w:style w:type="character" w:styleId="ListLabel131" w:customStyle="1">
    <w:name w:val="ListLabel 131"/>
    <w:qFormat/>
    <w:rsid w:val="008b779c"/>
    <w:rPr>
      <w:rFonts w:cs="OpenSymbol"/>
    </w:rPr>
  </w:style>
  <w:style w:type="character" w:styleId="ListLabel132" w:customStyle="1">
    <w:name w:val="ListLabel 132"/>
    <w:qFormat/>
    <w:rsid w:val="008b779c"/>
    <w:rPr>
      <w:rFonts w:ascii="Calibri" w:hAnsi="Calibri" w:cs="OpenSymbol"/>
    </w:rPr>
  </w:style>
  <w:style w:type="character" w:styleId="ListLabel133" w:customStyle="1">
    <w:name w:val="ListLabel 133"/>
    <w:qFormat/>
    <w:rsid w:val="008b779c"/>
    <w:rPr>
      <w:rFonts w:cs="OpenSymbol"/>
    </w:rPr>
  </w:style>
  <w:style w:type="character" w:styleId="ListLabel134" w:customStyle="1">
    <w:name w:val="ListLabel 134"/>
    <w:qFormat/>
    <w:rsid w:val="008b779c"/>
    <w:rPr>
      <w:rFonts w:cs="OpenSymbol"/>
    </w:rPr>
  </w:style>
  <w:style w:type="character" w:styleId="ListLabel135" w:customStyle="1">
    <w:name w:val="ListLabel 135"/>
    <w:qFormat/>
    <w:rsid w:val="008b779c"/>
    <w:rPr>
      <w:rFonts w:cs="OpenSymbol"/>
    </w:rPr>
  </w:style>
  <w:style w:type="character" w:styleId="ListLabel136" w:customStyle="1">
    <w:name w:val="ListLabel 136"/>
    <w:qFormat/>
    <w:rsid w:val="008b779c"/>
    <w:rPr>
      <w:rFonts w:cs="OpenSymbol"/>
    </w:rPr>
  </w:style>
  <w:style w:type="character" w:styleId="ListLabel137" w:customStyle="1">
    <w:name w:val="ListLabel 137"/>
    <w:qFormat/>
    <w:rsid w:val="008b779c"/>
    <w:rPr>
      <w:rFonts w:cs="OpenSymbol"/>
    </w:rPr>
  </w:style>
  <w:style w:type="character" w:styleId="ListLabel138" w:customStyle="1">
    <w:name w:val="ListLabel 138"/>
    <w:qFormat/>
    <w:rsid w:val="008b779c"/>
    <w:rPr>
      <w:rFonts w:cs="OpenSymbol"/>
    </w:rPr>
  </w:style>
  <w:style w:type="character" w:styleId="ListLabel139" w:customStyle="1">
    <w:name w:val="ListLabel 139"/>
    <w:qFormat/>
    <w:rsid w:val="008b779c"/>
    <w:rPr>
      <w:rFonts w:cs="OpenSymbol"/>
    </w:rPr>
  </w:style>
  <w:style w:type="character" w:styleId="ListLabel140" w:customStyle="1">
    <w:name w:val="ListLabel 140"/>
    <w:qFormat/>
    <w:rsid w:val="008b779c"/>
    <w:rPr>
      <w:rFonts w:cs="OpenSymbol"/>
    </w:rPr>
  </w:style>
  <w:style w:type="character" w:styleId="ListLabel141" w:customStyle="1">
    <w:name w:val="ListLabel 141"/>
    <w:qFormat/>
    <w:rsid w:val="008b779c"/>
    <w:rPr>
      <w:rFonts w:ascii="Calibri" w:hAnsi="Calibri" w:cs="OpenSymbol"/>
    </w:rPr>
  </w:style>
  <w:style w:type="character" w:styleId="ListLabel142" w:customStyle="1">
    <w:name w:val="ListLabel 142"/>
    <w:qFormat/>
    <w:rsid w:val="008b779c"/>
    <w:rPr>
      <w:rFonts w:cs="OpenSymbol"/>
    </w:rPr>
  </w:style>
  <w:style w:type="character" w:styleId="ListLabel143" w:customStyle="1">
    <w:name w:val="ListLabel 143"/>
    <w:qFormat/>
    <w:rsid w:val="008b779c"/>
    <w:rPr>
      <w:rFonts w:cs="OpenSymbol"/>
    </w:rPr>
  </w:style>
  <w:style w:type="character" w:styleId="ListLabel144" w:customStyle="1">
    <w:name w:val="ListLabel 144"/>
    <w:qFormat/>
    <w:rsid w:val="008b779c"/>
    <w:rPr>
      <w:rFonts w:cs="OpenSymbol"/>
    </w:rPr>
  </w:style>
  <w:style w:type="character" w:styleId="ListLabel145" w:customStyle="1">
    <w:name w:val="ListLabel 145"/>
    <w:qFormat/>
    <w:rsid w:val="008b779c"/>
    <w:rPr>
      <w:rFonts w:cs="OpenSymbol"/>
    </w:rPr>
  </w:style>
  <w:style w:type="character" w:styleId="ListLabel146" w:customStyle="1">
    <w:name w:val="ListLabel 146"/>
    <w:qFormat/>
    <w:rsid w:val="008b779c"/>
    <w:rPr>
      <w:rFonts w:cs="OpenSymbol"/>
    </w:rPr>
  </w:style>
  <w:style w:type="character" w:styleId="ListLabel147" w:customStyle="1">
    <w:name w:val="ListLabel 147"/>
    <w:qFormat/>
    <w:rsid w:val="008b779c"/>
    <w:rPr>
      <w:rFonts w:cs="OpenSymbol"/>
    </w:rPr>
  </w:style>
  <w:style w:type="character" w:styleId="ListLabel148" w:customStyle="1">
    <w:name w:val="ListLabel 148"/>
    <w:qFormat/>
    <w:rsid w:val="008b779c"/>
    <w:rPr>
      <w:rFonts w:cs="OpenSymbol"/>
    </w:rPr>
  </w:style>
  <w:style w:type="character" w:styleId="ListLabel149" w:customStyle="1">
    <w:name w:val="ListLabel 149"/>
    <w:qFormat/>
    <w:rsid w:val="008b779c"/>
    <w:rPr>
      <w:rFonts w:cs="OpenSymbol"/>
    </w:rPr>
  </w:style>
  <w:style w:type="character" w:styleId="ListLabel150" w:customStyle="1">
    <w:name w:val="ListLabel 150"/>
    <w:qFormat/>
    <w:rsid w:val="008b779c"/>
    <w:rPr>
      <w:rFonts w:ascii="Calibri" w:hAnsi="Calibri" w:cs="OpenSymbol"/>
    </w:rPr>
  </w:style>
  <w:style w:type="character" w:styleId="ListLabel151" w:customStyle="1">
    <w:name w:val="ListLabel 151"/>
    <w:qFormat/>
    <w:rsid w:val="008b779c"/>
    <w:rPr>
      <w:rFonts w:cs="OpenSymbol"/>
    </w:rPr>
  </w:style>
  <w:style w:type="character" w:styleId="ListLabel152" w:customStyle="1">
    <w:name w:val="ListLabel 152"/>
    <w:qFormat/>
    <w:rsid w:val="008b779c"/>
    <w:rPr>
      <w:rFonts w:cs="OpenSymbol"/>
    </w:rPr>
  </w:style>
  <w:style w:type="character" w:styleId="ListLabel153" w:customStyle="1">
    <w:name w:val="ListLabel 153"/>
    <w:qFormat/>
    <w:rsid w:val="008b779c"/>
    <w:rPr>
      <w:rFonts w:cs="OpenSymbol"/>
    </w:rPr>
  </w:style>
  <w:style w:type="character" w:styleId="ListLabel154" w:customStyle="1">
    <w:name w:val="ListLabel 154"/>
    <w:qFormat/>
    <w:rsid w:val="008b779c"/>
    <w:rPr>
      <w:rFonts w:cs="OpenSymbol"/>
    </w:rPr>
  </w:style>
  <w:style w:type="character" w:styleId="ListLabel155" w:customStyle="1">
    <w:name w:val="ListLabel 155"/>
    <w:qFormat/>
    <w:rsid w:val="008b779c"/>
    <w:rPr>
      <w:rFonts w:cs="OpenSymbol"/>
    </w:rPr>
  </w:style>
  <w:style w:type="character" w:styleId="ListLabel156" w:customStyle="1">
    <w:name w:val="ListLabel 156"/>
    <w:qFormat/>
    <w:rsid w:val="008b779c"/>
    <w:rPr>
      <w:rFonts w:cs="OpenSymbol"/>
    </w:rPr>
  </w:style>
  <w:style w:type="character" w:styleId="ListLabel157" w:customStyle="1">
    <w:name w:val="ListLabel 157"/>
    <w:qFormat/>
    <w:rsid w:val="008b779c"/>
    <w:rPr>
      <w:rFonts w:cs="OpenSymbol"/>
    </w:rPr>
  </w:style>
  <w:style w:type="character" w:styleId="ListLabel158" w:customStyle="1">
    <w:name w:val="ListLabel 158"/>
    <w:qFormat/>
    <w:rsid w:val="008b779c"/>
    <w:rPr>
      <w:rFonts w:cs="OpenSymbol"/>
    </w:rPr>
  </w:style>
  <w:style w:type="character" w:styleId="ListLabel159" w:customStyle="1">
    <w:name w:val="ListLabel 159"/>
    <w:qFormat/>
    <w:rsid w:val="008b779c"/>
    <w:rPr>
      <w:rFonts w:ascii="Calibri" w:hAnsi="Calibri" w:cs="OpenSymbol"/>
    </w:rPr>
  </w:style>
  <w:style w:type="character" w:styleId="ListLabel160" w:customStyle="1">
    <w:name w:val="ListLabel 160"/>
    <w:qFormat/>
    <w:rsid w:val="008b779c"/>
    <w:rPr>
      <w:rFonts w:cs="OpenSymbol"/>
    </w:rPr>
  </w:style>
  <w:style w:type="character" w:styleId="ListLabel161" w:customStyle="1">
    <w:name w:val="ListLabel 161"/>
    <w:qFormat/>
    <w:rsid w:val="008b779c"/>
    <w:rPr>
      <w:rFonts w:cs="OpenSymbol"/>
    </w:rPr>
  </w:style>
  <w:style w:type="character" w:styleId="ListLabel162" w:customStyle="1">
    <w:name w:val="ListLabel 162"/>
    <w:qFormat/>
    <w:rsid w:val="008b779c"/>
    <w:rPr>
      <w:rFonts w:cs="OpenSymbol"/>
    </w:rPr>
  </w:style>
  <w:style w:type="character" w:styleId="ListLabel163" w:customStyle="1">
    <w:name w:val="ListLabel 163"/>
    <w:qFormat/>
    <w:rsid w:val="008b779c"/>
    <w:rPr>
      <w:rFonts w:cs="OpenSymbol"/>
    </w:rPr>
  </w:style>
  <w:style w:type="character" w:styleId="ListLabel164" w:customStyle="1">
    <w:name w:val="ListLabel 164"/>
    <w:qFormat/>
    <w:rsid w:val="008b779c"/>
    <w:rPr>
      <w:rFonts w:cs="OpenSymbol"/>
    </w:rPr>
  </w:style>
  <w:style w:type="character" w:styleId="ListLabel165" w:customStyle="1">
    <w:name w:val="ListLabel 165"/>
    <w:qFormat/>
    <w:rsid w:val="008b779c"/>
    <w:rPr>
      <w:rFonts w:cs="OpenSymbol"/>
    </w:rPr>
  </w:style>
  <w:style w:type="character" w:styleId="ListLabel166" w:customStyle="1">
    <w:name w:val="ListLabel 166"/>
    <w:qFormat/>
    <w:rsid w:val="008b779c"/>
    <w:rPr>
      <w:rFonts w:cs="OpenSymbol"/>
    </w:rPr>
  </w:style>
  <w:style w:type="character" w:styleId="ListLabel167" w:customStyle="1">
    <w:name w:val="ListLabel 167"/>
    <w:qFormat/>
    <w:rsid w:val="008b779c"/>
    <w:rPr>
      <w:rFonts w:cs="OpenSymbol"/>
    </w:rPr>
  </w:style>
  <w:style w:type="character" w:styleId="ListLabel168" w:customStyle="1">
    <w:name w:val="ListLabel 168"/>
    <w:qFormat/>
    <w:rsid w:val="008b779c"/>
    <w:rPr>
      <w:rFonts w:ascii="Calibri" w:hAnsi="Calibri" w:cs="OpenSymbol"/>
    </w:rPr>
  </w:style>
  <w:style w:type="character" w:styleId="ListLabel169" w:customStyle="1">
    <w:name w:val="ListLabel 169"/>
    <w:qFormat/>
    <w:rsid w:val="008b779c"/>
    <w:rPr>
      <w:rFonts w:cs="OpenSymbol"/>
    </w:rPr>
  </w:style>
  <w:style w:type="character" w:styleId="ListLabel170" w:customStyle="1">
    <w:name w:val="ListLabel 170"/>
    <w:qFormat/>
    <w:rsid w:val="008b779c"/>
    <w:rPr>
      <w:rFonts w:cs="OpenSymbol"/>
    </w:rPr>
  </w:style>
  <w:style w:type="character" w:styleId="ListLabel171" w:customStyle="1">
    <w:name w:val="ListLabel 171"/>
    <w:qFormat/>
    <w:rsid w:val="008b779c"/>
    <w:rPr>
      <w:rFonts w:cs="OpenSymbol"/>
    </w:rPr>
  </w:style>
  <w:style w:type="character" w:styleId="ListLabel172" w:customStyle="1">
    <w:name w:val="ListLabel 172"/>
    <w:qFormat/>
    <w:rsid w:val="008b779c"/>
    <w:rPr>
      <w:rFonts w:cs="OpenSymbol"/>
    </w:rPr>
  </w:style>
  <w:style w:type="character" w:styleId="ListLabel173" w:customStyle="1">
    <w:name w:val="ListLabel 173"/>
    <w:qFormat/>
    <w:rsid w:val="008b779c"/>
    <w:rPr>
      <w:rFonts w:cs="OpenSymbol"/>
    </w:rPr>
  </w:style>
  <w:style w:type="character" w:styleId="ListLabel174" w:customStyle="1">
    <w:name w:val="ListLabel 174"/>
    <w:qFormat/>
    <w:rsid w:val="008b779c"/>
    <w:rPr>
      <w:rFonts w:cs="OpenSymbol"/>
    </w:rPr>
  </w:style>
  <w:style w:type="character" w:styleId="ListLabel175" w:customStyle="1">
    <w:name w:val="ListLabel 175"/>
    <w:qFormat/>
    <w:rsid w:val="008b779c"/>
    <w:rPr>
      <w:rFonts w:cs="OpenSymbol"/>
    </w:rPr>
  </w:style>
  <w:style w:type="character" w:styleId="ListLabel176" w:customStyle="1">
    <w:name w:val="ListLabel 176"/>
    <w:qFormat/>
    <w:rsid w:val="008b779c"/>
    <w:rPr>
      <w:rFonts w:cs="OpenSymbol"/>
    </w:rPr>
  </w:style>
  <w:style w:type="character" w:styleId="ListLabel177">
    <w:name w:val="ListLabel 177"/>
    <w:qFormat/>
    <w:rPr>
      <w:rFonts w:ascii="Calibri" w:hAnsi="Calibri"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ascii="Calibri" w:hAnsi="Calibri"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ascii="Calibri" w:hAnsi="Calibri"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ascii="Calibri" w:hAnsi="Calibri"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ascii="Calibri" w:hAnsi="Calibri"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ascii="Calibri" w:hAnsi="Calibri"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Fontepargpadro1">
    <w:name w:val="Fonte parág. padrão1"/>
    <w:qFormat/>
    <w:rPr/>
  </w:style>
  <w:style w:type="character" w:styleId="Nfase">
    <w:name w:val="Ênfase"/>
    <w:basedOn w:val="Fontepargpadro1"/>
    <w:qFormat/>
    <w:rPr>
      <w:i/>
      <w:iCs/>
    </w:rPr>
  </w:style>
  <w:style w:type="character" w:styleId="Strong">
    <w:name w:val="Strong"/>
    <w:basedOn w:val="Fontepargpadro1"/>
    <w:qFormat/>
    <w:rPr>
      <w:b/>
      <w:bCs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paragraph" w:styleId="Ttulo" w:customStyle="1">
    <w:name w:val="Título"/>
    <w:basedOn w:val="Normal"/>
    <w:next w:val="Corpodotexto"/>
    <w:qFormat/>
    <w:rsid w:val="008b779c"/>
    <w:pPr>
      <w:keepNext w:val="true"/>
      <w:shd w:val="clear" w:color="auto" w:fill="FFFFFF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otexto">
    <w:name w:val="Body Text"/>
    <w:basedOn w:val="Normal"/>
    <w:unhideWhenUsed/>
    <w:rsid w:val="008b779c"/>
    <w:pPr>
      <w:shd w:val="clear" w:color="auto" w:fill="FFFFFF"/>
      <w:spacing w:before="0" w:after="120"/>
    </w:pPr>
    <w:rPr/>
  </w:style>
  <w:style w:type="paragraph" w:styleId="Lista">
    <w:name w:val="List"/>
    <w:basedOn w:val="Corpodotexto"/>
    <w:rsid w:val="008b779c"/>
    <w:pPr>
      <w:shd w:val="clear" w:fill="FFFFFF"/>
    </w:pPr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b779c"/>
    <w:pPr>
      <w:shd w:val="clear" w:color="auto" w:fill="FFFFFF"/>
    </w:pPr>
    <w:rPr/>
  </w:style>
  <w:style w:type="paragraph" w:styleId="Caption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styleId="NoSpacing">
    <w:name w:val="No Spacing"/>
    <w:uiPriority w:val="1"/>
    <w:qFormat/>
    <w:rsid w:val="008b779c"/>
    <w:pPr>
      <w:widowControl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2"/>
      <w:lang w:val="pt-BR" w:eastAsia="en-US" w:bidi="ar-SA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  <w:rPr/>
  </w:style>
  <w:style w:type="paragraph" w:styleId="Quote">
    <w:name w:val="Quote"/>
    <w:basedOn w:val="Normal"/>
    <w:uiPriority w:val="29"/>
    <w:qFormat/>
    <w:rsid w:val="008b779c"/>
    <w:pPr>
      <w:shd w:val="clear" w:color="auto" w:fill="FFFFFF"/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Notaderodap">
    <w:name w:val="Footnote Text"/>
    <w:basedOn w:val="Normal"/>
    <w:uiPriority w:val="99"/>
    <w:semiHidden/>
    <w:unhideWhenUsed/>
    <w:rsid w:val="008b779c"/>
    <w:pPr>
      <w:shd w:val="clear" w:color="auto" w:fill="FFFFFF"/>
      <w:spacing w:before="0"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before="0" w:after="57"/>
    </w:pPr>
    <w:rPr/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before="0" w:after="57"/>
      <w:ind w:left="283" w:hanging="0"/>
    </w:pPr>
    <w:rPr/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before="0" w:after="57"/>
      <w:ind w:left="567" w:hanging="0"/>
    </w:pPr>
    <w:rPr/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before="0" w:after="57"/>
      <w:ind w:left="850" w:hanging="0"/>
    </w:pPr>
    <w:rPr/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before="0" w:after="57"/>
      <w:ind w:left="1134" w:hanging="0"/>
    </w:pPr>
    <w:rPr/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before="0" w:after="57"/>
      <w:ind w:left="1417" w:hanging="0"/>
    </w:pPr>
    <w:rPr/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before="0" w:after="57"/>
      <w:ind w:left="1701" w:hanging="0"/>
    </w:pPr>
    <w:rPr/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before="0" w:after="57"/>
      <w:ind w:left="1984" w:hanging="0"/>
    </w:pPr>
    <w:rPr/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rsid w:val="008b779c"/>
    <w:pPr>
      <w:widowControl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2"/>
      <w:lang w:val="pt-BR" w:eastAsia="en-US" w:bidi="ar-SA"/>
    </w:rPr>
  </w:style>
  <w:style w:type="paragraph" w:styleId="Apresentao" w:customStyle="1">
    <w:name w:val="Apresentação"/>
    <w:basedOn w:val="Normal"/>
    <w:qFormat/>
    <w:rsid w:val="008b779c"/>
    <w:pPr>
      <w:widowControl w:val="false"/>
      <w:shd w:val="clear" w:color="auto" w:fill="FFFFFF"/>
      <w:spacing w:before="200" w:after="200"/>
      <w:jc w:val="both"/>
    </w:pPr>
    <w:rPr>
      <w:rFonts w:ascii="Georgia" w:hAnsi="Georgia" w:eastAsia="Arial Unicode MS"/>
      <w:i/>
      <w:color w:val="595959"/>
      <w:sz w:val="22"/>
      <w:szCs w:val="22"/>
      <w:lang w:eastAsia="pt-BR"/>
    </w:rPr>
  </w:style>
  <w:style w:type="paragraph" w:styleId="Diatitulo" w:customStyle="1">
    <w:name w:val="Dia - titulo"/>
    <w:basedOn w:val="Normal"/>
    <w:qFormat/>
    <w:rsid w:val="008b779c"/>
    <w:pPr>
      <w:widowControl w:val="false"/>
      <w:shd w:val="clear" w:color="auto" w:fill="FFFFFF"/>
      <w:spacing w:before="300" w:after="100"/>
      <w:jc w:val="both"/>
    </w:pPr>
    <w:rPr>
      <w:rFonts w:ascii="Century Gothic" w:hAnsi="Century Gothic" w:eastAsia="Arial Unicode MS" w:cs="Arial"/>
      <w:bCs/>
      <w:color w:val="404040"/>
      <w:lang w:eastAsia="pt-BR"/>
    </w:rPr>
  </w:style>
  <w:style w:type="paragraph" w:styleId="Observao" w:customStyle="1">
    <w:name w:val="Observação"/>
    <w:basedOn w:val="Normal"/>
    <w:qFormat/>
    <w:rsid w:val="008b779c"/>
    <w:pPr>
      <w:widowControl w:val="false"/>
      <w:shd w:val="clear" w:color="auto" w:fill="FFFFFF"/>
      <w:spacing w:before="200" w:after="200"/>
      <w:ind w:left="284" w:right="284" w:hanging="0"/>
      <w:jc w:val="center"/>
    </w:pPr>
    <w:rPr>
      <w:rFonts w:ascii="News Gothic MT" w:hAnsi="News Gothic MT" w:eastAsia="Arial Unicode MS" w:cs="Arial"/>
      <w:color w:val="404040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8b779c"/>
    <w:pPr>
      <w:widowControl w:val="false"/>
      <w:shd w:val="clear" w:color="auto" w:fill="FFFFFF"/>
      <w:spacing w:before="0" w:after="0"/>
      <w:ind w:left="284" w:hanging="0"/>
      <w:contextualSpacing/>
    </w:pPr>
    <w:rPr>
      <w:rFonts w:ascii="Times New Roman" w:hAnsi="Times New Roman" w:eastAsia="Arial Unicode MS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styleId="Titulo" w:customStyle="1">
    <w:name w:val="titulo"/>
    <w:basedOn w:val="Normal"/>
    <w:qFormat/>
    <w:rsid w:val="008b779c"/>
    <w:pPr>
      <w:widowControl w:val="false"/>
      <w:shd w:val="clear" w:color="auto" w:fill="FFFFFF"/>
      <w:jc w:val="center"/>
    </w:pPr>
    <w:rPr>
      <w:rFonts w:ascii="Verdana" w:hAnsi="Verdana" w:eastAsia="Arial Unicode MS"/>
      <w:b/>
      <w:bCs/>
      <w:color w:val="000080"/>
      <w:lang w:eastAsia="ar-SA"/>
    </w:rPr>
  </w:style>
  <w:style w:type="paragraph" w:styleId="Ttulododocumento">
    <w:name w:val="Title"/>
    <w:basedOn w:val="Normal"/>
    <w:uiPriority w:val="10"/>
    <w:qFormat/>
    <w:rsid w:val="008b779c"/>
    <w:pPr>
      <w:shd w:val="clear" w:color="auto" w:fill="FFFFFF"/>
      <w:spacing w:before="0" w:after="0"/>
      <w:contextualSpacing/>
    </w:pPr>
    <w:rPr>
      <w:rFonts w:ascii="Calibri" w:hAnsi="Calibri" w:eastAsia="MS Gothic"/>
      <w:spacing w:val="-9"/>
      <w:sz w:val="56"/>
      <w:szCs w:val="56"/>
    </w:rPr>
  </w:style>
  <w:style w:type="paragraph" w:styleId="Contedodoquadro" w:customStyle="1">
    <w:name w:val="Conteúdo do quadro"/>
    <w:basedOn w:val="Normal"/>
    <w:qFormat/>
    <w:rsid w:val="008b779c"/>
    <w:pPr>
      <w:shd w:val="clear" w:color="auto" w:fill="FFFFFF"/>
    </w:pPr>
    <w:rPr/>
  </w:style>
  <w:style w:type="paragraph" w:styleId="Corpodetexto21" w:customStyle="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8b779c"/>
    <w:pPr>
      <w:shd w:val="clear" w:color="auto" w:fill="FFFFFF"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Default" w:customStyle="1">
    <w:name w:val="Default"/>
    <w:qFormat/>
    <w:rsid w:val="008b779c"/>
    <w:pPr>
      <w:widowControl w:val="false"/>
      <w:bidi w:val="0"/>
      <w:jc w:val="left"/>
    </w:pPr>
    <w:rPr>
      <w:rFonts w:ascii="Verdana" w:hAnsi="Verdana" w:eastAsia="Cambria" w:cs="Verdana"/>
      <w:color w:val="000000"/>
      <w:kern w:val="0"/>
      <w:sz w:val="24"/>
      <w:szCs w:val="24"/>
      <w:lang w:val="pt-BR" w:eastAsia="en-US" w:bidi="ar-SA"/>
    </w:rPr>
  </w:style>
  <w:style w:type="paragraph" w:styleId="Contedodatabela" w:customStyle="1">
    <w:name w:val="Conteúdo da tabela"/>
    <w:basedOn w:val="Normal"/>
    <w:qFormat/>
    <w:rsid w:val="008b779c"/>
    <w:pPr>
      <w:suppressLineNumbers/>
      <w:shd w:val="clear" w:color="auto" w:fill="FFFFFF"/>
    </w:pPr>
    <w:rPr/>
  </w:style>
  <w:style w:type="paragraph" w:styleId="Ttulodetabela" w:customStyle="1">
    <w:name w:val="Título de tabela"/>
    <w:basedOn w:val="Contedodatabela"/>
    <w:qFormat/>
    <w:rsid w:val="008b779c"/>
    <w:pPr>
      <w:shd w:val="clear" w:fill="FFFFFF"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Style11" w:customStyle="1">
    <w:name w:val="Style1"/>
    <w:uiPriority w:val="99"/>
    <w:qFormat/>
    <w:rsid w:val="008b779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BorderedLined">
    <w:name w:val="Bordered &amp; Lined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leNormal"/>
    <w:uiPriority w:val="99"/>
    <w:rsid w:val="008b779c"/>
    <w:rPr>
      <w:lang w:eastAsia="pt-BR"/>
      <w:color w:val="404040"/>
    </w:rPr>
    <w:tblPr>
      <w:tblInd w:w="0" w:type="dxa"/>
      <w:tblBorders>
        <w:bottom w:val="single" w:color="A6A6A6" w:sz="6" w:space="0"/>
        <w:insideH w:val="single" w:color="A6A6A6" w:sz="6" w:space="0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8b779c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one" w:color="000000" w:sz="4" w:space="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one" w:color="000000" w:sz="4" w:space="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one" w:color="000000" w:sz="4" w:space="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one" w:color="000000" w:sz="4" w:space="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8b779c"/>
    <w:tblPr>
      <w:tblStyleRowBandSize w:val="1"/>
      <w:tblStyleColBandSize w:val="1"/>
      <w:tblInd w:w="0" w:type="dxa"/>
      <w:tblBorders>
        <w:top w:val="single" w:color="D29CAB" w:themeColor="accent4" w:themeTint="99" w:sz="4" w:space="0"/>
        <w:left w:val="single" w:color="D29CAB" w:themeColor="accent4" w:themeTint="99" w:sz="4" w:space="0"/>
        <w:bottom w:val="single" w:color="D29CAB" w:themeColor="accent4" w:themeTint="99" w:sz="4" w:space="0"/>
        <w:right w:val="single" w:color="D29CAB" w:themeColor="accent4" w:themeTint="99" w:sz="4" w:space="0"/>
        <w:insideH w:val="single" w:color="D29CAB" w:themeColor="accent4" w:themeTint="99" w:sz="4" w:space="0"/>
        <w:insideV w:val="single" w:color="D29CAB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B45A74" w:themeColor="accent4" w:sz="4" w:space="0"/>
          <w:left w:val="single" w:color="B45A74" w:themeColor="accent4" w:sz="4" w:space="0"/>
          <w:bottom w:val="single" w:color="B45A74" w:themeColor="accent4" w:sz="4" w:space="0"/>
          <w:right w:val="single" w:color="B45A74" w:themeColor="accent4" w:sz="4" w:space="0"/>
          <w:insideH w:val="none" w:color="000000" w:sz="4" w:space="0"/>
          <w:insideV w:val="none" w:color="000000" w:sz="4" w:space="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color="B45A74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8b779c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color="B45A74" w:themeColor="accent4" w:sz="4" w:space="0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color="B45A74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color="B45A74" w:themeColor="accent4" w:sz="4" w:space="0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color="B45A74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color="000000" w:sz="4" w:space="0"/>
        </w:tcBorders>
      </w:tcPr>
    </w:tblStylePr>
    <w:tblStylePr w:type="nwCell">
      <w:tblPr/>
      <w:tcPr>
        <w:tcBorders>
          <w:right w:val="none" w:color="000000" w:sz="4" w:space="0"/>
        </w:tcBorders>
      </w:tcPr>
    </w:tblStylePr>
    <w:tblStylePr w:type="seCell">
      <w:tblPr/>
      <w:tcPr>
        <w:tcBorders>
          <w:left w:val="none" w:color="000000" w:sz="4" w:space="0"/>
        </w:tcBorders>
      </w:tcPr>
    </w:tblStylePr>
    <w:tblStylePr w:type="swCell">
      <w:tblPr/>
      <w:tcPr>
        <w:tcBorders>
          <w:right w:val="none" w:color="000000" w:sz="4" w:space="0"/>
        </w:tcBorders>
      </w:tcPr>
    </w:tblStylePr>
  </w:style>
  <w:style w:type="table" w:customStyle="1" w:styleId="InterpointCinza">
    <w:name w:val="Interpoint Cinza"/>
    <w:basedOn w:val="TableNormal"/>
    <w:uiPriority w:val="99"/>
    <w:rsid w:val="008b779c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LibreOffice/6.2.4.2$Windows_X86_64 LibreOffice_project/2412653d852ce75f65fbfa83fb7e7b669a126d64</Application>
  <Pages>3</Pages>
  <Words>689</Words>
  <Characters>3537</Characters>
  <CharactersWithSpaces>4133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2020-01-10T19:41:00Z</dcterms:created>
  <dc:creator/>
  <dc:description/>
  <dc:language>pt-BR</dc:language>
  <cp:lastModifiedBy/>
  <dcterms:modified xsi:type="dcterms:W3CDTF">2020-01-17T16:12:08Z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