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Calibri" w:hAnsi="Calibri"/>
          <w:color w:val="auto"/>
          <w:sz w:val="28"/>
          <w:szCs w:val="28"/>
        </w:rPr>
      </w:pPr>
      <w:r>
        <w:rPr>
          <w:rFonts w:eastAsia="Times New Roman" w:cs="Arial" w:ascii="Calibri" w:hAnsi="Calibri"/>
          <w:b/>
          <w:bCs/>
          <w:color w:val="auto"/>
          <w:sz w:val="28"/>
          <w:szCs w:val="28"/>
        </w:rPr>
        <w:t>Japão - 2020</w:t>
      </w:r>
    </w:p>
    <w:p>
      <w:pPr>
        <w:pStyle w:val="Normal"/>
        <w:jc w:val="center"/>
        <w:rPr>
          <w:rFonts w:ascii="Calibri" w:hAnsi="Calibri"/>
          <w:color w:val="auto"/>
          <w:sz w:val="28"/>
          <w:szCs w:val="28"/>
        </w:rPr>
      </w:pPr>
      <w:r>
        <w:rPr>
          <w:rFonts w:eastAsia="Times New Roman" w:cs="Arial" w:ascii="Calibri" w:hAnsi="Calibri"/>
          <w:b/>
          <w:bCs/>
          <w:color w:val="auto"/>
          <w:sz w:val="28"/>
          <w:szCs w:val="28"/>
        </w:rPr>
        <w:t>Tokyo - Hakone - Kyoto - Osaka</w:t>
      </w:r>
    </w:p>
    <w:p>
      <w:pPr>
        <w:pStyle w:val="Normal"/>
        <w:jc w:val="center"/>
        <w:rPr>
          <w:rFonts w:ascii="Calibri" w:hAnsi="Calibri"/>
          <w:color w:val="auto"/>
          <w:sz w:val="28"/>
          <w:szCs w:val="28"/>
        </w:rPr>
      </w:pPr>
      <w:r>
        <w:rPr>
          <w:rFonts w:eastAsia="Times New Roman" w:cs="Arial" w:ascii="Calibri" w:hAnsi="Calibri"/>
          <w:b/>
          <w:bCs/>
          <w:color w:val="auto"/>
          <w:sz w:val="28"/>
          <w:szCs w:val="28"/>
        </w:rPr>
        <w:t>9 dias</w:t>
      </w:r>
    </w:p>
    <w:p>
      <w:pPr>
        <w:pStyle w:val="Normal"/>
        <w:shd w:val="clear" w:color="auto" w:fill="FFFFFF"/>
        <w:spacing w:lineRule="auto" w:line="276"/>
        <w:rPr>
          <w:rFonts w:ascii="Calibri" w:hAnsi="Calibri" w:cs="Arial"/>
          <w:i/>
          <w:i/>
          <w:iCs/>
          <w:color w:val="753243"/>
        </w:rPr>
      </w:pPr>
      <w:r>
        <w:rPr>
          <w:rFonts w:cs="Arial" w:ascii="Calibri" w:hAnsi="Calibri"/>
          <w:i/>
          <w:iCs/>
          <w:color w:val="753243"/>
        </w:rPr>
      </w:r>
    </w:p>
    <w:p>
      <w:pPr>
        <w:pStyle w:val="Normal"/>
        <w:shd w:val="clear" w:color="auto" w:fill="FFFFFF"/>
        <w:spacing w:lineRule="auto" w:line="276"/>
        <w:jc w:val="center"/>
        <w:rPr/>
      </w:pPr>
      <w:r>
        <w:rPr/>
        <w:drawing>
          <wp:inline distT="0" distB="0" distL="0" distR="0">
            <wp:extent cx="6119495" cy="3428365"/>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2"/>
                    <a:stretch>
                      <a:fillRect/>
                    </a:stretch>
                  </pic:blipFill>
                  <pic:spPr bwMode="auto">
                    <a:xfrm>
                      <a:off x="0" y="0"/>
                      <a:ext cx="6119495" cy="3428365"/>
                    </a:xfrm>
                    <a:prstGeom prst="rect">
                      <a:avLst/>
                    </a:prstGeom>
                  </pic:spPr>
                </pic:pic>
              </a:graphicData>
            </a:graphic>
          </wp:inline>
        </w:drawing>
      </w:r>
    </w:p>
    <w:p>
      <w:pPr>
        <w:pStyle w:val="Normal"/>
        <w:shd w:val="clear" w:color="auto" w:fill="FFFFFF"/>
        <w:spacing w:lineRule="auto" w:line="276"/>
        <w:rPr>
          <w:rFonts w:ascii="Calibri" w:hAnsi="Calibri" w:cs="Arial"/>
        </w:rPr>
      </w:pPr>
      <w:r>
        <w:rPr>
          <w:rFonts w:cs="Arial" w:ascii="Calibri" w:hAnsi="Calibri"/>
        </w:rPr>
      </w:r>
    </w:p>
    <w:p>
      <w:pPr>
        <w:pStyle w:val="Normal"/>
        <w:jc w:val="both"/>
        <w:rPr>
          <w:rFonts w:ascii="Calibri" w:hAnsi="Calibri"/>
          <w:color w:val="auto"/>
          <w:sz w:val="22"/>
          <w:szCs w:val="22"/>
        </w:rPr>
      </w:pPr>
      <w:r>
        <w:rPr>
          <w:rFonts w:cs="Helvetica" w:ascii="Calibri" w:hAnsi="Calibri"/>
          <w:color w:val="auto"/>
          <w:sz w:val="22"/>
          <w:szCs w:val="22"/>
        </w:rPr>
        <w:t xml:space="preserve">Templos e palácios antigos dividem espaço com construções extremamente modernas, enquanto tradições milenares convivem, harmoniosamente, com o </w:t>
      </w:r>
      <w:r>
        <w:rPr>
          <w:rFonts w:cs="Helvetica" w:ascii="Calibri" w:hAnsi="Calibri"/>
          <w:iCs/>
          <w:color w:val="auto"/>
          <w:sz w:val="22"/>
          <w:szCs w:val="22"/>
        </w:rPr>
        <w:t>lifestyle</w:t>
      </w:r>
      <w:r>
        <w:rPr>
          <w:rFonts w:cs="Helvetica" w:ascii="Calibri" w:hAnsi="Calibri"/>
          <w:i/>
          <w:iCs/>
          <w:color w:val="auto"/>
          <w:sz w:val="22"/>
          <w:szCs w:val="22"/>
        </w:rPr>
        <w:t xml:space="preserve"> </w:t>
      </w:r>
      <w:r>
        <w:rPr>
          <w:rFonts w:cs="Helvetica" w:ascii="Calibri" w:hAnsi="Calibri"/>
          <w:color w:val="auto"/>
          <w:sz w:val="22"/>
          <w:szCs w:val="22"/>
        </w:rPr>
        <w:t>vanguardista de seu povo. O Japão, de tão cosmopolita, antecipa o futuro. Não é à toa que este país é referência em tecnologia ao mesmo tempo em que possui uma das filosofias de vida mais seguidas pelo resto do mundo</w:t>
      </w:r>
    </w:p>
    <w:p>
      <w:pPr>
        <w:pStyle w:val="Normal"/>
        <w:jc w:val="both"/>
        <w:rPr>
          <w:rFonts w:ascii="Calibri" w:hAnsi="Calibri" w:eastAsia="DejaVu Sans" w:cs="Tahoma"/>
          <w:color w:val="auto"/>
          <w:sz w:val="22"/>
          <w:szCs w:val="22"/>
        </w:rPr>
      </w:pPr>
      <w:r>
        <w:rPr>
          <w:rFonts w:eastAsia="DejaVu Sans" w:cs="Tahoma" w:ascii="Calibri" w:hAnsi="Calibri"/>
          <w:color w:val="auto"/>
          <w:sz w:val="22"/>
          <w:szCs w:val="22"/>
        </w:rPr>
      </w:r>
    </w:p>
    <w:p>
      <w:pPr>
        <w:pStyle w:val="Normal"/>
        <w:rPr>
          <w:rFonts w:ascii="Calibri" w:hAnsi="Calibri"/>
          <w:color w:val="auto"/>
          <w:sz w:val="22"/>
          <w:szCs w:val="22"/>
        </w:rPr>
      </w:pPr>
      <w:r>
        <w:rPr>
          <w:rFonts w:eastAsia="DejaVu Sans" w:cs="Tahoma" w:ascii="Calibri" w:hAnsi="Calibri"/>
          <w:b/>
          <w:color w:val="auto"/>
          <w:sz w:val="22"/>
          <w:szCs w:val="22"/>
        </w:rPr>
        <w:t xml:space="preserve">1º dia - </w:t>
      </w:r>
      <w:r>
        <w:rPr>
          <w:rFonts w:ascii="Calibri" w:hAnsi="Calibri"/>
          <w:b/>
          <w:bCs/>
          <w:color w:val="auto"/>
          <w:sz w:val="22"/>
          <w:szCs w:val="22"/>
        </w:rPr>
        <w:t>Tokyo</w:t>
      </w:r>
    </w:p>
    <w:p>
      <w:pPr>
        <w:pStyle w:val="Normal"/>
        <w:jc w:val="both"/>
        <w:rPr>
          <w:rFonts w:ascii="Calibri" w:hAnsi="Calibri"/>
          <w:color w:val="auto"/>
          <w:sz w:val="22"/>
          <w:szCs w:val="22"/>
        </w:rPr>
      </w:pPr>
      <w:r>
        <w:rPr>
          <w:rFonts w:ascii="Calibri" w:hAnsi="Calibri"/>
          <w:color w:val="auto"/>
          <w:sz w:val="22"/>
          <w:szCs w:val="22"/>
        </w:rPr>
        <w:t>Chegada, recepção e traslado privativo ao hotel. Hospedagem por 3 noites, com café da manhã.</w:t>
      </w:r>
    </w:p>
    <w:p>
      <w:pPr>
        <w:pStyle w:val="Normal"/>
        <w:jc w:val="both"/>
        <w:rPr>
          <w:rFonts w:ascii="Calibri" w:hAnsi="Calibri"/>
          <w:color w:val="auto"/>
          <w:sz w:val="22"/>
          <w:szCs w:val="22"/>
        </w:rPr>
      </w:pPr>
      <w:r>
        <w:rPr>
          <w:rFonts w:asciiTheme="minorHAnsi" w:hAnsiTheme="minorHAnsi" w:ascii="Calibri" w:hAnsi="Calibri"/>
          <w:color w:val="auto"/>
          <w:sz w:val="22"/>
          <w:szCs w:val="22"/>
        </w:rPr>
      </w:r>
    </w:p>
    <w:p>
      <w:pPr>
        <w:pStyle w:val="Normal"/>
        <w:rPr>
          <w:rFonts w:ascii="Calibri" w:hAnsi="Calibri"/>
          <w:color w:val="auto"/>
          <w:sz w:val="22"/>
          <w:szCs w:val="22"/>
        </w:rPr>
      </w:pPr>
      <w:r>
        <w:rPr>
          <w:rFonts w:eastAsia="DejaVu Sans" w:cs="Tahoma" w:ascii="Calibri" w:hAnsi="Calibri"/>
          <w:b/>
          <w:color w:val="auto"/>
          <w:sz w:val="22"/>
          <w:szCs w:val="22"/>
        </w:rPr>
        <w:t xml:space="preserve">2º dia - </w:t>
      </w:r>
      <w:r>
        <w:rPr>
          <w:rFonts w:ascii="Calibri" w:hAnsi="Calibri"/>
          <w:b/>
          <w:bCs/>
          <w:color w:val="auto"/>
          <w:sz w:val="22"/>
          <w:szCs w:val="22"/>
        </w:rPr>
        <w:t>Tokyo</w:t>
      </w:r>
    </w:p>
    <w:p>
      <w:pPr>
        <w:pStyle w:val="Normal"/>
        <w:jc w:val="both"/>
        <w:rPr>
          <w:rFonts w:ascii="Calibri" w:hAnsi="Calibri"/>
          <w:color w:val="auto"/>
          <w:sz w:val="22"/>
          <w:szCs w:val="22"/>
        </w:rPr>
      </w:pPr>
      <w:r>
        <w:rPr>
          <w:rFonts w:ascii="Calibri" w:hAnsi="Calibri"/>
          <w:color w:val="auto"/>
          <w:sz w:val="22"/>
          <w:szCs w:val="22"/>
        </w:rPr>
        <w:t>Após café da manhã, visita de dia inteiro pelos principais pontos turísticos da cidade, conhecendo a Praça doPalácio Imperial  com suas belíssimas cerejeiras, o Templo MeijiJingu, o Ueno Park, construído no século XVII, que hoje abriga museus e pagodas e onde  será possível  se  maravilhar com centenas de cerejeiras em flor, a famosa SakuraZensen, nos meses de março a abril. Continuação para o Edo Museum (fechado às segundas) , o Templo Budista de AsakusaKannon e suas belas arcadas Nakanise.</w:t>
      </w:r>
    </w:p>
    <w:p>
      <w:pPr>
        <w:pStyle w:val="Normal"/>
        <w:jc w:val="both"/>
        <w:rPr>
          <w:rFonts w:ascii="Calibri" w:hAnsi="Calibri"/>
          <w:color w:val="auto"/>
          <w:sz w:val="22"/>
          <w:szCs w:val="22"/>
        </w:rPr>
      </w:pPr>
      <w:r>
        <w:rPr>
          <w:rFonts w:asciiTheme="minorHAnsi" w:hAnsiTheme="minorHAnsi" w:ascii="Calibri" w:hAnsi="Calibri"/>
          <w:color w:val="auto"/>
          <w:sz w:val="22"/>
          <w:szCs w:val="22"/>
        </w:rPr>
      </w:r>
    </w:p>
    <w:p>
      <w:pPr>
        <w:pStyle w:val="Normal"/>
        <w:rPr>
          <w:rFonts w:ascii="Calibri" w:hAnsi="Calibri"/>
          <w:color w:val="auto"/>
          <w:sz w:val="22"/>
          <w:szCs w:val="22"/>
        </w:rPr>
      </w:pPr>
      <w:r>
        <w:rPr>
          <w:rFonts w:eastAsia="DejaVu Sans" w:cs="Tahoma" w:ascii="Calibri" w:hAnsi="Calibri"/>
          <w:b/>
          <w:color w:val="auto"/>
          <w:sz w:val="22"/>
          <w:szCs w:val="22"/>
        </w:rPr>
        <w:t>3º dia</w:t>
      </w:r>
      <w:r>
        <w:rPr>
          <w:rFonts w:eastAsia="DejaVu Sans" w:cs="Tahoma" w:ascii="Calibri" w:hAnsi="Calibri"/>
          <w:b/>
          <w:bCs/>
          <w:color w:val="auto"/>
          <w:sz w:val="22"/>
          <w:szCs w:val="22"/>
        </w:rPr>
        <w:t xml:space="preserve"> - </w:t>
      </w:r>
      <w:r>
        <w:rPr>
          <w:rFonts w:ascii="Calibri" w:hAnsi="Calibri"/>
          <w:b/>
          <w:bCs/>
          <w:color w:val="auto"/>
          <w:sz w:val="22"/>
          <w:szCs w:val="22"/>
        </w:rPr>
        <w:t>Tokyo - NikkoNational Park - 3 horas</w:t>
      </w:r>
    </w:p>
    <w:p>
      <w:pPr>
        <w:pStyle w:val="Normal"/>
        <w:jc w:val="both"/>
        <w:rPr>
          <w:rFonts w:ascii="Calibri" w:hAnsi="Calibri"/>
          <w:color w:val="auto"/>
          <w:sz w:val="22"/>
          <w:szCs w:val="22"/>
        </w:rPr>
      </w:pPr>
      <w:r>
        <w:rPr>
          <w:rFonts w:ascii="Calibri" w:hAnsi="Calibri"/>
          <w:color w:val="auto"/>
          <w:sz w:val="22"/>
          <w:szCs w:val="22"/>
        </w:rPr>
        <w:t>Pela manhã, viagem de, aproximadamente,3 hs a NikkoNational Park, com belíssimos templos e santuários, tais como o Templo de Toshogu reconhecido como World Heritage Site, o Templo de Futaarasan, as Cataratas de Kegon e o belíssimo Lago Chuzenji.</w:t>
      </w:r>
    </w:p>
    <w:p>
      <w:pPr>
        <w:pStyle w:val="Normal"/>
        <w:jc w:val="both"/>
        <w:rPr>
          <w:rFonts w:ascii="Calibri" w:hAnsi="Calibri"/>
          <w:color w:val="auto"/>
          <w:sz w:val="22"/>
          <w:szCs w:val="22"/>
        </w:rPr>
      </w:pPr>
      <w:r>
        <w:rPr>
          <w:rFonts w:asciiTheme="minorHAnsi" w:hAnsiTheme="minorHAnsi" w:ascii="Calibri" w:hAnsi="Calibri"/>
          <w:color w:val="auto"/>
          <w:sz w:val="22"/>
          <w:szCs w:val="22"/>
        </w:rPr>
      </w:r>
    </w:p>
    <w:p>
      <w:pPr>
        <w:pStyle w:val="Normal"/>
        <w:rPr>
          <w:rFonts w:eastAsia="DejaVu Sans" w:cs="Tahoma"/>
          <w:b/>
          <w:b/>
        </w:rPr>
      </w:pPr>
      <w:r>
        <w:rPr>
          <w:rFonts w:ascii="Calibri" w:hAnsi="Calibri"/>
          <w:color w:val="auto"/>
          <w:sz w:val="22"/>
          <w:szCs w:val="22"/>
        </w:rPr>
      </w:r>
    </w:p>
    <w:p>
      <w:pPr>
        <w:pStyle w:val="Normal"/>
        <w:rPr>
          <w:rFonts w:ascii="Calibri" w:hAnsi="Calibri"/>
          <w:color w:val="auto"/>
          <w:sz w:val="22"/>
          <w:szCs w:val="22"/>
        </w:rPr>
      </w:pPr>
      <w:r>
        <w:rPr>
          <w:rFonts w:eastAsia="DejaVu Sans" w:cs="Tahoma" w:ascii="Calibri" w:hAnsi="Calibri"/>
          <w:b/>
          <w:color w:val="auto"/>
          <w:sz w:val="22"/>
          <w:szCs w:val="22"/>
        </w:rPr>
        <w:t>4º dia</w:t>
      </w:r>
      <w:r>
        <w:rPr>
          <w:rFonts w:eastAsia="DejaVu Sans" w:cs="Tahoma" w:ascii="Calibri" w:hAnsi="Calibri"/>
          <w:b/>
          <w:bCs/>
          <w:color w:val="auto"/>
          <w:sz w:val="22"/>
          <w:szCs w:val="22"/>
        </w:rPr>
        <w:t xml:space="preserve"> -</w:t>
      </w:r>
      <w:r>
        <w:rPr>
          <w:rFonts w:ascii="Calibri" w:hAnsi="Calibri"/>
          <w:b/>
          <w:bCs/>
          <w:color w:val="auto"/>
          <w:sz w:val="22"/>
          <w:szCs w:val="22"/>
        </w:rPr>
        <w:t>Tokyo</w:t>
      </w:r>
      <w:r>
        <w:rPr>
          <w:rFonts w:ascii="Calibri" w:hAnsi="Calibri"/>
          <w:color w:val="auto"/>
          <w:sz w:val="22"/>
          <w:szCs w:val="22"/>
        </w:rPr>
        <w:t xml:space="preserve"> -</w:t>
      </w:r>
      <w:r>
        <w:rPr>
          <w:rFonts w:ascii="Calibri" w:hAnsi="Calibri"/>
          <w:b/>
          <w:bCs/>
          <w:color w:val="auto"/>
          <w:sz w:val="22"/>
          <w:szCs w:val="22"/>
        </w:rPr>
        <w:t>Hakone</w:t>
      </w:r>
    </w:p>
    <w:p>
      <w:pPr>
        <w:pStyle w:val="Normal"/>
        <w:jc w:val="both"/>
        <w:rPr>
          <w:rFonts w:ascii="Calibri" w:hAnsi="Calibri"/>
          <w:color w:val="auto"/>
          <w:sz w:val="22"/>
          <w:szCs w:val="22"/>
        </w:rPr>
      </w:pPr>
      <w:r>
        <w:rPr>
          <w:rFonts w:ascii="Calibri" w:hAnsi="Calibri"/>
          <w:color w:val="auto"/>
          <w:sz w:val="22"/>
          <w:szCs w:val="22"/>
        </w:rPr>
        <w:t>Pela manhã, viagem a Hakone via Kamakura. Visita ao famosoBuddha de Bronze de Kamura, ao Templo TsurugaokaHachinangu e Templo Hase, ambos repletos de cerejeiras que, provavelmente, estarão floridas entre os meses de março e abril</w:t>
      </w:r>
      <w:r>
        <w:rPr>
          <w:rFonts w:ascii="Calibri" w:hAnsi="Calibri"/>
          <w:b/>
          <w:color w:val="auto"/>
          <w:sz w:val="22"/>
          <w:szCs w:val="22"/>
        </w:rPr>
        <w:t>.</w:t>
      </w:r>
      <w:r>
        <w:rPr>
          <w:rFonts w:ascii="Calibri" w:hAnsi="Calibri"/>
          <w:color w:val="auto"/>
          <w:sz w:val="22"/>
          <w:szCs w:val="22"/>
        </w:rPr>
        <w:t xml:space="preserve"> Continuação para Hakone, pela panorâmicaShonan Pacific Ocean Coast. Chegada a Hakone. Hospedagem por 2 noites, com café da manhã.</w:t>
      </w:r>
    </w:p>
    <w:p>
      <w:pPr>
        <w:pStyle w:val="Normal"/>
        <w:jc w:val="both"/>
        <w:rPr>
          <w:rFonts w:ascii="Calibri" w:hAnsi="Calibri"/>
          <w:color w:val="auto"/>
          <w:sz w:val="22"/>
          <w:szCs w:val="22"/>
        </w:rPr>
      </w:pPr>
      <w:r>
        <w:rPr>
          <w:rFonts w:asciiTheme="minorHAnsi" w:hAnsiTheme="minorHAnsi" w:ascii="Calibri" w:hAnsi="Calibri"/>
          <w:color w:val="auto"/>
          <w:sz w:val="22"/>
          <w:szCs w:val="22"/>
        </w:rPr>
      </w:r>
    </w:p>
    <w:p>
      <w:pPr>
        <w:pStyle w:val="Normal"/>
        <w:rPr>
          <w:rFonts w:ascii="Calibri" w:hAnsi="Calibri"/>
          <w:color w:val="auto"/>
          <w:sz w:val="22"/>
          <w:szCs w:val="22"/>
        </w:rPr>
      </w:pPr>
      <w:r>
        <w:rPr>
          <w:rFonts w:eastAsia="DejaVu Sans" w:cs="Tahoma" w:ascii="Calibri" w:hAnsi="Calibri"/>
          <w:b/>
          <w:color w:val="auto"/>
          <w:sz w:val="22"/>
          <w:szCs w:val="22"/>
        </w:rPr>
        <w:t>5º dia</w:t>
      </w:r>
      <w:r>
        <w:rPr>
          <w:rFonts w:eastAsia="DejaVu Sans" w:cs="Tahoma" w:ascii="Calibri" w:hAnsi="Calibri"/>
          <w:b/>
          <w:bCs/>
          <w:color w:val="auto"/>
          <w:sz w:val="22"/>
          <w:szCs w:val="22"/>
        </w:rPr>
        <w:t xml:space="preserve"> -</w:t>
      </w:r>
      <w:r>
        <w:rPr>
          <w:rFonts w:ascii="Calibri" w:hAnsi="Calibri"/>
          <w:b/>
          <w:bCs/>
          <w:color w:val="auto"/>
          <w:sz w:val="22"/>
          <w:szCs w:val="22"/>
        </w:rPr>
        <w:t>Hakone</w:t>
      </w:r>
    </w:p>
    <w:p>
      <w:pPr>
        <w:pStyle w:val="Normal"/>
        <w:jc w:val="both"/>
        <w:rPr>
          <w:rFonts w:ascii="Calibri" w:hAnsi="Calibri"/>
          <w:color w:val="auto"/>
          <w:sz w:val="22"/>
          <w:szCs w:val="22"/>
        </w:rPr>
      </w:pPr>
      <w:r>
        <w:rPr>
          <w:rFonts w:ascii="Calibri" w:hAnsi="Calibri"/>
          <w:color w:val="auto"/>
          <w:sz w:val="22"/>
          <w:szCs w:val="22"/>
        </w:rPr>
        <w:t>Hakone está situada na cratera de um vulcão extinto, que abriga, no seu interior, a Vila Termal de Hakone, outros montes e oLago Ashi. Dia inteiro de visita, incluindo o Museu de Arte ao ar livre, Monte Komakate (um dos montes que se encontra no interior da cratera), Owakudani Big Hell e, no fim da tarde, passeio debarco pelo Lago Ashi.</w:t>
      </w:r>
    </w:p>
    <w:p>
      <w:pPr>
        <w:pStyle w:val="Normal"/>
        <w:jc w:val="both"/>
        <w:rPr>
          <w:rFonts w:ascii="Calibri" w:hAnsi="Calibri"/>
          <w:color w:val="auto"/>
          <w:sz w:val="22"/>
          <w:szCs w:val="22"/>
        </w:rPr>
      </w:pPr>
      <w:r>
        <w:rPr>
          <w:rFonts w:asciiTheme="minorHAnsi" w:hAnsiTheme="minorHAnsi" w:ascii="Calibri" w:hAnsi="Calibri"/>
          <w:color w:val="auto"/>
          <w:sz w:val="22"/>
          <w:szCs w:val="22"/>
        </w:rPr>
      </w:r>
    </w:p>
    <w:p>
      <w:pPr>
        <w:pStyle w:val="Normal"/>
        <w:jc w:val="both"/>
        <w:rPr>
          <w:rFonts w:ascii="Calibri" w:hAnsi="Calibri"/>
          <w:color w:val="auto"/>
          <w:sz w:val="22"/>
          <w:szCs w:val="22"/>
        </w:rPr>
      </w:pPr>
      <w:r>
        <w:rPr>
          <w:rFonts w:eastAsia="DejaVu Sans" w:cs="Tahoma" w:ascii="Calibri" w:hAnsi="Calibri"/>
          <w:b/>
          <w:color w:val="auto"/>
          <w:sz w:val="22"/>
          <w:szCs w:val="22"/>
        </w:rPr>
        <w:t>6º dia</w:t>
      </w:r>
      <w:r>
        <w:rPr>
          <w:rFonts w:eastAsia="DejaVu Sans" w:cs="Tahoma" w:ascii="Calibri" w:hAnsi="Calibri"/>
          <w:b/>
          <w:bCs/>
          <w:color w:val="auto"/>
          <w:sz w:val="22"/>
          <w:szCs w:val="22"/>
        </w:rPr>
        <w:t xml:space="preserve"> -</w:t>
      </w:r>
      <w:r>
        <w:rPr>
          <w:rFonts w:ascii="Calibri" w:hAnsi="Calibri"/>
          <w:b/>
          <w:bCs/>
          <w:color w:val="auto"/>
          <w:sz w:val="22"/>
          <w:szCs w:val="22"/>
        </w:rPr>
        <w:t>Hakone - Kyoto</w:t>
      </w:r>
    </w:p>
    <w:p>
      <w:pPr>
        <w:pStyle w:val="Normal"/>
        <w:jc w:val="both"/>
        <w:rPr>
          <w:rFonts w:ascii="Calibri" w:hAnsi="Calibri"/>
          <w:color w:val="auto"/>
          <w:sz w:val="22"/>
          <w:szCs w:val="22"/>
        </w:rPr>
      </w:pPr>
      <w:r>
        <w:rPr>
          <w:rFonts w:ascii="Calibri" w:hAnsi="Calibri"/>
          <w:color w:val="auto"/>
          <w:sz w:val="22"/>
          <w:szCs w:val="22"/>
        </w:rPr>
        <w:t xml:space="preserve">Pela manhã, traslado privativo àOdawaraStation para embarque em trem bala, em primeira classe com destino a Kyoto. Antiga capital imperial, Kyoto conserva a atmosfera dos velhos tempos. Antigo centro budista, possui, sem dúvida, os mais deslumbrantes jardins do Japão, templos que traduzem paz, quietude e tradições.  Chegada, recepção e traslado ao hotel. Hospedagem por 2 dias, com café da manhã. Restante do dia livre para atividadesindependentes. </w:t>
      </w:r>
    </w:p>
    <w:p>
      <w:pPr>
        <w:pStyle w:val="Normal"/>
        <w:jc w:val="both"/>
        <w:rPr>
          <w:rFonts w:ascii="Calibri" w:hAnsi="Calibri"/>
          <w:color w:val="auto"/>
          <w:sz w:val="22"/>
          <w:szCs w:val="22"/>
        </w:rPr>
      </w:pPr>
      <w:r>
        <w:rPr>
          <w:rFonts w:asciiTheme="minorHAnsi" w:hAnsiTheme="minorHAnsi" w:ascii="Calibri" w:hAnsi="Calibri"/>
          <w:color w:val="auto"/>
          <w:sz w:val="22"/>
          <w:szCs w:val="22"/>
        </w:rPr>
      </w:r>
    </w:p>
    <w:p>
      <w:pPr>
        <w:pStyle w:val="Normal"/>
        <w:rPr>
          <w:rFonts w:ascii="Calibri" w:hAnsi="Calibri"/>
          <w:color w:val="auto"/>
          <w:sz w:val="22"/>
          <w:szCs w:val="22"/>
        </w:rPr>
      </w:pPr>
      <w:r>
        <w:rPr>
          <w:rFonts w:eastAsia="DejaVu Sans" w:cs="Tahoma" w:ascii="Calibri" w:hAnsi="Calibri"/>
          <w:b/>
          <w:color w:val="auto"/>
          <w:sz w:val="22"/>
          <w:szCs w:val="22"/>
        </w:rPr>
        <w:t>7º dia</w:t>
      </w:r>
      <w:r>
        <w:rPr>
          <w:rFonts w:eastAsia="DejaVu Sans" w:cs="Tahoma" w:ascii="Calibri" w:hAnsi="Calibri"/>
          <w:b/>
          <w:bCs/>
          <w:color w:val="auto"/>
          <w:sz w:val="22"/>
          <w:szCs w:val="22"/>
        </w:rPr>
        <w:t xml:space="preserve"> -</w:t>
      </w:r>
      <w:r>
        <w:rPr>
          <w:rFonts w:ascii="Calibri" w:hAnsi="Calibri"/>
          <w:b/>
          <w:bCs/>
          <w:color w:val="auto"/>
          <w:sz w:val="22"/>
          <w:szCs w:val="22"/>
        </w:rPr>
        <w:t>Kyoto</w:t>
      </w:r>
    </w:p>
    <w:p>
      <w:pPr>
        <w:pStyle w:val="Normal"/>
        <w:jc w:val="both"/>
        <w:rPr>
          <w:rFonts w:ascii="Calibri" w:hAnsi="Calibri"/>
          <w:color w:val="auto"/>
          <w:sz w:val="22"/>
          <w:szCs w:val="22"/>
        </w:rPr>
      </w:pPr>
      <w:r>
        <w:rPr>
          <w:rFonts w:ascii="Calibri" w:hAnsi="Calibri"/>
          <w:color w:val="auto"/>
          <w:sz w:val="22"/>
          <w:szCs w:val="22"/>
        </w:rPr>
        <w:t>Dia inteiro de visita por essa monumental cidade, considerada uma das mais tradicionais e charmosas do país. Visita ao Templo de Kinkakuji( Golden Pavillion), o Castelo de Nijo, cercado por centenas de cerejeiras, assim como  o belo Maruyama Park e o Templo de Kiyomizu.</w:t>
      </w:r>
    </w:p>
    <w:p>
      <w:pPr>
        <w:pStyle w:val="Normal"/>
        <w:jc w:val="both"/>
        <w:rPr>
          <w:rFonts w:ascii="Calibri" w:hAnsi="Calibri"/>
          <w:b/>
          <w:b/>
          <w:color w:val="auto"/>
          <w:sz w:val="22"/>
          <w:szCs w:val="22"/>
        </w:rPr>
      </w:pPr>
      <w:r>
        <w:rPr>
          <w:rFonts w:asciiTheme="minorHAnsi" w:hAnsiTheme="minorHAnsi" w:ascii="Calibri" w:hAnsi="Calibri"/>
          <w:b/>
          <w:color w:val="auto"/>
          <w:sz w:val="22"/>
          <w:szCs w:val="22"/>
        </w:rPr>
      </w:r>
    </w:p>
    <w:p>
      <w:pPr>
        <w:pStyle w:val="Normal"/>
        <w:jc w:val="both"/>
        <w:rPr>
          <w:rFonts w:ascii="Calibri" w:hAnsi="Calibri"/>
          <w:color w:val="auto"/>
          <w:sz w:val="22"/>
          <w:szCs w:val="22"/>
        </w:rPr>
      </w:pPr>
      <w:r>
        <w:rPr>
          <w:rFonts w:eastAsia="DejaVu Sans" w:cs="Tahoma" w:ascii="Calibri" w:hAnsi="Calibri"/>
          <w:b/>
          <w:color w:val="auto"/>
          <w:sz w:val="22"/>
          <w:szCs w:val="22"/>
        </w:rPr>
        <w:t>8º dia</w:t>
      </w:r>
      <w:r>
        <w:rPr>
          <w:rFonts w:eastAsia="DejaVu Sans" w:cs="Tahoma" w:ascii="Calibri" w:hAnsi="Calibri"/>
          <w:b/>
          <w:bCs/>
          <w:color w:val="auto"/>
          <w:sz w:val="22"/>
          <w:szCs w:val="22"/>
        </w:rPr>
        <w:t xml:space="preserve"> -</w:t>
      </w:r>
      <w:r>
        <w:rPr>
          <w:rFonts w:ascii="Calibri" w:hAnsi="Calibri"/>
          <w:b/>
          <w:bCs/>
          <w:color w:val="auto"/>
          <w:sz w:val="22"/>
          <w:szCs w:val="22"/>
        </w:rPr>
        <w:t>Kyoto - Osaka</w:t>
      </w:r>
    </w:p>
    <w:p>
      <w:pPr>
        <w:pStyle w:val="Normal"/>
        <w:jc w:val="both"/>
        <w:rPr>
          <w:rFonts w:ascii="Calibri" w:hAnsi="Calibri"/>
          <w:color w:val="auto"/>
          <w:sz w:val="22"/>
          <w:szCs w:val="22"/>
        </w:rPr>
      </w:pPr>
      <w:r>
        <w:rPr>
          <w:rFonts w:ascii="Calibri" w:hAnsi="Calibri"/>
          <w:color w:val="auto"/>
          <w:sz w:val="22"/>
          <w:szCs w:val="22"/>
        </w:rPr>
        <w:t xml:space="preserve">Pela manhã, viagem em direção a Osaka via Nara. Dia inteiro de visitas, começando pelo templo Todaiji, que abriga o maior Buda do mundo, esculpido em madeira, os templos de Horyuji considerado o berço do budismo </w:t>
      </w:r>
      <w:r>
        <w:rPr>
          <w:rFonts w:ascii="Calibri" w:hAnsi="Calibri"/>
          <w:b/>
          <w:color w:val="auto"/>
          <w:sz w:val="22"/>
          <w:szCs w:val="22"/>
        </w:rPr>
        <w:t xml:space="preserve">- </w:t>
      </w:r>
      <w:r>
        <w:rPr>
          <w:rFonts w:ascii="Calibri" w:hAnsi="Calibri"/>
          <w:color w:val="auto"/>
          <w:sz w:val="22"/>
          <w:szCs w:val="22"/>
        </w:rPr>
        <w:t xml:space="preserve">World Heritage Site erepleto de cerejeiras, oTemplo de Kasuga Grand Shrine, com suas mil lanternas e outros pontos turísticos importantes. Continuação para Osaka. Chegada e hospedagem por 1 noite, com café da manhã. </w:t>
      </w:r>
    </w:p>
    <w:p>
      <w:pPr>
        <w:pStyle w:val="Normal"/>
        <w:jc w:val="both"/>
        <w:rPr>
          <w:rFonts w:ascii="Calibri" w:hAnsi="Calibri"/>
          <w:color w:val="auto"/>
          <w:sz w:val="22"/>
          <w:szCs w:val="22"/>
        </w:rPr>
      </w:pPr>
      <w:r>
        <w:rPr>
          <w:rFonts w:asciiTheme="minorHAnsi" w:hAnsiTheme="minorHAnsi" w:ascii="Calibri" w:hAnsi="Calibri"/>
          <w:color w:val="auto"/>
          <w:sz w:val="22"/>
          <w:szCs w:val="22"/>
        </w:rPr>
      </w:r>
    </w:p>
    <w:p>
      <w:pPr>
        <w:pStyle w:val="Normal"/>
        <w:rPr>
          <w:rFonts w:ascii="Calibri" w:hAnsi="Calibri"/>
          <w:color w:val="auto"/>
          <w:sz w:val="22"/>
          <w:szCs w:val="22"/>
        </w:rPr>
      </w:pPr>
      <w:r>
        <w:rPr>
          <w:rFonts w:eastAsia="DejaVu Sans" w:cs="Tahoma" w:ascii="Calibri" w:hAnsi="Calibri"/>
          <w:b/>
          <w:color w:val="auto"/>
          <w:sz w:val="22"/>
          <w:szCs w:val="22"/>
        </w:rPr>
        <w:t>9º dia</w:t>
      </w:r>
      <w:r>
        <w:rPr>
          <w:rFonts w:ascii="Calibri" w:hAnsi="Calibri"/>
          <w:b/>
          <w:bCs/>
          <w:color w:val="auto"/>
          <w:sz w:val="22"/>
          <w:szCs w:val="22"/>
        </w:rPr>
        <w:t xml:space="preserve"> - Osaka</w:t>
      </w:r>
    </w:p>
    <w:p>
      <w:pPr>
        <w:pStyle w:val="Normal"/>
        <w:jc w:val="both"/>
        <w:rPr>
          <w:b w:val="false"/>
          <w:b w:val="false"/>
          <w:bCs w:val="false"/>
        </w:rPr>
      </w:pPr>
      <w:r>
        <w:rPr>
          <w:rFonts w:cs="Calibri" w:ascii="Calibri" w:hAnsi="Calibri"/>
          <w:b w:val="false"/>
          <w:bCs w:val="false"/>
          <w:color w:val="auto"/>
          <w:sz w:val="22"/>
          <w:szCs w:val="22"/>
        </w:rPr>
        <w:t xml:space="preserve">Em horário a ser determinado, traslado privativo ao Kansai Aeroporto. </w:t>
      </w:r>
    </w:p>
    <w:p>
      <w:pPr>
        <w:pStyle w:val="Normal"/>
        <w:shd w:val="clear" w:color="auto" w:fill="FFFFFF"/>
        <w:tabs>
          <w:tab w:val="clear" w:pos="720"/>
          <w:tab w:val="left" w:pos="-1319" w:leader="none"/>
        </w:tabs>
        <w:jc w:val="both"/>
        <w:rPr>
          <w:rFonts w:ascii="Calibri" w:hAnsi="Calibri" w:cs="Tahoma"/>
          <w:b/>
          <w:b/>
          <w:bCs/>
          <w:color w:val="auto"/>
          <w:sz w:val="22"/>
          <w:szCs w:val="22"/>
          <w:highlight w:val="white"/>
        </w:rPr>
      </w:pPr>
      <w:r>
        <w:rPr>
          <w:rFonts w:cs="Tahoma" w:ascii="Calibri" w:hAnsi="Calibri"/>
          <w:b/>
          <w:bCs/>
          <w:color w:val="auto"/>
          <w:sz w:val="22"/>
          <w:szCs w:val="22"/>
          <w:highlight w:val="white"/>
        </w:rPr>
      </w:r>
    </w:p>
    <w:p>
      <w:pPr>
        <w:pStyle w:val="Normal"/>
        <w:shd w:val="clear" w:color="auto" w:fill="FFFFFF"/>
        <w:tabs>
          <w:tab w:val="clear" w:pos="720"/>
          <w:tab w:val="left" w:pos="-1319" w:leader="none"/>
        </w:tabs>
        <w:jc w:val="both"/>
        <w:rPr>
          <w:rFonts w:ascii="Calibri" w:hAnsi="Calibri" w:cs="Tahoma"/>
          <w:b/>
          <w:b/>
          <w:bCs/>
          <w:color w:val="auto"/>
          <w:sz w:val="22"/>
          <w:szCs w:val="22"/>
          <w:highlight w:val="white"/>
        </w:rPr>
      </w:pPr>
      <w:r>
        <w:rPr>
          <w:rFonts w:cs="Tahoma" w:ascii="Calibri" w:hAnsi="Calibri"/>
          <w:b/>
          <w:bCs/>
          <w:color w:val="auto"/>
          <w:sz w:val="22"/>
          <w:szCs w:val="22"/>
          <w:highlight w:val="white"/>
        </w:rPr>
      </w:r>
    </w:p>
    <w:p>
      <w:pPr>
        <w:pStyle w:val="Normal"/>
        <w:shd w:val="clear" w:color="auto" w:fill="FFFFFF"/>
        <w:tabs>
          <w:tab w:val="clear" w:pos="720"/>
          <w:tab w:val="left" w:pos="-1319" w:leader="none"/>
        </w:tabs>
        <w:jc w:val="both"/>
        <w:rPr>
          <w:rFonts w:ascii="Calibri" w:hAnsi="Calibri" w:cs="Tahoma"/>
          <w:b/>
          <w:b/>
          <w:bCs/>
          <w:sz w:val="22"/>
          <w:szCs w:val="22"/>
          <w:highlight w:val="white"/>
        </w:rPr>
      </w:pPr>
      <w:r>
        <w:rPr>
          <w:rFonts w:cs="Tahoma" w:ascii="Calibri" w:hAnsi="Calibri"/>
          <w:b/>
          <w:bCs/>
          <w:color w:val="auto"/>
          <w:sz w:val="22"/>
          <w:szCs w:val="22"/>
          <w:highlight w:val="white"/>
        </w:rPr>
        <w:t>OPÇÃO 1</w:t>
      </w:r>
    </w:p>
    <w:p>
      <w:pPr>
        <w:pStyle w:val="Normal"/>
        <w:shd w:val="clear" w:color="auto" w:fill="FFFFFF"/>
        <w:spacing w:lineRule="auto" w:line="276"/>
        <w:rPr>
          <w:rFonts w:ascii="Calibri" w:hAnsi="Calibri" w:cs="Arial"/>
          <w:iCs/>
          <w:color w:val="auto"/>
          <w:sz w:val="22"/>
          <w:szCs w:val="22"/>
        </w:rPr>
      </w:pPr>
      <w:r>
        <w:rPr>
          <w:rFonts w:cs="Arial" w:ascii="Calibri" w:hAnsi="Calibri"/>
          <w:iCs/>
          <w:color w:val="auto"/>
          <w:sz w:val="22"/>
          <w:szCs w:val="22"/>
        </w:rPr>
      </w:r>
    </w:p>
    <w:tbl>
      <w:tblPr>
        <w:tblW w:w="9072" w:type="dxa"/>
        <w:jc w:val="left"/>
        <w:tblInd w:w="0" w:type="dxa"/>
        <w:tblCellMar>
          <w:top w:w="0" w:type="dxa"/>
          <w:left w:w="0" w:type="dxa"/>
          <w:bottom w:w="28" w:type="dxa"/>
          <w:right w:w="0" w:type="dxa"/>
        </w:tblCellMar>
        <w:tblLook w:val="04a0"/>
      </w:tblPr>
      <w:tblGrid>
        <w:gridCol w:w="1814"/>
        <w:gridCol w:w="2384"/>
        <w:gridCol w:w="1529"/>
        <w:gridCol w:w="2324"/>
        <w:gridCol w:w="1021"/>
      </w:tblGrid>
      <w:tr>
        <w:trPr>
          <w:trHeight w:val="356" w:hRule="atLeast"/>
        </w:trPr>
        <w:tc>
          <w:tcPr>
            <w:tcW w:w="1814" w:type="dxa"/>
            <w:tcBorders>
              <w:bottom w:val="single" w:sz="2" w:space="0" w:color="000000"/>
            </w:tcBorders>
            <w:shd w:color="auto" w:fill="auto" w:val="clear"/>
            <w:vAlign w:val="center"/>
          </w:tcPr>
          <w:p>
            <w:pPr>
              <w:pStyle w:val="Contedodatabela"/>
              <w:shd w:val="clear" w:fill="FFFFFF"/>
              <w:jc w:val="center"/>
              <w:rPr>
                <w:rFonts w:ascii="Calibri" w:hAnsi="Calibri"/>
                <w:color w:val="auto"/>
                <w:sz w:val="22"/>
                <w:szCs w:val="22"/>
              </w:rPr>
            </w:pPr>
            <w:r>
              <w:rPr>
                <w:rFonts w:ascii="Calibri" w:hAnsi="Calibri"/>
                <w:b/>
                <w:bCs/>
                <w:color w:val="auto"/>
                <w:sz w:val="22"/>
                <w:szCs w:val="22"/>
              </w:rPr>
              <w:t>CIDADE</w:t>
            </w:r>
          </w:p>
        </w:tc>
        <w:tc>
          <w:tcPr>
            <w:tcW w:w="2384" w:type="dxa"/>
            <w:tcBorders>
              <w:bottom w:val="single" w:sz="2" w:space="0" w:color="000000"/>
            </w:tcBorders>
            <w:shd w:color="auto" w:fill="auto" w:val="clear"/>
            <w:vAlign w:val="center"/>
          </w:tcPr>
          <w:p>
            <w:pPr>
              <w:pStyle w:val="Contedodatabela"/>
              <w:shd w:val="clear" w:fill="FFFFFF"/>
              <w:jc w:val="center"/>
              <w:rPr>
                <w:rFonts w:ascii="Calibri" w:hAnsi="Calibri"/>
                <w:i/>
                <w:i/>
                <w:color w:val="111111"/>
              </w:rPr>
            </w:pPr>
            <w:r>
              <w:rPr>
                <w:rFonts w:ascii="Calibri" w:hAnsi="Calibri"/>
                <w:b/>
                <w:bCs/>
                <w:color w:val="auto"/>
                <w:sz w:val="22"/>
                <w:szCs w:val="22"/>
              </w:rPr>
              <w:t>HOTEL</w:t>
            </w:r>
          </w:p>
        </w:tc>
        <w:tc>
          <w:tcPr>
            <w:tcW w:w="1529" w:type="dxa"/>
            <w:tcBorders>
              <w:bottom w:val="single" w:sz="2" w:space="0" w:color="000000"/>
            </w:tcBorders>
            <w:shd w:color="auto" w:fill="auto" w:val="clear"/>
            <w:vAlign w:val="center"/>
          </w:tcPr>
          <w:p>
            <w:pPr>
              <w:pStyle w:val="Contedodatabela"/>
              <w:shd w:val="clear" w:fill="FFFFFF"/>
              <w:jc w:val="center"/>
              <w:rPr>
                <w:rFonts w:ascii="Calibri" w:hAnsi="Calibri"/>
                <w:i/>
                <w:i/>
                <w:color w:val="111111"/>
              </w:rPr>
            </w:pPr>
            <w:r>
              <w:rPr>
                <w:rFonts w:ascii="Calibri" w:hAnsi="Calibri"/>
                <w:b/>
                <w:bCs/>
                <w:color w:val="auto"/>
                <w:sz w:val="22"/>
                <w:szCs w:val="22"/>
              </w:rPr>
              <w:t>CATEGORIA</w:t>
            </w:r>
          </w:p>
        </w:tc>
        <w:tc>
          <w:tcPr>
            <w:tcW w:w="2324" w:type="dxa"/>
            <w:tcBorders>
              <w:bottom w:val="single" w:sz="2" w:space="0" w:color="000000"/>
            </w:tcBorders>
            <w:shd w:color="auto" w:fill="auto" w:val="clear"/>
            <w:vAlign w:val="center"/>
          </w:tcPr>
          <w:p>
            <w:pPr>
              <w:pStyle w:val="Contedodatabela"/>
              <w:shd w:val="clear" w:fill="FFFFFF"/>
              <w:jc w:val="center"/>
              <w:rPr>
                <w:rFonts w:ascii="Calibri" w:hAnsi="Calibri"/>
                <w:i/>
                <w:i/>
                <w:color w:val="111111"/>
              </w:rPr>
            </w:pPr>
            <w:r>
              <w:rPr>
                <w:rFonts w:ascii="Calibri" w:hAnsi="Calibri"/>
                <w:b/>
                <w:bCs/>
                <w:color w:val="auto"/>
                <w:sz w:val="22"/>
                <w:szCs w:val="22"/>
              </w:rPr>
              <w:t>TIPO DE ACOMODAÇÃO</w:t>
            </w:r>
          </w:p>
        </w:tc>
        <w:tc>
          <w:tcPr>
            <w:tcW w:w="1021" w:type="dxa"/>
            <w:tcBorders>
              <w:bottom w:val="single" w:sz="2" w:space="0" w:color="000000"/>
            </w:tcBorders>
            <w:shd w:color="auto" w:fill="auto" w:val="clear"/>
            <w:vAlign w:val="center"/>
          </w:tcPr>
          <w:p>
            <w:pPr>
              <w:pStyle w:val="Contedodatabela"/>
              <w:shd w:val="clear" w:fill="FFFFFF"/>
              <w:jc w:val="center"/>
              <w:rPr>
                <w:rFonts w:ascii="Calibri" w:hAnsi="Calibri"/>
                <w:i/>
                <w:i/>
                <w:color w:val="111111"/>
              </w:rPr>
            </w:pPr>
            <w:r>
              <w:rPr>
                <w:rFonts w:ascii="Calibri" w:hAnsi="Calibri"/>
                <w:b/>
                <w:bCs/>
                <w:color w:val="auto"/>
                <w:sz w:val="22"/>
                <w:szCs w:val="22"/>
              </w:rPr>
              <w:t>NOITES</w:t>
            </w:r>
          </w:p>
        </w:tc>
      </w:tr>
      <w:tr>
        <w:trPr>
          <w:trHeight w:val="326" w:hRule="atLeast"/>
        </w:trPr>
        <w:tc>
          <w:tcPr>
            <w:tcW w:w="181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Tokyo</w:t>
            </w:r>
          </w:p>
        </w:tc>
        <w:tc>
          <w:tcPr>
            <w:tcW w:w="238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lang w:val="en-US"/>
              </w:rPr>
              <w:t xml:space="preserve">Park Hyatt </w:t>
            </w:r>
          </w:p>
        </w:tc>
        <w:tc>
          <w:tcPr>
            <w:tcW w:w="1529"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lang w:val="en-US"/>
              </w:rPr>
              <w:t>Luxo</w:t>
            </w:r>
          </w:p>
        </w:tc>
        <w:tc>
          <w:tcPr>
            <w:tcW w:w="232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ascii="Calibri" w:hAnsi="Calibri"/>
                <w:color w:val="auto"/>
                <w:sz w:val="22"/>
                <w:szCs w:val="22"/>
                <w:lang w:val="en-US"/>
              </w:rPr>
              <w:t>Deluxe King</w:t>
            </w:r>
          </w:p>
        </w:tc>
        <w:tc>
          <w:tcPr>
            <w:tcW w:w="1021"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ascii="Calibri" w:hAnsi="Calibri"/>
                <w:color w:val="auto"/>
                <w:sz w:val="22"/>
                <w:szCs w:val="22"/>
                <w:lang w:val="en-US"/>
              </w:rPr>
              <w:t>3</w:t>
            </w:r>
          </w:p>
        </w:tc>
      </w:tr>
      <w:tr>
        <w:trPr>
          <w:trHeight w:val="326" w:hRule="atLeast"/>
        </w:trPr>
        <w:tc>
          <w:tcPr>
            <w:tcW w:w="181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Hakone</w:t>
            </w:r>
          </w:p>
        </w:tc>
        <w:tc>
          <w:tcPr>
            <w:tcW w:w="238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lang w:val="en-US"/>
              </w:rPr>
              <w:t>Ryokan Gora Kadan - RelaisChateaux</w:t>
            </w:r>
          </w:p>
        </w:tc>
        <w:tc>
          <w:tcPr>
            <w:tcW w:w="1529"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Luxo</w:t>
            </w:r>
          </w:p>
        </w:tc>
        <w:tc>
          <w:tcPr>
            <w:tcW w:w="232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lang w:val="en-US"/>
              </w:rPr>
              <w:t>Standard</w:t>
            </w:r>
          </w:p>
        </w:tc>
        <w:tc>
          <w:tcPr>
            <w:tcW w:w="1021"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2</w:t>
            </w:r>
          </w:p>
        </w:tc>
      </w:tr>
      <w:tr>
        <w:trPr>
          <w:trHeight w:val="326" w:hRule="atLeast"/>
        </w:trPr>
        <w:tc>
          <w:tcPr>
            <w:tcW w:w="181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Kyoto</w:t>
            </w:r>
          </w:p>
        </w:tc>
        <w:tc>
          <w:tcPr>
            <w:tcW w:w="238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ascii="Calibri" w:hAnsi="Calibri"/>
                <w:color w:val="auto"/>
                <w:sz w:val="22"/>
                <w:szCs w:val="22"/>
              </w:rPr>
              <w:t>Hyatt Regency Hakone Resort</w:t>
            </w:r>
          </w:p>
        </w:tc>
        <w:tc>
          <w:tcPr>
            <w:tcW w:w="1529"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Luxo</w:t>
            </w:r>
          </w:p>
        </w:tc>
        <w:tc>
          <w:tcPr>
            <w:tcW w:w="232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lang w:val="en-US"/>
              </w:rPr>
              <w:t>King Room</w:t>
            </w:r>
          </w:p>
        </w:tc>
        <w:tc>
          <w:tcPr>
            <w:tcW w:w="1021"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2</w:t>
            </w:r>
          </w:p>
        </w:tc>
      </w:tr>
      <w:tr>
        <w:trPr>
          <w:trHeight w:val="326" w:hRule="atLeast"/>
        </w:trPr>
        <w:tc>
          <w:tcPr>
            <w:tcW w:w="1814" w:type="dxa"/>
            <w:tcBorders>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Osaka</w:t>
            </w:r>
          </w:p>
        </w:tc>
        <w:tc>
          <w:tcPr>
            <w:tcW w:w="2384" w:type="dxa"/>
            <w:tcBorders>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ascii="Calibri" w:hAnsi="Calibri"/>
                <w:color w:val="auto"/>
                <w:sz w:val="22"/>
                <w:szCs w:val="22"/>
              </w:rPr>
              <w:t>St. Regis Osaka</w:t>
            </w:r>
          </w:p>
        </w:tc>
        <w:tc>
          <w:tcPr>
            <w:tcW w:w="1529" w:type="dxa"/>
            <w:tcBorders>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Luxo</w:t>
            </w:r>
          </w:p>
        </w:tc>
        <w:tc>
          <w:tcPr>
            <w:tcW w:w="2324" w:type="dxa"/>
            <w:tcBorders>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lang w:val="en-US"/>
              </w:rPr>
              <w:t>Deluxe</w:t>
            </w:r>
          </w:p>
        </w:tc>
        <w:tc>
          <w:tcPr>
            <w:tcW w:w="1021" w:type="dxa"/>
            <w:tcBorders>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1</w:t>
            </w:r>
          </w:p>
        </w:tc>
      </w:tr>
    </w:tbl>
    <w:p>
      <w:pPr>
        <w:pStyle w:val="Normal"/>
        <w:shd w:val="clear" w:color="auto" w:fill="FFFFFF"/>
        <w:spacing w:lineRule="auto" w:line="276"/>
        <w:rPr>
          <w:rFonts w:ascii="Calibri" w:hAnsi="Calibri" w:cs="Arial"/>
          <w:color w:val="auto"/>
          <w:sz w:val="22"/>
          <w:szCs w:val="22"/>
        </w:rPr>
      </w:pPr>
      <w:r>
        <w:rPr>
          <w:rFonts w:cs="Arial" w:ascii="Calibri" w:hAnsi="Calibri"/>
          <w:color w:val="auto"/>
          <w:sz w:val="22"/>
          <w:szCs w:val="22"/>
        </w:rPr>
      </w:r>
    </w:p>
    <w:p>
      <w:pPr>
        <w:pStyle w:val="Normal"/>
        <w:shd w:val="clear" w:color="auto" w:fill="FFFFFF"/>
        <w:spacing w:lineRule="auto" w:line="276"/>
        <w:rPr>
          <w:rFonts w:ascii="Calibri" w:hAnsi="Calibri" w:cs="Arial"/>
          <w:color w:val="auto"/>
          <w:sz w:val="22"/>
          <w:szCs w:val="22"/>
        </w:rPr>
      </w:pPr>
      <w:r>
        <w:rPr>
          <w:rFonts w:cs="Arial" w:ascii="Calibri" w:hAnsi="Calibri"/>
          <w:color w:val="auto"/>
          <w:sz w:val="22"/>
          <w:szCs w:val="22"/>
        </w:rPr>
      </w:r>
    </w:p>
    <w:p>
      <w:pPr>
        <w:pStyle w:val="Normal"/>
        <w:shd w:val="clear" w:color="auto" w:fill="FFFFFF"/>
        <w:spacing w:lineRule="auto" w:line="276"/>
        <w:rPr>
          <w:rFonts w:ascii="Calibri" w:hAnsi="Calibri" w:cs="Arial"/>
          <w:color w:val="auto"/>
          <w:sz w:val="22"/>
          <w:szCs w:val="22"/>
        </w:rPr>
      </w:pPr>
      <w:r>
        <w:rPr>
          <w:rFonts w:cs="Arial" w:ascii="Calibri" w:hAnsi="Calibri"/>
          <w:color w:val="auto"/>
          <w:sz w:val="22"/>
          <w:szCs w:val="22"/>
        </w:rPr>
      </w:r>
    </w:p>
    <w:p>
      <w:pPr>
        <w:pStyle w:val="Normal"/>
        <w:shd w:val="clear" w:color="auto" w:fill="FFFFFF"/>
        <w:spacing w:lineRule="auto" w:line="276"/>
        <w:rPr>
          <w:rFonts w:cs="Arial"/>
        </w:rPr>
      </w:pPr>
      <w:r>
        <w:rPr>
          <w:rFonts w:ascii="Calibri" w:hAnsi="Calibri"/>
          <w:color w:val="auto"/>
          <w:sz w:val="22"/>
          <w:szCs w:val="22"/>
        </w:rPr>
      </w:r>
    </w:p>
    <w:p>
      <w:pPr>
        <w:pStyle w:val="Normal"/>
        <w:shd w:val="clear" w:color="auto" w:fill="FFFFFF"/>
        <w:spacing w:lineRule="auto" w:line="276"/>
        <w:rPr>
          <w:rFonts w:ascii="Calibri" w:hAnsi="Calibri"/>
          <w:color w:val="auto"/>
          <w:sz w:val="22"/>
          <w:szCs w:val="22"/>
        </w:rPr>
      </w:pPr>
      <w:r>
        <w:rPr>
          <w:rFonts w:cs="Arial" w:ascii="Calibri" w:hAnsi="Calibri"/>
          <w:color w:val="auto"/>
          <w:sz w:val="22"/>
          <w:szCs w:val="22"/>
        </w:rPr>
        <w:t>Preço do roteiro terrestre, por pessoa, em US$</w:t>
      </w:r>
    </w:p>
    <w:tbl>
      <w:tblPr>
        <w:tblStyle w:val="InterpointCinza"/>
        <w:tblW w:w="4536" w:type="dxa"/>
        <w:jc w:val="left"/>
        <w:tblInd w:w="0" w:type="dxa"/>
        <w:tblCellMar>
          <w:top w:w="0" w:type="dxa"/>
          <w:left w:w="0" w:type="dxa"/>
          <w:bottom w:w="28" w:type="dxa"/>
          <w:right w:w="0" w:type="dxa"/>
        </w:tblCellMar>
        <w:tblLook w:val="04a0"/>
      </w:tblPr>
      <w:tblGrid>
        <w:gridCol w:w="1809"/>
        <w:gridCol w:w="2726"/>
      </w:tblGrid>
      <w:tr>
        <w:trPr>
          <w:cnfStyle w:val="100000000000"/>
        </w:trPr>
        <w:tc>
          <w:tcPr>
            <w:tcW w:w="1809" w:type="dxa"/>
            <w:tcBorders>
              <w:bottom w:val="single" w:sz="2" w:space="0" w:color="000000"/>
            </w:tcBorders>
            <w:shd w:color="auto" w:fill="auto" w:val="clear"/>
            <w:vAlign w:val="center"/>
          </w:tcPr>
          <w:p>
            <w:pPr>
              <w:pStyle w:val="Normal"/>
              <w:shd w:val="clear" w:color="auto" w:fill="FFFFFF"/>
              <w:spacing w:lineRule="auto" w:line="276"/>
              <w:jc w:val="center"/>
              <w:rPr>
                <w:rFonts w:cs="Arial"/>
                <w:iCs/>
                <w:sz w:val="28"/>
                <w:szCs w:val="28"/>
              </w:rPr>
            </w:pPr>
            <w:r>
              <w:rPr>
                <w:rFonts w:ascii="Calibri" w:hAnsi="Calibri"/>
                <w:b/>
                <w:bCs/>
                <w:i w:val="false"/>
                <w:color w:val="auto"/>
                <w:sz w:val="22"/>
                <w:szCs w:val="22"/>
              </w:rPr>
              <w:t>Validade</w:t>
            </w:r>
          </w:p>
        </w:tc>
        <w:tc>
          <w:tcPr>
            <w:tcW w:w="2726" w:type="dxa"/>
            <w:tcBorders>
              <w:bottom w:val="single" w:sz="2" w:space="0" w:color="000000"/>
            </w:tcBorders>
            <w:shd w:color="auto" w:fill="auto" w:val="clear"/>
            <w:vAlign w:val="center"/>
          </w:tcPr>
          <w:p>
            <w:pPr>
              <w:pStyle w:val="Normal"/>
              <w:shd w:val="clear" w:color="auto" w:fill="FFFFFF"/>
              <w:spacing w:lineRule="auto" w:line="276"/>
              <w:jc w:val="center"/>
              <w:rPr>
                <w:rFonts w:ascii="Calibri" w:hAnsi="Calibri"/>
                <w:i w:val="false"/>
                <w:i w:val="false"/>
                <w:color w:val="FFFFFF"/>
              </w:rPr>
            </w:pPr>
            <w:r>
              <w:rPr>
                <w:rFonts w:ascii="Calibri" w:hAnsi="Calibri"/>
                <w:b/>
                <w:bCs/>
                <w:i w:val="false"/>
                <w:color w:val="auto"/>
                <w:sz w:val="22"/>
                <w:szCs w:val="22"/>
              </w:rPr>
              <w:t>Até dez 2020</w:t>
            </w:r>
          </w:p>
        </w:tc>
      </w:tr>
      <w:tr>
        <w:trPr>
          <w:cnfStyle w:val="000000100000"/>
        </w:trPr>
        <w:tc>
          <w:tcPr>
            <w:tcW w:w="1809" w:type="dxa"/>
            <w:tcBorders>
              <w:top w:val="single" w:sz="2" w:space="0" w:color="000000"/>
              <w:bottom w:val="single" w:sz="2" w:space="0" w:color="000000"/>
            </w:tcBorders>
            <w:shd w:color="auto" w:fill="auto" w:val="clear"/>
            <w:vAlign w:val="center"/>
          </w:tcPr>
          <w:p>
            <w:pPr>
              <w:pStyle w:val="Normal"/>
              <w:shd w:val="clear" w:color="auto" w:fill="FFFFFF"/>
              <w:jc w:val="center"/>
              <w:rPr>
                <w:rFonts w:ascii="Calibri" w:hAnsi="Calibri"/>
              </w:rPr>
            </w:pPr>
            <w:r>
              <w:rPr>
                <w:rFonts w:ascii="Calibri" w:hAnsi="Calibri"/>
                <w:color w:val="auto"/>
                <w:sz w:val="22"/>
                <w:szCs w:val="22"/>
              </w:rPr>
              <w:t>Apto Duplo</w:t>
            </w:r>
          </w:p>
        </w:tc>
        <w:tc>
          <w:tcPr>
            <w:tcW w:w="2726" w:type="dxa"/>
            <w:tcBorders>
              <w:top w:val="single" w:sz="2" w:space="0" w:color="000000"/>
              <w:bottom w:val="single" w:sz="2" w:space="0" w:color="000000"/>
            </w:tcBorders>
            <w:shd w:color="auto" w:fill="auto" w:val="clear"/>
            <w:vAlign w:val="center"/>
          </w:tcPr>
          <w:p>
            <w:pPr>
              <w:pStyle w:val="Normal"/>
              <w:shd w:val="clear" w:color="auto" w:fill="FFFFFF"/>
              <w:jc w:val="center"/>
              <w:rPr>
                <w:color w:val="auto"/>
                <w:sz w:val="24"/>
              </w:rPr>
            </w:pPr>
            <w:r>
              <w:rPr>
                <w:rFonts w:ascii="Calibri" w:hAnsi="Calibri"/>
                <w:b/>
                <w:color w:val="auto"/>
                <w:sz w:val="22"/>
                <w:szCs w:val="22"/>
              </w:rPr>
              <w:t>a partir de</w:t>
            </w:r>
            <w:r>
              <w:rPr>
                <w:rFonts w:ascii="Calibri" w:hAnsi="Calibri"/>
                <w:color w:val="auto"/>
                <w:sz w:val="22"/>
                <w:szCs w:val="22"/>
              </w:rPr>
              <w:t xml:space="preserve"> US$ 10.890</w:t>
            </w:r>
          </w:p>
        </w:tc>
      </w:tr>
    </w:tbl>
    <w:p>
      <w:pPr>
        <w:pStyle w:val="Normal"/>
        <w:shd w:val="clear" w:color="auto" w:fill="FFFFFF"/>
        <w:spacing w:lineRule="auto" w:line="276"/>
        <w:rPr>
          <w:rFonts w:ascii="Calibri" w:hAnsi="Calibri" w:cs="Arial"/>
          <w:iCs/>
          <w:color w:val="auto"/>
          <w:sz w:val="22"/>
          <w:szCs w:val="22"/>
        </w:rPr>
      </w:pPr>
      <w:r>
        <w:rPr>
          <w:rFonts w:cs="Arial" w:ascii="Calibri" w:hAnsi="Calibri"/>
          <w:iCs/>
          <w:color w:val="auto"/>
          <w:sz w:val="22"/>
          <w:szCs w:val="22"/>
        </w:rPr>
      </w:r>
    </w:p>
    <w:p>
      <w:pPr>
        <w:pStyle w:val="Normal"/>
        <w:jc w:val="both"/>
        <w:rPr>
          <w:rFonts w:ascii="Calibri" w:hAnsi="Calibri"/>
          <w:color w:val="auto"/>
          <w:sz w:val="22"/>
          <w:szCs w:val="22"/>
        </w:rPr>
      </w:pPr>
      <w:r>
        <w:rPr>
          <w:rFonts w:asciiTheme="minorHAnsi" w:hAnsiTheme="minorHAnsi" w:ascii="Calibri" w:hAnsi="Calibri"/>
          <w:color w:val="auto"/>
          <w:sz w:val="22"/>
          <w:szCs w:val="22"/>
        </w:rPr>
      </w:r>
    </w:p>
    <w:p>
      <w:pPr>
        <w:pStyle w:val="Normal"/>
        <w:shd w:val="clear" w:color="auto" w:fill="FFFFFF"/>
        <w:tabs>
          <w:tab w:val="clear" w:pos="720"/>
          <w:tab w:val="left" w:pos="-1319" w:leader="none"/>
        </w:tabs>
        <w:jc w:val="both"/>
        <w:rPr>
          <w:rFonts w:ascii="Calibri" w:hAnsi="Calibri" w:cs="Tahoma"/>
          <w:b/>
          <w:b/>
          <w:bCs/>
          <w:sz w:val="22"/>
          <w:szCs w:val="22"/>
          <w:highlight w:val="white"/>
        </w:rPr>
      </w:pPr>
      <w:r>
        <w:rPr>
          <w:rFonts w:cs="Tahoma" w:ascii="Calibri" w:hAnsi="Calibri"/>
          <w:b/>
          <w:bCs/>
          <w:color w:val="auto"/>
          <w:sz w:val="22"/>
          <w:szCs w:val="22"/>
          <w:highlight w:val="white"/>
        </w:rPr>
        <w:t>OPÇÃO 2</w:t>
      </w:r>
    </w:p>
    <w:p>
      <w:pPr>
        <w:pStyle w:val="Normal"/>
        <w:shd w:val="clear" w:color="auto" w:fill="FFFFFF"/>
        <w:spacing w:lineRule="auto" w:line="276"/>
        <w:rPr>
          <w:rFonts w:ascii="Calibri" w:hAnsi="Calibri" w:cs="Arial"/>
          <w:iCs/>
          <w:color w:val="auto"/>
          <w:sz w:val="22"/>
          <w:szCs w:val="22"/>
        </w:rPr>
      </w:pPr>
      <w:r>
        <w:rPr>
          <w:rFonts w:cs="Arial" w:ascii="Calibri" w:hAnsi="Calibri"/>
          <w:iCs/>
          <w:color w:val="auto"/>
          <w:sz w:val="22"/>
          <w:szCs w:val="22"/>
        </w:rPr>
      </w:r>
    </w:p>
    <w:tbl>
      <w:tblPr>
        <w:tblW w:w="9072" w:type="dxa"/>
        <w:jc w:val="left"/>
        <w:tblInd w:w="0" w:type="dxa"/>
        <w:tblCellMar>
          <w:top w:w="0" w:type="dxa"/>
          <w:left w:w="0" w:type="dxa"/>
          <w:bottom w:w="28" w:type="dxa"/>
          <w:right w:w="0" w:type="dxa"/>
        </w:tblCellMar>
        <w:tblLook w:val="04a0"/>
      </w:tblPr>
      <w:tblGrid>
        <w:gridCol w:w="1814"/>
        <w:gridCol w:w="2384"/>
        <w:gridCol w:w="1529"/>
        <w:gridCol w:w="2324"/>
        <w:gridCol w:w="1021"/>
      </w:tblGrid>
      <w:tr>
        <w:trPr>
          <w:trHeight w:val="356" w:hRule="atLeast"/>
        </w:trPr>
        <w:tc>
          <w:tcPr>
            <w:tcW w:w="1814" w:type="dxa"/>
            <w:tcBorders>
              <w:bottom w:val="single" w:sz="2" w:space="0" w:color="000000"/>
            </w:tcBorders>
            <w:shd w:color="auto" w:fill="auto" w:val="clear"/>
            <w:vAlign w:val="center"/>
          </w:tcPr>
          <w:p>
            <w:pPr>
              <w:pStyle w:val="Contedodatabela"/>
              <w:shd w:val="clear" w:fill="FFFFFF"/>
              <w:jc w:val="center"/>
              <w:rPr>
                <w:rFonts w:ascii="Calibri" w:hAnsi="Calibri"/>
                <w:color w:val="auto"/>
                <w:sz w:val="22"/>
                <w:szCs w:val="22"/>
              </w:rPr>
            </w:pPr>
            <w:r>
              <w:rPr>
                <w:rFonts w:ascii="Calibri" w:hAnsi="Calibri"/>
                <w:b/>
                <w:bCs/>
                <w:color w:val="auto"/>
                <w:sz w:val="22"/>
                <w:szCs w:val="22"/>
              </w:rPr>
              <w:t>CIDADE</w:t>
            </w:r>
          </w:p>
        </w:tc>
        <w:tc>
          <w:tcPr>
            <w:tcW w:w="2384" w:type="dxa"/>
            <w:tcBorders>
              <w:bottom w:val="single" w:sz="2" w:space="0" w:color="000000"/>
            </w:tcBorders>
            <w:shd w:color="auto" w:fill="auto" w:val="clear"/>
            <w:vAlign w:val="center"/>
          </w:tcPr>
          <w:p>
            <w:pPr>
              <w:pStyle w:val="Contedodatabela"/>
              <w:shd w:val="clear" w:fill="FFFFFF"/>
              <w:jc w:val="center"/>
              <w:rPr>
                <w:rFonts w:ascii="Calibri" w:hAnsi="Calibri"/>
                <w:color w:val="auto"/>
                <w:sz w:val="22"/>
                <w:szCs w:val="22"/>
              </w:rPr>
            </w:pPr>
            <w:r>
              <w:rPr>
                <w:rFonts w:ascii="Calibri" w:hAnsi="Calibri"/>
                <w:b/>
                <w:bCs/>
                <w:color w:val="auto"/>
                <w:sz w:val="22"/>
                <w:szCs w:val="22"/>
              </w:rPr>
              <w:t>HOTEL</w:t>
            </w:r>
          </w:p>
        </w:tc>
        <w:tc>
          <w:tcPr>
            <w:tcW w:w="1529" w:type="dxa"/>
            <w:tcBorders>
              <w:bottom w:val="single" w:sz="2" w:space="0" w:color="000000"/>
            </w:tcBorders>
            <w:shd w:color="auto" w:fill="auto" w:val="clear"/>
            <w:vAlign w:val="center"/>
          </w:tcPr>
          <w:p>
            <w:pPr>
              <w:pStyle w:val="Contedodatabela"/>
              <w:shd w:val="clear" w:fill="FFFFFF"/>
              <w:jc w:val="center"/>
              <w:rPr>
                <w:rFonts w:ascii="Calibri" w:hAnsi="Calibri"/>
                <w:color w:val="auto"/>
                <w:sz w:val="22"/>
                <w:szCs w:val="22"/>
              </w:rPr>
            </w:pPr>
            <w:r>
              <w:rPr>
                <w:rFonts w:ascii="Calibri" w:hAnsi="Calibri"/>
                <w:b/>
                <w:bCs/>
                <w:color w:val="auto"/>
                <w:sz w:val="22"/>
                <w:szCs w:val="22"/>
              </w:rPr>
              <w:t>CATEGORIA</w:t>
            </w:r>
          </w:p>
        </w:tc>
        <w:tc>
          <w:tcPr>
            <w:tcW w:w="2324" w:type="dxa"/>
            <w:tcBorders>
              <w:bottom w:val="single" w:sz="2" w:space="0" w:color="000000"/>
            </w:tcBorders>
            <w:shd w:color="auto" w:fill="auto" w:val="clear"/>
            <w:vAlign w:val="center"/>
          </w:tcPr>
          <w:p>
            <w:pPr>
              <w:pStyle w:val="Contedodatabela"/>
              <w:shd w:val="clear" w:fill="FFFFFF"/>
              <w:jc w:val="center"/>
              <w:rPr>
                <w:rFonts w:ascii="Calibri" w:hAnsi="Calibri"/>
                <w:color w:val="auto"/>
                <w:sz w:val="22"/>
                <w:szCs w:val="22"/>
              </w:rPr>
            </w:pPr>
            <w:r>
              <w:rPr>
                <w:rFonts w:ascii="Calibri" w:hAnsi="Calibri"/>
                <w:b/>
                <w:bCs/>
                <w:color w:val="auto"/>
                <w:sz w:val="22"/>
                <w:szCs w:val="22"/>
              </w:rPr>
              <w:t>TIPO DE ACOMODAÇÃO</w:t>
            </w:r>
          </w:p>
        </w:tc>
        <w:tc>
          <w:tcPr>
            <w:tcW w:w="1021" w:type="dxa"/>
            <w:tcBorders>
              <w:bottom w:val="single" w:sz="2" w:space="0" w:color="000000"/>
            </w:tcBorders>
            <w:shd w:color="auto" w:fill="auto" w:val="clear"/>
            <w:vAlign w:val="center"/>
          </w:tcPr>
          <w:p>
            <w:pPr>
              <w:pStyle w:val="Contedodatabela"/>
              <w:shd w:val="clear" w:fill="FFFFFF"/>
              <w:jc w:val="center"/>
              <w:rPr>
                <w:rFonts w:ascii="Calibri" w:hAnsi="Calibri"/>
                <w:color w:val="auto"/>
                <w:sz w:val="22"/>
                <w:szCs w:val="22"/>
              </w:rPr>
            </w:pPr>
            <w:r>
              <w:rPr>
                <w:rFonts w:ascii="Calibri" w:hAnsi="Calibri"/>
                <w:b/>
                <w:bCs/>
                <w:color w:val="auto"/>
                <w:sz w:val="22"/>
                <w:szCs w:val="22"/>
              </w:rPr>
              <w:t>NOITES</w:t>
            </w:r>
          </w:p>
        </w:tc>
      </w:tr>
      <w:tr>
        <w:trPr>
          <w:trHeight w:val="326" w:hRule="atLeast"/>
        </w:trPr>
        <w:tc>
          <w:tcPr>
            <w:tcW w:w="181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Tokyo</w:t>
            </w:r>
          </w:p>
        </w:tc>
        <w:tc>
          <w:tcPr>
            <w:tcW w:w="238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lang w:val="en-US"/>
              </w:rPr>
              <w:t>Four Seasons at Marunouchi</w:t>
            </w:r>
          </w:p>
        </w:tc>
        <w:tc>
          <w:tcPr>
            <w:tcW w:w="1529"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lang w:val="en-US"/>
              </w:rPr>
              <w:t>Luxo</w:t>
            </w:r>
          </w:p>
        </w:tc>
        <w:tc>
          <w:tcPr>
            <w:tcW w:w="232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ascii="Calibri" w:hAnsi="Calibri"/>
                <w:color w:val="auto"/>
                <w:sz w:val="22"/>
                <w:szCs w:val="22"/>
                <w:lang w:val="en-US"/>
              </w:rPr>
              <w:t>Superior</w:t>
            </w:r>
          </w:p>
        </w:tc>
        <w:tc>
          <w:tcPr>
            <w:tcW w:w="1021"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ascii="Calibri" w:hAnsi="Calibri"/>
                <w:color w:val="auto"/>
                <w:sz w:val="22"/>
                <w:szCs w:val="22"/>
                <w:lang w:val="en-US"/>
              </w:rPr>
              <w:t>3</w:t>
            </w:r>
          </w:p>
        </w:tc>
      </w:tr>
      <w:tr>
        <w:trPr>
          <w:trHeight w:val="326" w:hRule="atLeast"/>
        </w:trPr>
        <w:tc>
          <w:tcPr>
            <w:tcW w:w="181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Hakone</w:t>
            </w:r>
          </w:p>
        </w:tc>
        <w:tc>
          <w:tcPr>
            <w:tcW w:w="238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lang w:val="en-US"/>
              </w:rPr>
              <w:t>Hyatt Regency Hakone Resort &amp; Spa</w:t>
            </w:r>
          </w:p>
        </w:tc>
        <w:tc>
          <w:tcPr>
            <w:tcW w:w="1529"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Luxo</w:t>
            </w:r>
          </w:p>
        </w:tc>
        <w:tc>
          <w:tcPr>
            <w:tcW w:w="232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lang w:val="en-US"/>
              </w:rPr>
              <w:t>Standard</w:t>
            </w:r>
          </w:p>
        </w:tc>
        <w:tc>
          <w:tcPr>
            <w:tcW w:w="1021"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2</w:t>
            </w:r>
          </w:p>
        </w:tc>
      </w:tr>
      <w:tr>
        <w:trPr>
          <w:trHeight w:val="326" w:hRule="atLeast"/>
        </w:trPr>
        <w:tc>
          <w:tcPr>
            <w:tcW w:w="181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Kyoto</w:t>
            </w:r>
          </w:p>
        </w:tc>
        <w:tc>
          <w:tcPr>
            <w:tcW w:w="238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ascii="Calibri" w:hAnsi="Calibri"/>
                <w:color w:val="auto"/>
                <w:sz w:val="22"/>
                <w:szCs w:val="22"/>
              </w:rPr>
              <w:t xml:space="preserve">The Ritz Carlton </w:t>
            </w:r>
          </w:p>
        </w:tc>
        <w:tc>
          <w:tcPr>
            <w:tcW w:w="1529"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Luxo</w:t>
            </w:r>
          </w:p>
        </w:tc>
        <w:tc>
          <w:tcPr>
            <w:tcW w:w="232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lang w:val="en-US"/>
              </w:rPr>
              <w:t>Deluxe</w:t>
            </w:r>
          </w:p>
        </w:tc>
        <w:tc>
          <w:tcPr>
            <w:tcW w:w="1021"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2</w:t>
            </w:r>
          </w:p>
        </w:tc>
      </w:tr>
      <w:tr>
        <w:trPr>
          <w:trHeight w:val="326" w:hRule="atLeast"/>
        </w:trPr>
        <w:tc>
          <w:tcPr>
            <w:tcW w:w="1814" w:type="dxa"/>
            <w:tcBorders>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Osaka</w:t>
            </w:r>
          </w:p>
        </w:tc>
        <w:tc>
          <w:tcPr>
            <w:tcW w:w="2384" w:type="dxa"/>
            <w:tcBorders>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ascii="Calibri" w:hAnsi="Calibri"/>
                <w:color w:val="auto"/>
                <w:sz w:val="22"/>
                <w:szCs w:val="22"/>
              </w:rPr>
              <w:t xml:space="preserve">The Ritz Carlton </w:t>
            </w:r>
          </w:p>
        </w:tc>
        <w:tc>
          <w:tcPr>
            <w:tcW w:w="1529" w:type="dxa"/>
            <w:tcBorders>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Luxo</w:t>
            </w:r>
          </w:p>
        </w:tc>
        <w:tc>
          <w:tcPr>
            <w:tcW w:w="2324" w:type="dxa"/>
            <w:tcBorders>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lang w:val="en-US"/>
              </w:rPr>
              <w:t>Superior</w:t>
            </w:r>
          </w:p>
        </w:tc>
        <w:tc>
          <w:tcPr>
            <w:tcW w:w="1021" w:type="dxa"/>
            <w:tcBorders>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Arial" w:ascii="Calibri" w:hAnsi="Calibri"/>
                <w:color w:val="auto"/>
                <w:sz w:val="22"/>
                <w:szCs w:val="22"/>
              </w:rPr>
              <w:t>1</w:t>
            </w:r>
          </w:p>
        </w:tc>
      </w:tr>
    </w:tbl>
    <w:p>
      <w:pPr>
        <w:pStyle w:val="Normal"/>
        <w:shd w:val="clear" w:color="auto" w:fill="FFFFFF"/>
        <w:spacing w:lineRule="auto" w:line="276"/>
        <w:rPr>
          <w:rFonts w:ascii="Calibri" w:hAnsi="Calibri" w:cs="Arial"/>
          <w:color w:val="auto"/>
          <w:sz w:val="22"/>
          <w:szCs w:val="22"/>
        </w:rPr>
      </w:pPr>
      <w:r>
        <w:rPr>
          <w:rFonts w:cs="Arial" w:ascii="Calibri" w:hAnsi="Calibri"/>
          <w:color w:val="auto"/>
          <w:sz w:val="22"/>
          <w:szCs w:val="22"/>
        </w:rPr>
      </w:r>
    </w:p>
    <w:p>
      <w:pPr>
        <w:pStyle w:val="Normal"/>
        <w:shd w:val="clear" w:color="auto" w:fill="FFFFFF"/>
        <w:spacing w:lineRule="auto" w:line="276"/>
        <w:rPr>
          <w:rFonts w:ascii="Calibri" w:hAnsi="Calibri" w:cs="Arial"/>
          <w:color w:val="auto"/>
          <w:sz w:val="22"/>
          <w:szCs w:val="22"/>
        </w:rPr>
      </w:pPr>
      <w:r>
        <w:rPr>
          <w:rFonts w:cs="Arial" w:ascii="Calibri" w:hAnsi="Calibri"/>
          <w:color w:val="auto"/>
          <w:sz w:val="22"/>
          <w:szCs w:val="22"/>
        </w:rPr>
      </w:r>
    </w:p>
    <w:p>
      <w:pPr>
        <w:pStyle w:val="Normal"/>
        <w:shd w:val="clear" w:color="auto" w:fill="FFFFFF"/>
        <w:spacing w:lineRule="auto" w:line="276"/>
        <w:rPr>
          <w:rFonts w:ascii="Calibri" w:hAnsi="Calibri"/>
          <w:color w:val="auto"/>
          <w:sz w:val="22"/>
          <w:szCs w:val="22"/>
        </w:rPr>
      </w:pPr>
      <w:r>
        <w:rPr>
          <w:rFonts w:cs="Arial" w:ascii="Calibri" w:hAnsi="Calibri"/>
          <w:color w:val="auto"/>
          <w:sz w:val="22"/>
          <w:szCs w:val="22"/>
        </w:rPr>
        <w:t>Preço do roteiro terrestre, por pessoa, em US$</w:t>
      </w:r>
    </w:p>
    <w:tbl>
      <w:tblPr>
        <w:tblStyle w:val="InterpointCinza"/>
        <w:tblW w:w="4536" w:type="dxa"/>
        <w:jc w:val="left"/>
        <w:tblInd w:w="0" w:type="dxa"/>
        <w:tblCellMar>
          <w:top w:w="0" w:type="dxa"/>
          <w:left w:w="0" w:type="dxa"/>
          <w:bottom w:w="28" w:type="dxa"/>
          <w:right w:w="0" w:type="dxa"/>
        </w:tblCellMar>
        <w:tblLook w:val="04a0"/>
      </w:tblPr>
      <w:tblGrid>
        <w:gridCol w:w="1809"/>
        <w:gridCol w:w="2726"/>
      </w:tblGrid>
      <w:tr>
        <w:trPr>
          <w:cnfStyle w:val="100000000000"/>
        </w:trPr>
        <w:tc>
          <w:tcPr>
            <w:tcW w:w="1809" w:type="dxa"/>
            <w:tcBorders>
              <w:bottom w:val="single" w:sz="2" w:space="0" w:color="000000"/>
            </w:tcBorders>
            <w:shd w:color="auto" w:fill="auto" w:val="clear"/>
            <w:vAlign w:val="center"/>
          </w:tcPr>
          <w:p>
            <w:pPr>
              <w:pStyle w:val="Normal"/>
              <w:shd w:val="clear" w:color="auto" w:fill="FFFFFF"/>
              <w:spacing w:lineRule="auto" w:line="276"/>
              <w:jc w:val="center"/>
              <w:rPr>
                <w:i/>
                <w:i/>
                <w:color w:val="FFFFFF" w:themeColor="background1"/>
                <w:sz w:val="24"/>
              </w:rPr>
            </w:pPr>
            <w:r>
              <w:rPr>
                <w:rFonts w:ascii="Calibri" w:hAnsi="Calibri"/>
                <w:b/>
                <w:bCs/>
                <w:i w:val="false"/>
                <w:color w:val="auto"/>
                <w:sz w:val="22"/>
                <w:szCs w:val="22"/>
              </w:rPr>
              <w:t>Validade</w:t>
            </w:r>
          </w:p>
        </w:tc>
        <w:tc>
          <w:tcPr>
            <w:tcW w:w="2726" w:type="dxa"/>
            <w:tcBorders>
              <w:bottom w:val="single" w:sz="2" w:space="0" w:color="000000"/>
            </w:tcBorders>
            <w:shd w:color="auto" w:fill="auto" w:val="clear"/>
            <w:vAlign w:val="center"/>
          </w:tcPr>
          <w:p>
            <w:pPr>
              <w:pStyle w:val="Normal"/>
              <w:shd w:val="clear" w:color="auto" w:fill="FFFFFF"/>
              <w:spacing w:lineRule="auto" w:line="276"/>
              <w:jc w:val="center"/>
              <w:rPr>
                <w:i/>
                <w:i/>
                <w:color w:val="FFFFFF" w:themeColor="background1"/>
                <w:sz w:val="24"/>
              </w:rPr>
            </w:pPr>
            <w:r>
              <w:rPr>
                <w:rFonts w:ascii="Calibri" w:hAnsi="Calibri"/>
                <w:b/>
                <w:bCs/>
                <w:i w:val="false"/>
                <w:color w:val="auto"/>
                <w:sz w:val="22"/>
                <w:szCs w:val="22"/>
              </w:rPr>
              <w:t>Até dez 2020</w:t>
            </w:r>
          </w:p>
        </w:tc>
      </w:tr>
      <w:tr>
        <w:trPr>
          <w:cnfStyle w:val="000000100000"/>
        </w:trPr>
        <w:tc>
          <w:tcPr>
            <w:tcW w:w="1809" w:type="dxa"/>
            <w:tcBorders>
              <w:top w:val="single" w:sz="2" w:space="0" w:color="000000"/>
              <w:bottom w:val="single" w:sz="2" w:space="0" w:color="000000"/>
            </w:tcBorders>
            <w:shd w:color="auto" w:fill="auto" w:val="clear"/>
            <w:vAlign w:val="center"/>
          </w:tcPr>
          <w:p>
            <w:pPr>
              <w:pStyle w:val="Normal"/>
              <w:shd w:val="clear" w:color="auto" w:fill="FFFFFF"/>
              <w:jc w:val="center"/>
              <w:rPr>
                <w:color w:val="auto"/>
                <w:sz w:val="24"/>
              </w:rPr>
            </w:pPr>
            <w:r>
              <w:rPr>
                <w:rFonts w:ascii="Calibri" w:hAnsi="Calibri"/>
                <w:color w:val="auto"/>
                <w:sz w:val="22"/>
                <w:szCs w:val="22"/>
              </w:rPr>
              <w:t>Apto Duplo</w:t>
            </w:r>
          </w:p>
        </w:tc>
        <w:tc>
          <w:tcPr>
            <w:tcW w:w="2726" w:type="dxa"/>
            <w:tcBorders>
              <w:top w:val="single" w:sz="2" w:space="0" w:color="000000"/>
              <w:bottom w:val="single" w:sz="2" w:space="0" w:color="000000"/>
            </w:tcBorders>
            <w:shd w:color="auto" w:fill="auto" w:val="clear"/>
            <w:vAlign w:val="center"/>
          </w:tcPr>
          <w:p>
            <w:pPr>
              <w:pStyle w:val="Normal"/>
              <w:shd w:val="clear" w:color="auto" w:fill="FFFFFF"/>
              <w:jc w:val="center"/>
              <w:rPr>
                <w:color w:val="auto"/>
                <w:sz w:val="24"/>
              </w:rPr>
            </w:pPr>
            <w:r>
              <w:rPr>
                <w:rFonts w:ascii="Calibri" w:hAnsi="Calibri"/>
                <w:b/>
                <w:color w:val="auto"/>
                <w:sz w:val="22"/>
                <w:szCs w:val="22"/>
              </w:rPr>
              <w:t>a partir de</w:t>
            </w:r>
            <w:r>
              <w:rPr>
                <w:rFonts w:ascii="Calibri" w:hAnsi="Calibri"/>
                <w:color w:val="auto"/>
                <w:sz w:val="22"/>
                <w:szCs w:val="22"/>
              </w:rPr>
              <w:t xml:space="preserve"> US$ 9.920</w:t>
            </w:r>
          </w:p>
        </w:tc>
      </w:tr>
    </w:tbl>
    <w:p>
      <w:pPr>
        <w:pStyle w:val="Normal"/>
        <w:shd w:val="clear" w:color="auto" w:fill="FFFFFF"/>
        <w:spacing w:lineRule="auto" w:line="276"/>
        <w:jc w:val="both"/>
        <w:rPr>
          <w:rFonts w:ascii="Calibri" w:hAnsi="Calibri" w:cs="Arial"/>
          <w:iCs/>
          <w:color w:val="auto"/>
          <w:sz w:val="22"/>
          <w:szCs w:val="22"/>
        </w:rPr>
      </w:pPr>
      <w:r>
        <w:rPr>
          <w:rFonts w:cs="Arial" w:ascii="Calibri" w:hAnsi="Calibri"/>
          <w:iCs/>
          <w:color w:val="auto"/>
          <w:sz w:val="22"/>
          <w:szCs w:val="22"/>
        </w:rPr>
      </w:r>
    </w:p>
    <w:p>
      <w:pPr>
        <w:pStyle w:val="Normal"/>
        <w:shd w:val="clear" w:color="auto" w:fill="FFFFFF"/>
        <w:spacing w:lineRule="auto" w:line="276"/>
        <w:jc w:val="center"/>
        <w:rPr>
          <w:rFonts w:ascii="Calibri" w:hAnsi="Calibri"/>
          <w:color w:val="auto"/>
          <w:sz w:val="22"/>
          <w:szCs w:val="22"/>
        </w:rPr>
      </w:pPr>
      <w:r>
        <w:rPr>
          <w:rFonts w:cs="Arial" w:ascii="Calibri" w:hAnsi="Calibri"/>
          <w:b/>
          <w:iCs/>
          <w:color w:val="auto"/>
          <w:sz w:val="22"/>
          <w:szCs w:val="22"/>
        </w:rPr>
        <w:t>Valores informativos sujeitos a disponibilidade e alteração de valores até a confirmação. Preços finais somente serão confirmados na efetivação da reserva. Não são válidos para períodos de feiras, feriados, Natal e Reveillon, estando  sujeitos a políticas e condições diferenciadas.</w:t>
      </w:r>
    </w:p>
    <w:p>
      <w:pPr>
        <w:pStyle w:val="Normal"/>
        <w:shd w:val="clear" w:color="auto" w:fill="FFFFFF"/>
        <w:spacing w:lineRule="auto" w:line="276"/>
        <w:jc w:val="center"/>
        <w:rPr>
          <w:rFonts w:ascii="Calibri" w:hAnsi="Calibri"/>
          <w:b/>
          <w:b/>
          <w:color w:val="auto"/>
          <w:sz w:val="22"/>
          <w:szCs w:val="22"/>
        </w:rPr>
      </w:pPr>
      <w:r>
        <w:rPr>
          <w:rFonts w:ascii="Calibri" w:hAnsi="Calibri"/>
          <w:b/>
          <w:color w:val="auto"/>
          <w:sz w:val="22"/>
          <w:szCs w:val="22"/>
        </w:rPr>
      </w:r>
    </w:p>
    <w:p>
      <w:pPr>
        <w:pStyle w:val="Normal"/>
        <w:shd w:val="clear" w:color="auto" w:fill="FFFFFF"/>
        <w:tabs>
          <w:tab w:val="clear" w:pos="720"/>
          <w:tab w:val="left" w:pos="270" w:leader="none"/>
        </w:tabs>
        <w:jc w:val="both"/>
        <w:rPr>
          <w:rFonts w:ascii="Calibri" w:hAnsi="Calibri" w:cs="Arial"/>
          <w:color w:val="auto"/>
          <w:sz w:val="22"/>
          <w:szCs w:val="22"/>
        </w:rPr>
      </w:pPr>
      <w:r>
        <w:rPr>
          <w:rFonts w:cs="Arial" w:ascii="Calibri" w:hAnsi="Calibri"/>
          <w:color w:val="auto"/>
          <w:sz w:val="22"/>
          <w:szCs w:val="22"/>
        </w:rPr>
      </w:r>
    </w:p>
    <w:p>
      <w:pPr>
        <w:pStyle w:val="Normal"/>
        <w:shd w:val="clear" w:color="auto" w:fill="FFFFFF"/>
        <w:jc w:val="both"/>
        <w:rPr>
          <w:rFonts w:ascii="Calibri" w:hAnsi="Calibri"/>
        </w:rPr>
      </w:pPr>
      <w:r>
        <w:rPr>
          <w:rFonts w:cs="Arial" w:ascii="Calibri" w:hAnsi="Calibri"/>
          <w:b/>
          <w:bCs/>
          <w:color w:val="auto"/>
          <w:sz w:val="22"/>
          <w:szCs w:val="22"/>
        </w:rPr>
        <w:t>Observação:</w:t>
      </w:r>
    </w:p>
    <w:p>
      <w:pPr>
        <w:pStyle w:val="Normal"/>
        <w:tabs>
          <w:tab w:val="clear" w:pos="720"/>
          <w:tab w:val="left" w:pos="0" w:leader="none"/>
        </w:tabs>
        <w:rPr/>
      </w:pPr>
      <w:r>
        <w:rPr>
          <w:rStyle w:val="Nfase"/>
          <w:rFonts w:cs="Arial" w:ascii="Calibri" w:hAnsi="Calibri"/>
          <w:i w:val="false"/>
          <w:color w:val="auto"/>
          <w:sz w:val="22"/>
          <w:szCs w:val="22"/>
          <w:shd w:fill="FFFFFF" w:val="clear"/>
        </w:rPr>
        <w:t>Os hotéis mencionados acima incluem taxas locais.</w:t>
      </w:r>
    </w:p>
    <w:p>
      <w:pPr>
        <w:pStyle w:val="Normal"/>
        <w:tabs>
          <w:tab w:val="clear" w:pos="720"/>
          <w:tab w:val="left" w:pos="0" w:leader="none"/>
        </w:tabs>
        <w:rPr/>
      </w:pPr>
      <w:r>
        <w:rPr>
          <w:rStyle w:val="Nfase"/>
          <w:rFonts w:cs="Arial" w:ascii="Calibri" w:hAnsi="Calibri"/>
          <w:i w:val="false"/>
          <w:color w:val="auto"/>
          <w:sz w:val="22"/>
          <w:szCs w:val="22"/>
          <w:shd w:fill="FFFFFF" w:val="clear"/>
        </w:rPr>
        <w:t>O critério internacional de horários de entrada e saída dos hotéis, normalmente é:</w:t>
      </w:r>
    </w:p>
    <w:p>
      <w:pPr>
        <w:pStyle w:val="Normal"/>
        <w:tabs>
          <w:tab w:val="clear" w:pos="720"/>
          <w:tab w:val="left" w:pos="0" w:leader="none"/>
        </w:tabs>
        <w:rPr/>
      </w:pPr>
      <w:r>
        <w:rPr>
          <w:rStyle w:val="Strong"/>
          <w:rFonts w:cs="Arial" w:ascii="Calibri" w:hAnsi="Calibri"/>
          <w:bCs w:val="false"/>
          <w:iCs/>
          <w:color w:val="auto"/>
          <w:sz w:val="22"/>
          <w:szCs w:val="22"/>
          <w:shd w:fill="FFFFFF" w:val="clear"/>
          <w:lang w:val="en-US"/>
        </w:rPr>
        <w:t>Check in</w:t>
      </w:r>
      <w:r>
        <w:rPr>
          <w:rStyle w:val="Nfase"/>
          <w:rFonts w:cs="Arial" w:ascii="Calibri" w:hAnsi="Calibri"/>
          <w:i w:val="false"/>
          <w:color w:val="auto"/>
          <w:sz w:val="22"/>
          <w:szCs w:val="22"/>
          <w:shd w:fill="FFFFFF" w:val="clear"/>
          <w:lang w:val="en-US"/>
        </w:rPr>
        <w:t xml:space="preserve">: 15h00 </w:t>
        <w:tab/>
        <w:tab/>
      </w:r>
      <w:r>
        <w:rPr>
          <w:rStyle w:val="Strong"/>
          <w:rFonts w:cs="Arial" w:ascii="Calibri" w:hAnsi="Calibri"/>
          <w:bCs w:val="false"/>
          <w:iCs/>
          <w:color w:val="auto"/>
          <w:sz w:val="22"/>
          <w:szCs w:val="22"/>
          <w:shd w:fill="FFFFFF" w:val="clear"/>
          <w:lang w:val="en-US"/>
        </w:rPr>
        <w:t>Check out</w:t>
      </w:r>
      <w:r>
        <w:rPr>
          <w:rStyle w:val="Nfase"/>
          <w:rFonts w:cs="Arial" w:ascii="Calibri" w:hAnsi="Calibri"/>
          <w:i w:val="false"/>
          <w:color w:val="auto"/>
          <w:sz w:val="22"/>
          <w:szCs w:val="22"/>
          <w:shd w:fill="FFFFFF" w:val="clear"/>
          <w:lang w:val="en-US"/>
        </w:rPr>
        <w:t>: 11h00</w:t>
      </w:r>
    </w:p>
    <w:p>
      <w:pPr>
        <w:pStyle w:val="Corpodotexto"/>
        <w:shd w:val="clear" w:fill="FFFFFF"/>
        <w:spacing w:before="0" w:after="0"/>
        <w:rPr>
          <w:rFonts w:ascii="Calibri" w:hAnsi="Calibri"/>
          <w:b/>
          <w:b/>
          <w:color w:val="auto"/>
          <w:sz w:val="22"/>
          <w:szCs w:val="22"/>
          <w:lang w:val="en-US"/>
        </w:rPr>
      </w:pPr>
      <w:r>
        <w:rPr>
          <w:rFonts w:asciiTheme="minorHAnsi" w:hAnsiTheme="minorHAnsi" w:ascii="Calibri" w:hAnsi="Calibri"/>
          <w:b/>
          <w:color w:val="auto"/>
          <w:sz w:val="22"/>
          <w:szCs w:val="22"/>
          <w:lang w:val="en-US"/>
        </w:rPr>
      </w:r>
    </w:p>
    <w:p>
      <w:pPr>
        <w:pStyle w:val="Corpodotexto"/>
        <w:shd w:val="clear" w:fill="FFFFFF"/>
        <w:spacing w:before="0" w:after="0"/>
        <w:rPr>
          <w:rFonts w:ascii="Calibri" w:hAnsi="Calibri"/>
          <w:color w:val="auto"/>
          <w:sz w:val="22"/>
          <w:szCs w:val="22"/>
        </w:rPr>
      </w:pPr>
      <w:r>
        <w:rPr>
          <w:rFonts w:ascii="Calibri" w:hAnsi="Calibri"/>
          <w:b/>
          <w:color w:val="auto"/>
          <w:sz w:val="22"/>
          <w:szCs w:val="22"/>
        </w:rPr>
        <w:t>Referente a Florada das Cerejeiras:</w:t>
      </w:r>
    </w:p>
    <w:p>
      <w:pPr>
        <w:pStyle w:val="Corpodotexto"/>
        <w:shd w:val="clear" w:fill="FFFFFF"/>
        <w:spacing w:before="0" w:after="0"/>
        <w:rPr>
          <w:rFonts w:ascii="Calibri" w:hAnsi="Calibri"/>
          <w:color w:val="auto"/>
          <w:sz w:val="22"/>
          <w:szCs w:val="22"/>
        </w:rPr>
      </w:pPr>
      <w:r>
        <w:rPr>
          <w:rFonts w:ascii="Calibri" w:hAnsi="Calibri"/>
          <w:color w:val="auto"/>
          <w:sz w:val="22"/>
          <w:szCs w:val="22"/>
        </w:rPr>
        <w:t>Baseado nos últimos 2 anos, ocorre nas seguintes datas:</w:t>
      </w:r>
    </w:p>
    <w:p>
      <w:pPr>
        <w:pStyle w:val="Corpodotexto"/>
        <w:shd w:val="clear" w:fill="FFFFFF"/>
        <w:spacing w:before="0" w:after="0"/>
        <w:rPr>
          <w:rFonts w:ascii="Calibri" w:hAnsi="Calibri"/>
          <w:color w:val="auto"/>
          <w:sz w:val="22"/>
          <w:szCs w:val="22"/>
        </w:rPr>
      </w:pPr>
      <w:r>
        <w:rPr>
          <w:rFonts w:ascii="Calibri" w:hAnsi="Calibri"/>
          <w:color w:val="auto"/>
          <w:sz w:val="22"/>
          <w:szCs w:val="22"/>
        </w:rPr>
        <w:t>Tokyo e arredores: ultima semana de março e a primeira de abril</w:t>
      </w:r>
    </w:p>
    <w:p>
      <w:pPr>
        <w:pStyle w:val="Corpodotexto"/>
        <w:shd w:val="clear" w:fill="FFFFFF"/>
        <w:spacing w:before="0" w:after="0"/>
        <w:rPr>
          <w:rFonts w:ascii="Calibri" w:hAnsi="Calibri"/>
          <w:color w:val="auto"/>
          <w:sz w:val="22"/>
          <w:szCs w:val="22"/>
        </w:rPr>
      </w:pPr>
      <w:r>
        <w:rPr>
          <w:rFonts w:ascii="Calibri" w:hAnsi="Calibri"/>
          <w:color w:val="auto"/>
          <w:sz w:val="22"/>
          <w:szCs w:val="22"/>
        </w:rPr>
        <w:t>Kyoto, Osaka e arredores: primeira quinzena de abril.</w:t>
      </w:r>
    </w:p>
    <w:p>
      <w:pPr>
        <w:pStyle w:val="Corpodotexto"/>
        <w:shd w:val="clear" w:fill="FFFFFF"/>
        <w:spacing w:before="0" w:after="0"/>
        <w:rPr>
          <w:rFonts w:ascii="Calibri" w:hAnsi="Calibri"/>
          <w:color w:val="auto"/>
          <w:sz w:val="22"/>
          <w:szCs w:val="22"/>
        </w:rPr>
      </w:pPr>
      <w:r>
        <w:rPr>
          <w:rFonts w:ascii="Calibri" w:hAnsi="Calibri"/>
          <w:b/>
          <w:color w:val="auto"/>
          <w:sz w:val="22"/>
          <w:szCs w:val="22"/>
        </w:rPr>
        <w:t>*</w:t>
      </w:r>
      <w:r>
        <w:rPr>
          <w:rFonts w:ascii="Calibri" w:hAnsi="Calibri"/>
          <w:color w:val="auto"/>
          <w:sz w:val="22"/>
          <w:szCs w:val="22"/>
        </w:rPr>
        <w:t>As datas acima servem apenas como referência.</w:t>
      </w:r>
    </w:p>
    <w:p>
      <w:pPr>
        <w:pStyle w:val="Corpodotexto"/>
        <w:shd w:val="clear" w:fill="FFFFFF"/>
        <w:spacing w:before="0" w:after="0"/>
        <w:rPr>
          <w:rFonts w:ascii="Calibri" w:hAnsi="Calibri"/>
          <w:color w:val="auto"/>
          <w:sz w:val="22"/>
          <w:szCs w:val="22"/>
        </w:rPr>
      </w:pPr>
      <w:r>
        <w:rPr>
          <w:rFonts w:asciiTheme="minorHAnsi" w:hAnsiTheme="minorHAnsi" w:ascii="Calibri" w:hAnsi="Calibri"/>
          <w:color w:val="auto"/>
          <w:sz w:val="22"/>
          <w:szCs w:val="22"/>
        </w:rPr>
      </w:r>
    </w:p>
    <w:p>
      <w:pPr>
        <w:pStyle w:val="Normal"/>
        <w:rPr>
          <w:rFonts w:ascii="Calibri" w:hAnsi="Calibri"/>
          <w:color w:val="auto"/>
          <w:sz w:val="22"/>
          <w:szCs w:val="22"/>
        </w:rPr>
      </w:pPr>
      <w:r>
        <w:rPr>
          <w:rFonts w:ascii="Calibri" w:hAnsi="Calibri"/>
          <w:b/>
          <w:color w:val="auto"/>
          <w:sz w:val="22"/>
          <w:szCs w:val="22"/>
        </w:rPr>
        <w:t>Importante:</w:t>
      </w:r>
    </w:p>
    <w:p>
      <w:pPr>
        <w:pStyle w:val="Normal"/>
        <w:rPr>
          <w:rFonts w:ascii="Calibri" w:hAnsi="Calibri"/>
          <w:color w:val="auto"/>
          <w:sz w:val="22"/>
          <w:szCs w:val="22"/>
        </w:rPr>
      </w:pPr>
      <w:r>
        <w:rPr>
          <w:rFonts w:ascii="Calibri" w:hAnsi="Calibri"/>
          <w:color w:val="auto"/>
          <w:sz w:val="22"/>
          <w:szCs w:val="22"/>
        </w:rPr>
        <w:t>É importante observar que alguns hotéis nessa região do Japão não possuem camas de casal.</w:t>
      </w:r>
    </w:p>
    <w:p>
      <w:pPr>
        <w:pStyle w:val="Normal"/>
        <w:rPr>
          <w:rFonts w:ascii="Calibri" w:hAnsi="Calibri"/>
          <w:color w:val="auto"/>
          <w:sz w:val="22"/>
          <w:szCs w:val="22"/>
        </w:rPr>
      </w:pPr>
      <w:r>
        <w:rPr>
          <w:rFonts w:ascii="Calibri" w:hAnsi="Calibri"/>
          <w:b/>
          <w:bCs/>
          <w:color w:val="auto"/>
          <w:sz w:val="22"/>
          <w:szCs w:val="22"/>
        </w:rPr>
        <w:t>HyattRegencyHakone Resort &amp;Spa:</w:t>
      </w:r>
      <w:r>
        <w:rPr>
          <w:rFonts w:ascii="Calibri" w:hAnsi="Calibri"/>
          <w:color w:val="auto"/>
          <w:sz w:val="22"/>
          <w:szCs w:val="22"/>
        </w:rPr>
        <w:t xml:space="preserve"> todos os apartamentos possuem somente camas de solteiro.</w:t>
      </w:r>
    </w:p>
    <w:p>
      <w:pPr>
        <w:pStyle w:val="Corpodotexto"/>
        <w:shd w:val="clear" w:fill="FFFFFF"/>
        <w:tabs>
          <w:tab w:val="clear" w:pos="720"/>
          <w:tab w:val="left" w:pos="-855" w:leader="none"/>
        </w:tabs>
        <w:spacing w:before="0" w:after="0"/>
        <w:rPr>
          <w:rFonts w:ascii="Calibri" w:hAnsi="Calibri"/>
          <w:color w:val="auto"/>
          <w:sz w:val="22"/>
          <w:szCs w:val="22"/>
        </w:rPr>
      </w:pPr>
      <w:r>
        <w:rPr>
          <w:rFonts w:asciiTheme="minorHAnsi" w:hAnsiTheme="minorHAnsi" w:ascii="Calibri" w:hAnsi="Calibri"/>
          <w:color w:val="auto"/>
          <w:sz w:val="22"/>
          <w:szCs w:val="22"/>
        </w:rPr>
      </w:r>
    </w:p>
    <w:p>
      <w:pPr>
        <w:pStyle w:val="Corpodotexto"/>
        <w:shd w:val="clear" w:fill="FFFFFF"/>
        <w:tabs>
          <w:tab w:val="clear" w:pos="720"/>
          <w:tab w:val="left" w:pos="-855" w:leader="none"/>
        </w:tabs>
        <w:spacing w:before="0" w:after="0"/>
        <w:rPr>
          <w:rFonts w:ascii="Calibri" w:hAnsi="Calibri"/>
          <w:color w:val="auto"/>
          <w:sz w:val="22"/>
          <w:szCs w:val="22"/>
        </w:rPr>
      </w:pPr>
      <w:r>
        <w:rPr>
          <w:rFonts w:asciiTheme="minorHAnsi" w:hAnsiTheme="minorHAnsi" w:ascii="Calibri" w:hAnsi="Calibri"/>
          <w:color w:val="auto"/>
          <w:sz w:val="22"/>
          <w:szCs w:val="22"/>
        </w:rPr>
      </w:r>
    </w:p>
    <w:p>
      <w:pPr>
        <w:pStyle w:val="Corpodotexto"/>
        <w:shd w:val="clear" w:fill="FFFFFF"/>
        <w:spacing w:before="0" w:after="0"/>
        <w:jc w:val="both"/>
        <w:rPr>
          <w:rFonts w:ascii="Calibri" w:hAnsi="Calibri"/>
          <w:color w:val="auto"/>
          <w:sz w:val="22"/>
          <w:szCs w:val="22"/>
        </w:rPr>
      </w:pPr>
      <w:r>
        <w:rPr>
          <w:rFonts w:ascii="Calibri" w:hAnsi="Calibri"/>
          <w:b/>
          <w:color w:val="auto"/>
          <w:sz w:val="22"/>
          <w:szCs w:val="22"/>
        </w:rPr>
        <w:t>O roteiro inclui:</w:t>
      </w:r>
    </w:p>
    <w:p>
      <w:pPr>
        <w:pStyle w:val="Normal"/>
        <w:numPr>
          <w:ilvl w:val="0"/>
          <w:numId w:val="1"/>
        </w:numPr>
        <w:tabs>
          <w:tab w:val="clear" w:pos="720"/>
          <w:tab w:val="left" w:pos="357" w:leader="none"/>
        </w:tabs>
        <w:ind w:left="357" w:hanging="357"/>
        <w:jc w:val="both"/>
        <w:rPr>
          <w:rFonts w:ascii="Calibri" w:hAnsi="Calibri"/>
          <w:color w:val="auto"/>
          <w:sz w:val="22"/>
          <w:szCs w:val="22"/>
        </w:rPr>
      </w:pPr>
      <w:r>
        <w:rPr>
          <w:rFonts w:ascii="Calibri" w:hAnsi="Calibri"/>
          <w:color w:val="auto"/>
          <w:sz w:val="22"/>
          <w:szCs w:val="22"/>
        </w:rPr>
        <w:t>3 noites de hospedagem em Tokyo</w:t>
      </w:r>
    </w:p>
    <w:p>
      <w:pPr>
        <w:pStyle w:val="Normal"/>
        <w:numPr>
          <w:ilvl w:val="0"/>
          <w:numId w:val="1"/>
        </w:numPr>
        <w:tabs>
          <w:tab w:val="clear" w:pos="720"/>
          <w:tab w:val="left" w:pos="357" w:leader="none"/>
        </w:tabs>
        <w:ind w:left="357" w:hanging="357"/>
        <w:jc w:val="both"/>
        <w:rPr>
          <w:rFonts w:ascii="Calibri" w:hAnsi="Calibri"/>
          <w:color w:val="auto"/>
          <w:sz w:val="22"/>
          <w:szCs w:val="22"/>
        </w:rPr>
      </w:pPr>
      <w:r>
        <w:rPr>
          <w:rFonts w:ascii="Calibri" w:hAnsi="Calibri"/>
          <w:color w:val="auto"/>
          <w:sz w:val="22"/>
          <w:szCs w:val="22"/>
        </w:rPr>
        <w:t>2 noites de hospedagem em Hakone</w:t>
      </w:r>
    </w:p>
    <w:p>
      <w:pPr>
        <w:pStyle w:val="Normal"/>
        <w:numPr>
          <w:ilvl w:val="0"/>
          <w:numId w:val="1"/>
        </w:numPr>
        <w:tabs>
          <w:tab w:val="clear" w:pos="720"/>
          <w:tab w:val="left" w:pos="357" w:leader="none"/>
        </w:tabs>
        <w:ind w:left="357" w:hanging="357"/>
        <w:jc w:val="both"/>
        <w:rPr>
          <w:rFonts w:ascii="Calibri" w:hAnsi="Calibri"/>
          <w:color w:val="auto"/>
          <w:sz w:val="22"/>
          <w:szCs w:val="22"/>
        </w:rPr>
      </w:pPr>
      <w:r>
        <w:rPr>
          <w:rFonts w:ascii="Calibri" w:hAnsi="Calibri"/>
          <w:color w:val="auto"/>
          <w:sz w:val="22"/>
          <w:szCs w:val="22"/>
        </w:rPr>
        <w:t>2 noites de hospedagem em Kyoto</w:t>
      </w:r>
    </w:p>
    <w:p>
      <w:pPr>
        <w:pStyle w:val="Normal"/>
        <w:numPr>
          <w:ilvl w:val="0"/>
          <w:numId w:val="1"/>
        </w:numPr>
        <w:tabs>
          <w:tab w:val="clear" w:pos="720"/>
          <w:tab w:val="left" w:pos="357" w:leader="none"/>
        </w:tabs>
        <w:ind w:left="357" w:hanging="357"/>
        <w:jc w:val="both"/>
        <w:rPr>
          <w:rFonts w:ascii="Calibri" w:hAnsi="Calibri"/>
          <w:color w:val="auto"/>
          <w:sz w:val="22"/>
          <w:szCs w:val="22"/>
        </w:rPr>
      </w:pPr>
      <w:r>
        <w:rPr>
          <w:rFonts w:ascii="Calibri" w:hAnsi="Calibri"/>
          <w:color w:val="auto"/>
          <w:sz w:val="22"/>
          <w:szCs w:val="22"/>
        </w:rPr>
        <w:t>1 noite de hospedagem em Osaka</w:t>
      </w:r>
    </w:p>
    <w:p>
      <w:pPr>
        <w:pStyle w:val="Normal"/>
        <w:numPr>
          <w:ilvl w:val="0"/>
          <w:numId w:val="1"/>
        </w:numPr>
        <w:tabs>
          <w:tab w:val="clear" w:pos="720"/>
          <w:tab w:val="left" w:pos="357" w:leader="none"/>
        </w:tabs>
        <w:ind w:left="357" w:hanging="357"/>
        <w:jc w:val="both"/>
        <w:rPr>
          <w:rFonts w:ascii="Calibri" w:hAnsi="Calibri"/>
          <w:color w:val="auto"/>
          <w:sz w:val="22"/>
          <w:szCs w:val="22"/>
        </w:rPr>
      </w:pPr>
      <w:r>
        <w:rPr>
          <w:rFonts w:ascii="Calibri" w:hAnsi="Calibri"/>
          <w:color w:val="auto"/>
          <w:sz w:val="22"/>
          <w:szCs w:val="22"/>
        </w:rPr>
        <w:t>Café da manhã diário</w:t>
      </w:r>
    </w:p>
    <w:p>
      <w:pPr>
        <w:pStyle w:val="Normal"/>
        <w:numPr>
          <w:ilvl w:val="0"/>
          <w:numId w:val="1"/>
        </w:numPr>
        <w:tabs>
          <w:tab w:val="clear" w:pos="720"/>
          <w:tab w:val="left" w:pos="357" w:leader="none"/>
        </w:tabs>
        <w:ind w:left="357" w:hanging="357"/>
        <w:jc w:val="both"/>
        <w:rPr>
          <w:rFonts w:ascii="Calibri" w:hAnsi="Calibri"/>
          <w:color w:val="auto"/>
          <w:sz w:val="22"/>
          <w:szCs w:val="22"/>
        </w:rPr>
      </w:pPr>
      <w:r>
        <w:rPr>
          <w:rFonts w:ascii="Calibri" w:hAnsi="Calibri"/>
          <w:color w:val="auto"/>
          <w:sz w:val="22"/>
          <w:szCs w:val="22"/>
        </w:rPr>
        <w:t>Passagem de trem bala em primeira classe, no trecho Hakone (Odawara)/Kyoto</w:t>
      </w:r>
    </w:p>
    <w:p>
      <w:pPr>
        <w:pStyle w:val="Normal"/>
        <w:numPr>
          <w:ilvl w:val="0"/>
          <w:numId w:val="1"/>
        </w:numPr>
        <w:tabs>
          <w:tab w:val="clear" w:pos="720"/>
          <w:tab w:val="left" w:pos="357" w:leader="none"/>
        </w:tabs>
        <w:ind w:left="357" w:hanging="357"/>
        <w:jc w:val="both"/>
        <w:rPr>
          <w:rFonts w:ascii="Calibri" w:hAnsi="Calibri"/>
          <w:color w:val="auto"/>
          <w:sz w:val="22"/>
          <w:szCs w:val="22"/>
        </w:rPr>
      </w:pPr>
      <w:r>
        <w:rPr>
          <w:rFonts w:ascii="Calibri" w:hAnsi="Calibri"/>
          <w:color w:val="auto"/>
          <w:sz w:val="22"/>
          <w:szCs w:val="22"/>
        </w:rPr>
        <w:t>Passeios e traslados privativos, com guia em idioma inglês</w:t>
      </w:r>
    </w:p>
    <w:p>
      <w:pPr>
        <w:pStyle w:val="Normal"/>
        <w:jc w:val="both"/>
        <w:rPr>
          <w:rFonts w:ascii="Calibri" w:hAnsi="Calibri"/>
          <w:color w:val="auto"/>
          <w:sz w:val="22"/>
          <w:szCs w:val="22"/>
        </w:rPr>
      </w:pPr>
      <w:r>
        <w:rPr>
          <w:rFonts w:asciiTheme="minorHAnsi" w:hAnsiTheme="minorHAnsi" w:ascii="Calibri" w:hAnsi="Calibri"/>
          <w:color w:val="auto"/>
          <w:sz w:val="22"/>
          <w:szCs w:val="22"/>
        </w:rPr>
      </w:r>
    </w:p>
    <w:p>
      <w:pPr>
        <w:pStyle w:val="Normal"/>
        <w:jc w:val="both"/>
        <w:rPr>
          <w:rFonts w:ascii="Calibri" w:hAnsi="Calibri"/>
          <w:color w:val="auto"/>
          <w:sz w:val="22"/>
          <w:szCs w:val="22"/>
        </w:rPr>
      </w:pPr>
      <w:r>
        <w:rPr>
          <w:rFonts w:asciiTheme="minorHAnsi" w:hAnsiTheme="minorHAnsi" w:ascii="Calibri" w:hAnsi="Calibri"/>
          <w:color w:val="auto"/>
          <w:sz w:val="22"/>
          <w:szCs w:val="22"/>
        </w:rPr>
      </w:r>
    </w:p>
    <w:p>
      <w:pPr>
        <w:pStyle w:val="Normal"/>
        <w:ind w:left="11" w:hanging="0"/>
        <w:jc w:val="both"/>
        <w:rPr>
          <w:rFonts w:ascii="Calibri" w:hAnsi="Calibri"/>
          <w:color w:val="auto"/>
          <w:sz w:val="22"/>
          <w:szCs w:val="22"/>
        </w:rPr>
      </w:pPr>
      <w:r>
        <w:rPr>
          <w:rFonts w:ascii="Calibri" w:hAnsi="Calibri"/>
          <w:b/>
          <w:color w:val="auto"/>
          <w:sz w:val="22"/>
          <w:szCs w:val="22"/>
        </w:rPr>
        <w:t>O roteiro não inclui:</w:t>
      </w:r>
    </w:p>
    <w:p>
      <w:pPr>
        <w:pStyle w:val="Normal"/>
        <w:numPr>
          <w:ilvl w:val="0"/>
          <w:numId w:val="1"/>
        </w:numPr>
        <w:tabs>
          <w:tab w:val="clear" w:pos="720"/>
          <w:tab w:val="left" w:pos="360" w:leader="none"/>
        </w:tabs>
        <w:ind w:left="357" w:hanging="357"/>
        <w:jc w:val="both"/>
        <w:rPr>
          <w:rFonts w:ascii="Calibri" w:hAnsi="Calibri"/>
          <w:color w:val="auto"/>
          <w:sz w:val="22"/>
          <w:szCs w:val="22"/>
        </w:rPr>
      </w:pPr>
      <w:r>
        <w:rPr>
          <w:rFonts w:ascii="Calibri" w:hAnsi="Calibri"/>
          <w:color w:val="auto"/>
          <w:sz w:val="22"/>
          <w:szCs w:val="22"/>
        </w:rPr>
        <w:t xml:space="preserve">Passagem aérea no trecho internacional com saída do Brasil </w:t>
      </w:r>
    </w:p>
    <w:p>
      <w:pPr>
        <w:pStyle w:val="Normal"/>
        <w:numPr>
          <w:ilvl w:val="0"/>
          <w:numId w:val="1"/>
        </w:numPr>
        <w:tabs>
          <w:tab w:val="clear" w:pos="720"/>
          <w:tab w:val="left" w:pos="360" w:leader="none"/>
        </w:tabs>
        <w:ind w:left="357" w:hanging="357"/>
        <w:jc w:val="both"/>
        <w:rPr>
          <w:rFonts w:ascii="Calibri" w:hAnsi="Calibri"/>
          <w:color w:val="auto"/>
          <w:sz w:val="22"/>
          <w:szCs w:val="22"/>
        </w:rPr>
      </w:pPr>
      <w:r>
        <w:rPr>
          <w:rFonts w:ascii="Calibri" w:hAnsi="Calibri"/>
          <w:color w:val="auto"/>
          <w:sz w:val="22"/>
          <w:szCs w:val="22"/>
        </w:rPr>
        <w:t>Despesas com documentos e vistos</w:t>
      </w:r>
    </w:p>
    <w:p>
      <w:pPr>
        <w:pStyle w:val="Normal"/>
        <w:numPr>
          <w:ilvl w:val="0"/>
          <w:numId w:val="1"/>
        </w:numPr>
        <w:tabs>
          <w:tab w:val="clear" w:pos="720"/>
          <w:tab w:val="left" w:pos="360" w:leader="none"/>
        </w:tabs>
        <w:ind w:left="357" w:hanging="357"/>
        <w:jc w:val="both"/>
        <w:rPr>
          <w:rFonts w:ascii="Calibri" w:hAnsi="Calibri"/>
          <w:color w:val="auto"/>
          <w:sz w:val="22"/>
          <w:szCs w:val="22"/>
        </w:rPr>
      </w:pPr>
      <w:r>
        <w:rPr>
          <w:rFonts w:ascii="Calibri" w:hAnsi="Calibri"/>
          <w:color w:val="auto"/>
          <w:sz w:val="22"/>
          <w:szCs w:val="22"/>
        </w:rPr>
        <w:t>Despesas de caráter pessoal, gorjetas, telefonemas, etc.</w:t>
      </w:r>
    </w:p>
    <w:p>
      <w:pPr>
        <w:pStyle w:val="Normal"/>
        <w:numPr>
          <w:ilvl w:val="0"/>
          <w:numId w:val="1"/>
        </w:numPr>
        <w:tabs>
          <w:tab w:val="clear" w:pos="720"/>
          <w:tab w:val="left" w:pos="360" w:leader="none"/>
        </w:tabs>
        <w:ind w:left="357" w:hanging="357"/>
        <w:jc w:val="both"/>
        <w:rPr>
          <w:rFonts w:ascii="Calibri" w:hAnsi="Calibri"/>
          <w:color w:val="auto"/>
          <w:sz w:val="22"/>
          <w:szCs w:val="22"/>
        </w:rPr>
      </w:pPr>
      <w:r>
        <w:rPr>
          <w:rFonts w:ascii="Calibri" w:hAnsi="Calibri"/>
          <w:color w:val="auto"/>
          <w:sz w:val="22"/>
          <w:szCs w:val="22"/>
        </w:rPr>
        <w:t>Qualquer</w:t>
      </w:r>
      <w:r>
        <w:rPr>
          <w:rFonts w:cs="Tahoma" w:ascii="Calibri" w:hAnsi="Calibri"/>
          <w:color w:val="auto"/>
          <w:sz w:val="22"/>
          <w:szCs w:val="22"/>
        </w:rPr>
        <w:t xml:space="preserve"> item que não esteja mencionado no programa</w:t>
      </w:r>
    </w:p>
    <w:p>
      <w:pPr>
        <w:pStyle w:val="Normal"/>
        <w:jc w:val="both"/>
        <w:rPr>
          <w:rFonts w:ascii="Calibri" w:hAnsi="Calibri"/>
          <w:color w:val="auto"/>
          <w:sz w:val="22"/>
          <w:szCs w:val="22"/>
        </w:rPr>
      </w:pPr>
      <w:r>
        <w:rPr>
          <w:rFonts w:asciiTheme="minorHAnsi" w:hAnsiTheme="minorHAnsi" w:ascii="Calibri" w:hAnsi="Calibri"/>
          <w:color w:val="auto"/>
          <w:sz w:val="22"/>
          <w:szCs w:val="22"/>
        </w:rPr>
      </w:r>
    </w:p>
    <w:p>
      <w:pPr>
        <w:pStyle w:val="Normal"/>
        <w:jc w:val="both"/>
        <w:rPr>
          <w:rFonts w:ascii="Calibri" w:hAnsi="Calibri"/>
          <w:color w:val="auto"/>
          <w:sz w:val="22"/>
          <w:szCs w:val="22"/>
        </w:rPr>
      </w:pPr>
      <w:r>
        <w:rPr>
          <w:rFonts w:asciiTheme="minorHAnsi" w:hAnsiTheme="minorHAnsi" w:ascii="Calibri" w:hAnsi="Calibri"/>
          <w:color w:val="auto"/>
          <w:sz w:val="22"/>
          <w:szCs w:val="22"/>
        </w:rPr>
      </w:r>
    </w:p>
    <w:p>
      <w:pPr>
        <w:pStyle w:val="Normal"/>
        <w:jc w:val="both"/>
        <w:rPr>
          <w:rFonts w:ascii="Calibri" w:hAnsi="Calibri"/>
          <w:color w:val="auto"/>
          <w:sz w:val="22"/>
          <w:szCs w:val="22"/>
        </w:rPr>
      </w:pPr>
      <w:r>
        <w:rPr>
          <w:rFonts w:cs="Arial" w:ascii="Calibri" w:hAnsi="Calibri"/>
          <w:b/>
          <w:bCs/>
          <w:color w:val="auto"/>
          <w:sz w:val="22"/>
          <w:szCs w:val="22"/>
        </w:rPr>
        <w:t>Documentação necessária para portadores de passaporte brasileiro:</w:t>
      </w:r>
    </w:p>
    <w:p>
      <w:pPr>
        <w:pStyle w:val="Normal"/>
        <w:numPr>
          <w:ilvl w:val="0"/>
          <w:numId w:val="1"/>
        </w:numPr>
        <w:tabs>
          <w:tab w:val="clear" w:pos="720"/>
          <w:tab w:val="left" w:pos="360" w:leader="none"/>
        </w:tabs>
        <w:ind w:left="357" w:hanging="357"/>
        <w:jc w:val="both"/>
        <w:rPr>
          <w:rFonts w:ascii="Calibri" w:hAnsi="Calibri"/>
          <w:color w:val="auto"/>
          <w:sz w:val="22"/>
          <w:szCs w:val="22"/>
        </w:rPr>
      </w:pPr>
      <w:r>
        <w:rPr>
          <w:rFonts w:ascii="Calibri" w:hAnsi="Calibri"/>
          <w:color w:val="auto"/>
          <w:sz w:val="22"/>
          <w:szCs w:val="22"/>
        </w:rPr>
        <w:t>Passaporte: com validade de 6 meses a partir da data de embarque com duas páginas em branco</w:t>
      </w:r>
    </w:p>
    <w:p>
      <w:pPr>
        <w:pStyle w:val="Normal"/>
        <w:numPr>
          <w:ilvl w:val="0"/>
          <w:numId w:val="1"/>
        </w:numPr>
        <w:tabs>
          <w:tab w:val="clear" w:pos="720"/>
          <w:tab w:val="left" w:pos="360" w:leader="none"/>
        </w:tabs>
        <w:ind w:left="357" w:hanging="357"/>
        <w:jc w:val="both"/>
        <w:rPr>
          <w:rFonts w:ascii="Calibri" w:hAnsi="Calibri"/>
          <w:color w:val="auto"/>
          <w:sz w:val="22"/>
          <w:szCs w:val="22"/>
        </w:rPr>
      </w:pPr>
      <w:r>
        <w:rPr>
          <w:rFonts w:ascii="Calibri" w:hAnsi="Calibri"/>
          <w:color w:val="auto"/>
          <w:sz w:val="22"/>
          <w:szCs w:val="22"/>
        </w:rPr>
        <w:t>Visto: é necessário visto para o Japão</w:t>
      </w:r>
    </w:p>
    <w:p>
      <w:pPr>
        <w:pStyle w:val="Normal"/>
        <w:numPr>
          <w:ilvl w:val="0"/>
          <w:numId w:val="1"/>
        </w:numPr>
        <w:tabs>
          <w:tab w:val="clear" w:pos="720"/>
          <w:tab w:val="left" w:pos="360" w:leader="none"/>
        </w:tabs>
        <w:ind w:left="357" w:hanging="357"/>
        <w:jc w:val="both"/>
        <w:rPr/>
      </w:pPr>
      <w:r>
        <w:rPr>
          <w:rStyle w:val="Nfase"/>
          <w:rFonts w:eastAsia="Arial Unicode MS" w:cs="Arial" w:ascii="Calibri" w:hAnsi="Calibri"/>
          <w:bCs/>
          <w:i w:val="false"/>
          <w:iCs/>
          <w:color w:val="auto"/>
          <w:sz w:val="22"/>
          <w:szCs w:val="22"/>
          <w:highlight w:val="white"/>
          <w:lang w:eastAsia="pt-BR"/>
        </w:rPr>
        <w:t>Vacina: é necessário Certificado Internacional de Vacina Contra Febre Amarela (11 dias antes do embarque)</w:t>
      </w:r>
    </w:p>
    <w:p>
      <w:pPr>
        <w:pStyle w:val="Normal"/>
        <w:shd w:val="clear" w:color="auto" w:fill="FFFFFF"/>
        <w:spacing w:lineRule="auto" w:line="276"/>
        <w:rPr>
          <w:rFonts w:ascii="Calibri" w:hAnsi="Calibri"/>
          <w:color w:val="auto"/>
          <w:sz w:val="22"/>
          <w:szCs w:val="22"/>
        </w:rPr>
      </w:pPr>
      <w:r>
        <w:rPr>
          <w:rFonts w:ascii="Calibri" w:hAnsi="Calibri"/>
          <w:color w:val="auto"/>
          <w:sz w:val="22"/>
          <w:szCs w:val="22"/>
        </w:rPr>
      </w:r>
    </w:p>
    <w:p>
      <w:pPr>
        <w:pStyle w:val="Normal"/>
        <w:shd w:val="clear" w:color="auto" w:fill="FFFFFF"/>
        <w:tabs>
          <w:tab w:val="clear" w:pos="720"/>
          <w:tab w:val="left" w:pos="420" w:leader="none"/>
        </w:tabs>
        <w:jc w:val="center"/>
        <w:rPr>
          <w:rFonts w:ascii="Calibri" w:hAnsi="Calibri" w:cs="Arial"/>
          <w:b/>
          <w:b/>
          <w:color w:val="auto"/>
          <w:sz w:val="22"/>
          <w:szCs w:val="22"/>
        </w:rPr>
      </w:pPr>
      <w:r>
        <w:rPr>
          <w:rFonts w:cs="Arial" w:ascii="Calibri" w:hAnsi="Calibri"/>
          <w:b/>
          <w:color w:val="auto"/>
          <w:sz w:val="22"/>
          <w:szCs w:val="22"/>
        </w:rPr>
      </w:r>
    </w:p>
    <w:p>
      <w:pPr>
        <w:pStyle w:val="Normal"/>
        <w:shd w:val="clear" w:color="auto" w:fill="FFFFFF"/>
        <w:tabs>
          <w:tab w:val="clear" w:pos="720"/>
          <w:tab w:val="left" w:pos="420" w:leader="none"/>
        </w:tabs>
        <w:rPr>
          <w:sz w:val="22"/>
          <w:szCs w:val="22"/>
        </w:rPr>
      </w:pPr>
      <w:r>
        <w:rPr>
          <w:rFonts w:cs="Arial" w:ascii="Calibri" w:hAnsi="Calibri"/>
          <w:b/>
          <w:color w:val="auto"/>
          <w:sz w:val="22"/>
          <w:szCs w:val="22"/>
        </w:rPr>
        <w:t>Valores em dólares americanos por pessoa, sujeitos à disponibilidade e alteração sem aviso prévio.</w:t>
      </w:r>
    </w:p>
    <w:p>
      <w:pPr>
        <w:pStyle w:val="Normal"/>
        <w:shd w:val="clear" w:color="auto" w:fill="FFFFFF"/>
        <w:tabs>
          <w:tab w:val="clear" w:pos="720"/>
          <w:tab w:val="left" w:pos="420" w:leader="none"/>
        </w:tabs>
        <w:rPr>
          <w:rFonts w:ascii="Calibri" w:hAnsi="Calibri"/>
          <w:color w:val="auto"/>
          <w:sz w:val="22"/>
          <w:szCs w:val="22"/>
        </w:rPr>
      </w:pPr>
      <w:r>
        <w:rPr>
          <w:rFonts w:cs="Arial" w:ascii="Calibri" w:hAnsi="Calibri"/>
          <w:b/>
          <w:color w:val="auto"/>
          <w:sz w:val="22"/>
          <w:szCs w:val="22"/>
        </w:rPr>
        <w:t>07/01/2020</w:t>
      </w:r>
    </w:p>
    <w:sectPr>
      <w:headerReference w:type="default" r:id="rId3"/>
      <w:footerReference w:type="default" r:id="rId4"/>
      <w:type w:val="nextPage"/>
      <w:pgSz w:w="11906" w:h="16820"/>
      <w:pgMar w:left="1418" w:right="1418" w:header="1021" w:top="1418" w:footer="284" w:bottom="141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entury Gothic">
    <w:charset w:val="00"/>
    <w:family w:val="roman"/>
    <w:pitch w:val="variable"/>
  </w:font>
  <w:font w:name="Arial">
    <w:charset w:val="00"/>
    <w:family w:val="roman"/>
    <w:pitch w:val="variable"/>
  </w:font>
  <w:font w:name="Lucida Grande">
    <w:charset w:val="00"/>
    <w:family w:val="roman"/>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Georgia">
    <w:charset w:val="00"/>
    <w:family w:val="roman"/>
    <w:pitch w:val="variable"/>
  </w:font>
  <w:font w:name="News Gothic MT">
    <w:charset w:val="00"/>
    <w:family w:val="roman"/>
    <w:pitch w:val="variable"/>
  </w:font>
  <w:font w:name="Verdana">
    <w:charset w:val="00"/>
    <w:family w:val="roman"/>
    <w:pitch w:val="variable"/>
  </w:font>
  <w:font w:name="Courier New">
    <w:charset w:val="00"/>
    <w:family w:val="roman"/>
    <w:pitch w:val="variable"/>
  </w:font>
  <w:font w:name="Calibri">
    <w:charset w:val="01"/>
    <w:family w:val="swiss"/>
    <w:pitch w:val="variable"/>
  </w:font>
  <w:font w:name="OpenSymbol">
    <w:altName w:val="Arial Unicode MS"/>
    <w:charset w:val="01"/>
    <w:family w:val="auto"/>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000" w:type="pct"/>
      <w:jc w:val="left"/>
      <w:tblInd w:w="0" w:type="dxa"/>
      <w:tblCellMar>
        <w:top w:w="0" w:type="dxa"/>
        <w:left w:w="108" w:type="dxa"/>
        <w:bottom w:w="0" w:type="dxa"/>
        <w:right w:w="108" w:type="dxa"/>
      </w:tblCellMar>
      <w:tblLook w:val="04a0"/>
    </w:tblPr>
    <w:tblGrid>
      <w:gridCol w:w="307"/>
      <w:gridCol w:w="8762"/>
    </w:tblGrid>
    <w:tr>
      <w:trPr>
        <w:trHeight w:val="281" w:hRule="atLeast"/>
      </w:trPr>
      <w:tc>
        <w:tcPr>
          <w:tcW w:w="307" w:type="dxa"/>
          <w:vMerge w:val="restart"/>
          <w:tcBorders/>
          <w:shd w:color="auto" w:fill="auto" w:val="clear"/>
          <w:vAlign w:val="center"/>
        </w:tcPr>
        <w:p>
          <w:pPr>
            <w:pStyle w:val="Rodap"/>
            <w:shd w:val="clear" w:fill="FFFFFF"/>
            <w:ind w:left="-388" w:firstLine="142"/>
            <w:jc w:val="right"/>
            <w:rPr/>
          </w:pPr>
          <w:r>
            <w:rPr/>
            <w:drawing>
              <wp:inline distT="0" distB="0" distL="0" distR="0">
                <wp:extent cx="137160" cy="290830"/>
                <wp:effectExtent l="0" t="0" r="0" b="0"/>
                <wp:docPr id="7" name="Picture 29" descr="ip300ppi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9" descr="ip300ppiPQ"/>
                        <pic:cNvPicPr>
                          <a:picLocks noChangeAspect="1" noChangeArrowheads="1"/>
                        </pic:cNvPicPr>
                      </pic:nvPicPr>
                      <pic:blipFill>
                        <a:blip r:embed="rId1"/>
                        <a:stretch>
                          <a:fillRect/>
                        </a:stretch>
                      </pic:blipFill>
                      <pic:spPr bwMode="auto">
                        <a:xfrm>
                          <a:off x="0" y="0"/>
                          <a:ext cx="137160" cy="290830"/>
                        </a:xfrm>
                        <a:prstGeom prst="rect">
                          <a:avLst/>
                        </a:prstGeom>
                      </pic:spPr>
                    </pic:pic>
                  </a:graphicData>
                </a:graphic>
              </wp:inline>
            </w:drawing>
            <mc:AlternateContent>
              <mc:Choice Requires="wps">
                <w:drawing>
                  <wp:anchor behindDoc="1" distT="0" distB="0" distL="114300" distR="114300" simplePos="0" locked="0" layoutInCell="1" allowOverlap="1" relativeHeight="5">
                    <wp:simplePos x="0" y="0"/>
                    <wp:positionH relativeFrom="column">
                      <wp:align>center</wp:align>
                    </wp:positionH>
                    <wp:positionV relativeFrom="paragraph">
                      <wp:posOffset>635</wp:posOffset>
                    </wp:positionV>
                    <wp:extent cx="198755" cy="116205"/>
                    <wp:effectExtent l="0" t="0" r="0" b="0"/>
                    <wp:wrapSquare wrapText="bothSides"/>
                    <wp:docPr id="3" name="Figura1"/>
                    <a:graphic xmlns:a="http://schemas.openxmlformats.org/drawingml/2006/main">
                      <a:graphicData uri="http://schemas.microsoft.com/office/word/2010/wordprocessingShape">
                        <wps:wsp>
                          <wps:cNvSpPr/>
                          <wps:spPr>
                            <a:xfrm>
                              <a:off x="0" y="0"/>
                              <a:ext cx="198000" cy="115560"/>
                            </a:xfrm>
                            <a:prstGeom prst="rect">
                              <a:avLst/>
                            </a:prstGeom>
                            <a:noFill/>
                            <a:ln>
                              <a:noFill/>
                            </a:ln>
                          </wps:spPr>
                          <wps:style>
                            <a:lnRef idx="0"/>
                            <a:fillRef idx="0"/>
                            <a:effectRef idx="0"/>
                            <a:fontRef idx="minor"/>
                          </wps:style>
                          <wps:txbx>
                            <w:txbxContent>
                              <w:p>
                                <w:pPr>
                                  <w:pStyle w:val="Rodap"/>
                                  <w:rPr/>
                                </w:pPr>
                                <w:r>
                                  <w:rPr>
                                    <w:rStyle w:val="Pagenumber"/>
                                    <w:rFonts w:ascii="Arial" w:hAnsi="Arial"/>
                                    <w:color w:val="000000"/>
                                    <w:sz w:val="16"/>
                                    <w:szCs w:val="16"/>
                                  </w:rPr>
                                  <w:fldChar w:fldCharType="begin"/>
                                </w:r>
                                <w:r>
                                  <w:rPr>
                                    <w:rStyle w:val="Pagenumber"/>
                                    <w:sz w:val="16"/>
                                    <w:szCs w:val="16"/>
                                    <w:rFonts w:ascii="Arial" w:hAnsi="Arial"/>
                                  </w:rPr>
                                  <w:instrText> PAGE </w:instrText>
                                </w:r>
                                <w:r>
                                  <w:rPr>
                                    <w:rStyle w:val="Pagenumber"/>
                                    <w:sz w:val="16"/>
                                    <w:szCs w:val="16"/>
                                    <w:rFonts w:ascii="Arial" w:hAnsi="Arial"/>
                                  </w:rPr>
                                  <w:fldChar w:fldCharType="separate"/>
                                </w:r>
                                <w:r>
                                  <w:rPr>
                                    <w:rStyle w:val="Pagenumber"/>
                                    <w:sz w:val="16"/>
                                    <w:szCs w:val="16"/>
                                    <w:rFonts w:ascii="Arial" w:hAnsi="Arial"/>
                                  </w:rPr>
                                  <w:t>3</w:t>
                                </w:r>
                                <w:r>
                                  <w:rPr>
                                    <w:rStyle w:val="Pagenumber"/>
                                    <w:sz w:val="16"/>
                                    <w:szCs w:val="16"/>
                                    <w:rFonts w:ascii="Arial" w:hAnsi="Arial"/>
                                  </w:rPr>
                                  <w:fldChar w:fldCharType="end"/>
                                </w:r>
                              </w:p>
                            </w:txbxContent>
                          </wps:txbx>
                          <wps:bodyPr>
                            <a:noAutofit/>
                          </wps:bodyPr>
                        </wps:wsp>
                      </a:graphicData>
                    </a:graphic>
                  </wp:anchor>
                </w:drawing>
              </mc:Choice>
              <mc:Fallback>
                <w:pict>
                  <v:rect id="shape_0" ID="Figura1" stroked="f" style="position:absolute;margin-left:-5.55pt;margin-top:0.05pt;width:15.55pt;height:9.05pt;mso-position-horizontal:center">
                    <w10:wrap type="square"/>
                    <v:fill o:detectmouseclick="t" on="false"/>
                    <v:stroke color="#3465a4" joinstyle="round" endcap="flat"/>
                    <v:textbox>
                      <w:txbxContent>
                        <w:p>
                          <w:pPr>
                            <w:pStyle w:val="Rodap"/>
                            <w:rPr/>
                          </w:pPr>
                          <w:r>
                            <w:rPr>
                              <w:rStyle w:val="Pagenumber"/>
                              <w:rFonts w:ascii="Arial" w:hAnsi="Arial"/>
                              <w:color w:val="000000"/>
                              <w:sz w:val="16"/>
                              <w:szCs w:val="16"/>
                            </w:rPr>
                            <w:fldChar w:fldCharType="begin"/>
                          </w:r>
                          <w:r>
                            <w:rPr>
                              <w:rStyle w:val="Pagenumber"/>
                              <w:sz w:val="16"/>
                              <w:szCs w:val="16"/>
                              <w:rFonts w:ascii="Arial" w:hAnsi="Arial"/>
                            </w:rPr>
                            <w:instrText> PAGE </w:instrText>
                          </w:r>
                          <w:r>
                            <w:rPr>
                              <w:rStyle w:val="Pagenumber"/>
                              <w:sz w:val="16"/>
                              <w:szCs w:val="16"/>
                              <w:rFonts w:ascii="Arial" w:hAnsi="Arial"/>
                            </w:rPr>
                            <w:fldChar w:fldCharType="separate"/>
                          </w:r>
                          <w:r>
                            <w:rPr>
                              <w:rStyle w:val="Pagenumber"/>
                              <w:sz w:val="16"/>
                              <w:szCs w:val="16"/>
                              <w:rFonts w:ascii="Arial" w:hAnsi="Arial"/>
                            </w:rPr>
                            <w:t>3</w:t>
                          </w:r>
                          <w:r>
                            <w:rPr>
                              <w:rStyle w:val="Pagenumber"/>
                              <w:sz w:val="16"/>
                              <w:szCs w:val="16"/>
                              <w:rFonts w:ascii="Arial" w:hAnsi="Arial"/>
                            </w:rPr>
                            <w:fldChar w:fldCharType="end"/>
                          </w:r>
                        </w:p>
                      </w:txbxContent>
                    </v:textbox>
                  </v:rect>
                </w:pict>
              </mc:Fallback>
            </mc:AlternateContent>
            <mc:AlternateContent>
              <mc:Choice Requires="wps">
                <w:drawing>
                  <wp:anchor behindDoc="1" distT="0" distB="0" distL="0" distR="0" simplePos="0" locked="0" layoutInCell="1" allowOverlap="1" relativeHeight="10">
                    <wp:simplePos x="0" y="0"/>
                    <wp:positionH relativeFrom="page">
                      <wp:posOffset>4001135</wp:posOffset>
                    </wp:positionH>
                    <wp:positionV relativeFrom="paragraph">
                      <wp:posOffset>-36195</wp:posOffset>
                    </wp:positionV>
                    <wp:extent cx="198755" cy="177165"/>
                    <wp:effectExtent l="0" t="0" r="0" b="0"/>
                    <wp:wrapNone/>
                    <wp:docPr id="5" name="Figura2"/>
                    <a:graphic xmlns:a="http://schemas.openxmlformats.org/drawingml/2006/main">
                      <a:graphicData uri="http://schemas.microsoft.com/office/word/2010/wordprocessingShape">
                        <wps:wsp>
                          <wps:cNvSpPr/>
                          <wps:spPr>
                            <a:xfrm>
                              <a:off x="0" y="0"/>
                              <a:ext cx="198000" cy="176400"/>
                            </a:xfrm>
                            <a:prstGeom prst="rect">
                              <a:avLst/>
                            </a:prstGeom>
                            <a:noFill/>
                            <a:ln>
                              <a:noFill/>
                            </a:ln>
                          </wps:spPr>
                          <wps:style>
                            <a:lnRef idx="0"/>
                            <a:fillRef idx="0"/>
                            <a:effectRef idx="0"/>
                            <a:fontRef idx="minor"/>
                          </wps:style>
                          <wps:txbx>
                            <w:txbxContent>
                              <w:p>
                                <w:pPr>
                                  <w:pStyle w:val="Rodap"/>
                                  <w:shd w:val="clear" w:fill="FFFFFF"/>
                                  <w:rPr>
                                    <w:rStyle w:val="Pagenumber"/>
                                    <w:color w:val="000000"/>
                                  </w:rPr>
                                </w:pPr>
                                <w:r>
                                  <w:rPr>
                                    <w:color w:val="000000"/>
                                  </w:rPr>
                                </w:r>
                              </w:p>
                            </w:txbxContent>
                          </wps:txbx>
                          <wps:bodyPr>
                            <a:noAutofit/>
                          </wps:bodyPr>
                        </wps:wsp>
                      </a:graphicData>
                    </a:graphic>
                  </wp:anchor>
                </w:drawing>
              </mc:Choice>
              <mc:Fallback>
                <w:pict>
                  <v:rect id="shape_0" ID="Figura2" stroked="f" style="position:absolute;margin-left:315.05pt;margin-top:-2.85pt;width:15.55pt;height:13.85pt;mso-position-horizontal-relative:page">
                    <w10:wrap type="none"/>
                    <v:fill o:detectmouseclick="t" on="false"/>
                    <v:stroke color="#3465a4" joinstyle="round" endcap="flat"/>
                    <v:textbox>
                      <w:txbxContent>
                        <w:p>
                          <w:pPr>
                            <w:pStyle w:val="Rodap"/>
                            <w:shd w:val="clear" w:fill="FFFFFF"/>
                            <w:rPr>
                              <w:rStyle w:val="Pagenumber"/>
                              <w:color w:val="000000"/>
                            </w:rPr>
                          </w:pPr>
                          <w:r>
                            <w:rPr>
                              <w:color w:val="000000"/>
                            </w:rPr>
                          </w:r>
                        </w:p>
                      </w:txbxContent>
                    </v:textbox>
                  </v:rect>
                </w:pict>
              </mc:Fallback>
            </mc:AlternateContent>
          </w:r>
        </w:p>
      </w:tc>
      <w:tc>
        <w:tcPr>
          <w:tcW w:w="8762" w:type="dxa"/>
          <w:tcBorders/>
          <w:shd w:color="auto" w:fill="auto" w:val="clear"/>
          <w:vAlign w:val="center"/>
        </w:tcPr>
        <w:p>
          <w:pPr>
            <w:pStyle w:val="Rodap"/>
            <w:shd w:val="clear" w:fill="FFFFFF"/>
            <w:jc w:val="center"/>
            <w:rPr/>
          </w:pPr>
          <w:r>
            <w:rPr/>
          </w:r>
        </w:p>
      </w:tc>
    </w:tr>
    <w:tr>
      <w:trPr>
        <w:trHeight w:val="281" w:hRule="atLeast"/>
      </w:trPr>
      <w:tc>
        <w:tcPr>
          <w:tcW w:w="307" w:type="dxa"/>
          <w:vMerge w:val="continue"/>
          <w:tcBorders/>
          <w:shd w:color="auto" w:fill="auto" w:val="clear"/>
          <w:vAlign w:val="center"/>
        </w:tcPr>
        <w:p>
          <w:pPr>
            <w:pStyle w:val="Rodap"/>
            <w:shd w:val="clear" w:fill="FFFFFF"/>
            <w:jc w:val="center"/>
            <w:rPr/>
          </w:pPr>
          <w:r>
            <w:rPr/>
          </w:r>
        </w:p>
      </w:tc>
      <w:tc>
        <w:tcPr>
          <w:tcW w:w="8762" w:type="dxa"/>
          <w:tcBorders/>
          <w:shd w:color="auto" w:fill="auto" w:val="clear"/>
          <w:vAlign w:val="center"/>
        </w:tcPr>
        <w:p>
          <w:pPr>
            <w:pStyle w:val="Rodap"/>
            <w:shd w:val="clear" w:fill="FFFFFF"/>
            <w:tabs>
              <w:tab w:val="center" w:pos="4320" w:leader="none"/>
              <w:tab w:val="right" w:pos="8565" w:leader="none"/>
              <w:tab w:val="right" w:pos="8640" w:leader="none"/>
            </w:tabs>
            <w:rPr>
              <w:rFonts w:ascii="Arial" w:hAnsi="Arial" w:cs="Arial"/>
              <w:sz w:val="16"/>
              <w:szCs w:val="16"/>
            </w:rPr>
          </w:pPr>
          <w:r>
            <w:rPr>
              <w:rFonts w:cs="Arial" w:ascii="Calibri" w:hAnsi="Calibri"/>
              <w:sz w:val="16"/>
              <w:szCs w:val="16"/>
            </w:rPr>
            <w:t>+55 11 3087-9400 | 11 2626-9400 | 0800-771-9400 | Emergência/Whatsapp.: +55 11 99658-7433 - www.interpoint.com.br</w:t>
          </w:r>
        </w:p>
      </w:tc>
    </w:tr>
  </w:tbl>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075" w:type="dxa"/>
      <w:jc w:val="left"/>
      <w:tblInd w:w="0" w:type="dxa"/>
      <w:tblCellMar>
        <w:top w:w="0" w:type="dxa"/>
        <w:left w:w="108" w:type="dxa"/>
        <w:bottom w:w="0" w:type="dxa"/>
        <w:right w:w="108" w:type="dxa"/>
      </w:tblCellMar>
      <w:tblLook w:val="04a0"/>
    </w:tblPr>
    <w:tblGrid>
      <w:gridCol w:w="2802"/>
      <w:gridCol w:w="1722"/>
      <w:gridCol w:w="4551"/>
    </w:tblGrid>
    <w:tr>
      <w:trPr>
        <w:trHeight w:val="704" w:hRule="atLeast"/>
      </w:trPr>
      <w:tc>
        <w:tcPr>
          <w:tcW w:w="2802" w:type="dxa"/>
          <w:tcBorders/>
          <w:shd w:color="auto" w:fill="auto" w:val="clear"/>
          <w:vAlign w:val="center"/>
        </w:tcPr>
        <w:p>
          <w:pPr>
            <w:pStyle w:val="Cabealho"/>
            <w:shd w:val="clear" w:fill="FFFFFF"/>
            <w:jc w:val="center"/>
            <w:rPr/>
          </w:pPr>
          <w:r>
            <w:rPr/>
            <w:drawing>
              <wp:inline distT="0" distB="0" distL="0" distR="0">
                <wp:extent cx="1617345" cy="380365"/>
                <wp:effectExtent l="0" t="0" r="0" b="0"/>
                <wp:docPr id="2" name="Picture 12" descr="Macintosh HD:Users:interpoint:Desktop:Flavio:Timbrado:300ppi:300ppi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Macintosh HD:Users:interpoint:Desktop:Flavio:Timbrado:300ppi:300ppiPq.png"/>
                        <pic:cNvPicPr>
                          <a:picLocks noChangeAspect="1" noChangeArrowheads="1"/>
                        </pic:cNvPicPr>
                      </pic:nvPicPr>
                      <pic:blipFill>
                        <a:blip r:embed="rId1"/>
                        <a:stretch>
                          <a:fillRect/>
                        </a:stretch>
                      </pic:blipFill>
                      <pic:spPr bwMode="auto">
                        <a:xfrm>
                          <a:off x="0" y="0"/>
                          <a:ext cx="1617345" cy="380365"/>
                        </a:xfrm>
                        <a:prstGeom prst="rect">
                          <a:avLst/>
                        </a:prstGeom>
                      </pic:spPr>
                    </pic:pic>
                  </a:graphicData>
                </a:graphic>
              </wp:inline>
            </w:drawing>
          </w:r>
        </w:p>
      </w:tc>
      <w:tc>
        <w:tcPr>
          <w:tcW w:w="1722" w:type="dxa"/>
          <w:tcBorders>
            <w:bottom w:val="single" w:sz="4" w:space="0" w:color="000000"/>
          </w:tcBorders>
          <w:shd w:color="auto" w:fill="auto" w:val="clear"/>
          <w:vAlign w:val="center"/>
        </w:tcPr>
        <w:p>
          <w:pPr>
            <w:pStyle w:val="Cabealho"/>
            <w:shd w:val="clear" w:fill="FFFFFF"/>
            <w:jc w:val="center"/>
            <w:rPr/>
          </w:pPr>
          <w:r>
            <w:rPr/>
          </w:r>
        </w:p>
      </w:tc>
      <w:tc>
        <w:tcPr>
          <w:tcW w:w="4551" w:type="dxa"/>
          <w:tcBorders>
            <w:bottom w:val="single" w:sz="4" w:space="0" w:color="000000"/>
          </w:tcBorders>
          <w:shd w:color="auto" w:fill="auto" w:val="clear"/>
          <w:vAlign w:val="center"/>
        </w:tcPr>
        <w:p>
          <w:pPr>
            <w:pStyle w:val="Cabealho"/>
            <w:shd w:val="clear" w:fill="FFFFFF"/>
            <w:jc w:val="right"/>
            <w:rPr/>
          </w:pPr>
          <w:r>
            <w:rPr>
              <w:rFonts w:cs="Arial" w:ascii="Calibri" w:hAnsi="Calibri"/>
              <w:sz w:val="20"/>
              <w:szCs w:val="20"/>
            </w:rPr>
            <w:t xml:space="preserve">ROTEIRO | </w:t>
          </w:r>
          <w:r>
            <w:rPr>
              <w:rFonts w:eastAsia="Cambria" w:cs="Cambria" w:ascii="Calibri" w:hAnsi="Calibri"/>
              <w:b/>
              <w:bCs/>
              <w:sz w:val="20"/>
              <w:szCs w:val="22"/>
              <w:lang w:eastAsia="zh-CN"/>
            </w:rPr>
            <w:t>JAPÃO</w:t>
          </w:r>
        </w:p>
      </w:tc>
    </w:tr>
    <w:tr>
      <w:trPr/>
      <w:tc>
        <w:tcPr>
          <w:tcW w:w="9075" w:type="dxa"/>
          <w:gridSpan w:val="3"/>
          <w:tcBorders>
            <w:top w:val="single" w:sz="4" w:space="0" w:color="000000"/>
          </w:tcBorders>
          <w:shd w:color="auto" w:fill="auto" w:val="clear"/>
          <w:vAlign w:val="center"/>
        </w:tcPr>
        <w:p>
          <w:pPr>
            <w:pStyle w:val="Cabealho"/>
            <w:shd w:val="clear" w:fill="FFFFFF"/>
            <w:jc w:val="center"/>
            <w:rPr/>
          </w:pPr>
          <w:r>
            <w:rPr/>
          </w:r>
        </w:p>
      </w:tc>
    </w:tr>
  </w:tbl>
  <w:p>
    <w:pPr>
      <w:pStyle w:val="Cabealho"/>
      <w:shd w:fill="FFFFFF" w:val="clea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59"/>
      </w:pPr>
      <w:rPr>
        <w:rFonts w:ascii="Symbol" w:hAnsi="Symbol" w:cs="Symbol" w:hint="default"/>
        <w:rFonts w:cs="OpenSymbol"/>
      </w:rPr>
    </w:lvl>
    <w:lvl w:ilvl="1">
      <w:start w:val="1"/>
      <w:numFmt w:val="bullet"/>
      <w:lvlText w:val="◦"/>
      <w:lvlJc w:val="left"/>
      <w:pPr>
        <w:tabs>
          <w:tab w:val="num" w:pos="1080"/>
        </w:tabs>
        <w:ind w:left="1080" w:hanging="359"/>
      </w:pPr>
      <w:rPr>
        <w:rFonts w:ascii="OpenSymbol" w:hAnsi="OpenSymbol" w:cs="OpenSymbol" w:hint="default"/>
        <w:rFonts w:cs="OpenSymbol"/>
      </w:rPr>
    </w:lvl>
    <w:lvl w:ilvl="2">
      <w:start w:val="1"/>
      <w:numFmt w:val="bullet"/>
      <w:lvlText w:val="▪"/>
      <w:lvlJc w:val="left"/>
      <w:pPr>
        <w:tabs>
          <w:tab w:val="num" w:pos="1440"/>
        </w:tabs>
        <w:ind w:left="1440" w:hanging="359"/>
      </w:pPr>
      <w:rPr>
        <w:rFonts w:ascii="OpenSymbol" w:hAnsi="OpenSymbol" w:cs="OpenSymbol" w:hint="default"/>
        <w:rFonts w:cs="OpenSymbol"/>
      </w:rPr>
    </w:lvl>
    <w:lvl w:ilvl="3">
      <w:start w:val="1"/>
      <w:numFmt w:val="bullet"/>
      <w:lvlText w:val="l"/>
      <w:lvlJc w:val="left"/>
      <w:pPr>
        <w:tabs>
          <w:tab w:val="num" w:pos="1800"/>
        </w:tabs>
        <w:ind w:left="1800" w:hanging="359"/>
      </w:pPr>
      <w:rPr>
        <w:rFonts w:ascii="Wingdings" w:hAnsi="Wingdings" w:cs="Wingdings" w:hint="default"/>
        <w:rFonts w:cs="OpenSymbol"/>
      </w:rPr>
    </w:lvl>
    <w:lvl w:ilvl="4">
      <w:start w:val="1"/>
      <w:numFmt w:val="bullet"/>
      <w:lvlText w:val="◦"/>
      <w:lvlJc w:val="left"/>
      <w:pPr>
        <w:tabs>
          <w:tab w:val="num" w:pos="2160"/>
        </w:tabs>
        <w:ind w:left="2160" w:hanging="359"/>
      </w:pPr>
      <w:rPr>
        <w:rFonts w:ascii="OpenSymbol" w:hAnsi="OpenSymbol" w:cs="OpenSymbol" w:hint="default"/>
        <w:rFonts w:cs="OpenSymbol"/>
      </w:rPr>
    </w:lvl>
    <w:lvl w:ilvl="5">
      <w:start w:val="1"/>
      <w:numFmt w:val="bullet"/>
      <w:lvlText w:val="▪"/>
      <w:lvlJc w:val="left"/>
      <w:pPr>
        <w:tabs>
          <w:tab w:val="num" w:pos="2520"/>
        </w:tabs>
        <w:ind w:left="2520" w:hanging="359"/>
      </w:pPr>
      <w:rPr>
        <w:rFonts w:ascii="OpenSymbol" w:hAnsi="OpenSymbol" w:cs="OpenSymbol" w:hint="default"/>
        <w:rFonts w:cs="OpenSymbol"/>
      </w:rPr>
    </w:lvl>
    <w:lvl w:ilvl="6">
      <w:start w:val="1"/>
      <w:numFmt w:val="bullet"/>
      <w:lvlText w:val="l"/>
      <w:lvlJc w:val="left"/>
      <w:pPr>
        <w:tabs>
          <w:tab w:val="num" w:pos="2880"/>
        </w:tabs>
        <w:ind w:left="2880" w:hanging="359"/>
      </w:pPr>
      <w:rPr>
        <w:rFonts w:ascii="Wingdings" w:hAnsi="Wingdings" w:cs="Wingdings" w:hint="default"/>
        <w:rFonts w:cs="OpenSymbol"/>
      </w:rPr>
    </w:lvl>
    <w:lvl w:ilvl="7">
      <w:start w:val="1"/>
      <w:numFmt w:val="bullet"/>
      <w:lvlText w:val="◦"/>
      <w:lvlJc w:val="left"/>
      <w:pPr>
        <w:tabs>
          <w:tab w:val="num" w:pos="3240"/>
        </w:tabs>
        <w:ind w:left="3240" w:hanging="359"/>
      </w:pPr>
      <w:rPr>
        <w:rFonts w:ascii="OpenSymbol" w:hAnsi="OpenSymbol" w:cs="OpenSymbol" w:hint="default"/>
        <w:rFonts w:cs="OpenSymbol"/>
      </w:rPr>
    </w:lvl>
    <w:lvl w:ilvl="8">
      <w:start w:val="1"/>
      <w:numFmt w:val="bullet"/>
      <w:lvlText w:val="▪"/>
      <w:lvlJc w:val="left"/>
      <w:pPr>
        <w:tabs>
          <w:tab w:val="num" w:pos="3600"/>
        </w:tabs>
        <w:ind w:left="3600" w:hanging="359"/>
      </w:pPr>
      <w:rPr>
        <w:rFonts w:ascii="OpenSymbol" w:hAnsi="OpenSymbol" w:cs="OpenSymbol" w:hint="default"/>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MS Mincho" w:cs="Times New Roman"/>
        <w:szCs w:val="22"/>
        <w:lang w:val="pt-B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b779c"/>
    <w:pPr>
      <w:widowControl/>
      <w:shd w:val="nil"/>
      <w:bidi w:val="0"/>
      <w:jc w:val="left"/>
    </w:pPr>
    <w:rPr>
      <w:rFonts w:ascii="Cambria" w:hAnsi="Cambria" w:eastAsia="MS Mincho" w:cs="Times New Roman"/>
      <w:color w:val="auto"/>
      <w:kern w:val="0"/>
      <w:sz w:val="24"/>
      <w:szCs w:val="24"/>
      <w:lang w:val="pt-BR" w:eastAsia="en-US" w:bidi="ar-SA"/>
    </w:rPr>
  </w:style>
  <w:style w:type="paragraph" w:styleId="Ttulo1">
    <w:name w:val="Heading 1"/>
    <w:basedOn w:val="Normal"/>
    <w:qFormat/>
    <w:rsid w:val="008b779c"/>
    <w:pPr>
      <w:shd w:val="clear" w:color="auto" w:fill="FFFFFF"/>
      <w:tabs>
        <w:tab w:val="clear" w:pos="720"/>
        <w:tab w:val="left" w:pos="0" w:leader="none"/>
      </w:tabs>
      <w:outlineLvl w:val="0"/>
    </w:pPr>
    <w:rPr>
      <w:rFonts w:ascii="Century Gothic" w:hAnsi="Century Gothic" w:eastAsia="Arial Unicode MS" w:cs="Tahoma"/>
      <w:bCs/>
      <w:color w:val="808080"/>
      <w:sz w:val="36"/>
      <w:szCs w:val="32"/>
      <w:lang w:eastAsia="pt-BR"/>
    </w:rPr>
  </w:style>
  <w:style w:type="paragraph" w:styleId="Ttulo2">
    <w:name w:val="Heading 2"/>
    <w:basedOn w:val="Ttulo1"/>
    <w:qFormat/>
    <w:rsid w:val="008b779c"/>
    <w:pPr>
      <w:shd w:val="clear" w:fill="FFFFFF"/>
      <w:outlineLvl w:val="1"/>
    </w:pPr>
    <w:rPr>
      <w:bCs w:val="false"/>
      <w:iCs/>
      <w:sz w:val="28"/>
    </w:rPr>
  </w:style>
  <w:style w:type="paragraph" w:styleId="Ttulo3">
    <w:name w:val="Heading 3"/>
    <w:basedOn w:val="Normal"/>
    <w:uiPriority w:val="9"/>
    <w:unhideWhenUsed/>
    <w:qFormat/>
    <w:rsid w:val="008b779c"/>
    <w:pPr>
      <w:keepNext w:val="true"/>
      <w:keepLines/>
      <w:shd w:val="clear" w:color="auto" w:fill="FFFFFF"/>
      <w:spacing w:before="320" w:after="200"/>
      <w:outlineLvl w:val="2"/>
    </w:pPr>
    <w:rPr>
      <w:rFonts w:ascii="Arial" w:hAnsi="Arial" w:eastAsia="Arial" w:cs="Arial"/>
      <w:sz w:val="30"/>
      <w:szCs w:val="30"/>
    </w:rPr>
  </w:style>
  <w:style w:type="paragraph" w:styleId="Ttulo4">
    <w:name w:val="Heading 4"/>
    <w:basedOn w:val="Normal"/>
    <w:uiPriority w:val="9"/>
    <w:unhideWhenUsed/>
    <w:qFormat/>
    <w:rsid w:val="008b779c"/>
    <w:pPr>
      <w:keepNext w:val="true"/>
      <w:keepLines/>
      <w:shd w:val="clear" w:color="auto" w:fill="FFFFFF"/>
      <w:spacing w:before="320" w:after="200"/>
      <w:outlineLvl w:val="3"/>
    </w:pPr>
    <w:rPr>
      <w:rFonts w:ascii="Arial" w:hAnsi="Arial" w:eastAsia="Arial" w:cs="Arial"/>
      <w:b/>
      <w:bCs/>
      <w:sz w:val="26"/>
      <w:szCs w:val="26"/>
    </w:rPr>
  </w:style>
  <w:style w:type="paragraph" w:styleId="Ttulo5">
    <w:name w:val="Heading 5"/>
    <w:basedOn w:val="Normal"/>
    <w:uiPriority w:val="9"/>
    <w:unhideWhenUsed/>
    <w:qFormat/>
    <w:rsid w:val="008b779c"/>
    <w:pPr>
      <w:keepNext w:val="true"/>
      <w:keepLines/>
      <w:shd w:val="clear" w:color="auto" w:fill="FFFFFF"/>
      <w:spacing w:before="320" w:after="200"/>
      <w:outlineLvl w:val="4"/>
    </w:pPr>
    <w:rPr>
      <w:rFonts w:ascii="Arial" w:hAnsi="Arial" w:eastAsia="Arial" w:cs="Arial"/>
      <w:b/>
      <w:bCs/>
    </w:rPr>
  </w:style>
  <w:style w:type="paragraph" w:styleId="Ttulo6">
    <w:name w:val="Heading 6"/>
    <w:basedOn w:val="Normal"/>
    <w:uiPriority w:val="9"/>
    <w:unhideWhenUsed/>
    <w:qFormat/>
    <w:rsid w:val="008b779c"/>
    <w:pPr>
      <w:keepNext w:val="true"/>
      <w:keepLines/>
      <w:shd w:val="clear" w:color="auto" w:fill="FFFFFF"/>
      <w:spacing w:before="320" w:after="200"/>
      <w:outlineLvl w:val="5"/>
    </w:pPr>
    <w:rPr>
      <w:rFonts w:ascii="Arial" w:hAnsi="Arial" w:eastAsia="Arial" w:cs="Arial"/>
      <w:b/>
      <w:bCs/>
      <w:sz w:val="22"/>
      <w:szCs w:val="22"/>
    </w:rPr>
  </w:style>
  <w:style w:type="paragraph" w:styleId="Ttulo7">
    <w:name w:val="Heading 7"/>
    <w:basedOn w:val="Normal"/>
    <w:uiPriority w:val="9"/>
    <w:unhideWhenUsed/>
    <w:qFormat/>
    <w:rsid w:val="008b779c"/>
    <w:pPr>
      <w:keepNext w:val="true"/>
      <w:keepLines/>
      <w:shd w:val="clear" w:color="auto" w:fill="FFFFFF"/>
      <w:spacing w:before="320" w:after="200"/>
      <w:outlineLvl w:val="6"/>
    </w:pPr>
    <w:rPr>
      <w:rFonts w:ascii="Arial" w:hAnsi="Arial" w:eastAsia="Arial" w:cs="Arial"/>
      <w:b/>
      <w:bCs/>
      <w:i/>
      <w:iCs/>
      <w:sz w:val="22"/>
      <w:szCs w:val="22"/>
    </w:rPr>
  </w:style>
  <w:style w:type="paragraph" w:styleId="Ttulo8">
    <w:name w:val="Heading 8"/>
    <w:basedOn w:val="Normal"/>
    <w:uiPriority w:val="9"/>
    <w:unhideWhenUsed/>
    <w:qFormat/>
    <w:rsid w:val="008b779c"/>
    <w:pPr>
      <w:keepNext w:val="true"/>
      <w:keepLines/>
      <w:shd w:val="clear" w:color="auto" w:fill="FFFFFF"/>
      <w:spacing w:before="320" w:after="200"/>
      <w:outlineLvl w:val="7"/>
    </w:pPr>
    <w:rPr>
      <w:rFonts w:ascii="Arial" w:hAnsi="Arial" w:eastAsia="Arial" w:cs="Arial"/>
      <w:i/>
      <w:iCs/>
      <w:sz w:val="22"/>
      <w:szCs w:val="22"/>
    </w:rPr>
  </w:style>
  <w:style w:type="paragraph" w:styleId="Ttulo9">
    <w:name w:val="Heading 9"/>
    <w:basedOn w:val="Normal"/>
    <w:uiPriority w:val="9"/>
    <w:unhideWhenUsed/>
    <w:qFormat/>
    <w:rsid w:val="008b779c"/>
    <w:pPr>
      <w:keepNext w:val="true"/>
      <w:keepLines/>
      <w:shd w:val="clear" w:color="auto" w:fill="FFFFFF"/>
      <w:spacing w:before="320" w:after="200"/>
      <w:outlineLvl w:val="8"/>
    </w:pPr>
    <w:rPr>
      <w:rFonts w:ascii="Arial" w:hAnsi="Arial" w:eastAsia="Arial" w:cs="Arial"/>
      <w:i/>
      <w:iCs/>
      <w:sz w:val="21"/>
      <w:szCs w:val="21"/>
    </w:rPr>
  </w:style>
  <w:style w:type="character" w:styleId="DefaultParagraphFont" w:default="1">
    <w:name w:val="Default Paragraph Font"/>
    <w:uiPriority w:val="1"/>
    <w:semiHidden/>
    <w:unhideWhenUsed/>
    <w:qFormat/>
    <w:rPr/>
  </w:style>
  <w:style w:type="character" w:styleId="Heading3Char" w:customStyle="1">
    <w:name w:val="Heading 3 Char"/>
    <w:basedOn w:val="DefaultParagraphFont"/>
    <w:uiPriority w:val="9"/>
    <w:qFormat/>
    <w:rsid w:val="008b779c"/>
    <w:rPr>
      <w:rFonts w:ascii="Arial" w:hAnsi="Arial" w:eastAsia="Arial" w:cs="Arial"/>
      <w:sz w:val="30"/>
      <w:szCs w:val="30"/>
    </w:rPr>
  </w:style>
  <w:style w:type="character" w:styleId="Heading4Char" w:customStyle="1">
    <w:name w:val="Heading 4 Char"/>
    <w:basedOn w:val="DefaultParagraphFont"/>
    <w:uiPriority w:val="9"/>
    <w:qFormat/>
    <w:rsid w:val="008b779c"/>
    <w:rPr>
      <w:rFonts w:ascii="Arial" w:hAnsi="Arial" w:eastAsia="Arial" w:cs="Arial"/>
      <w:b/>
      <w:bCs/>
      <w:sz w:val="26"/>
      <w:szCs w:val="26"/>
    </w:rPr>
  </w:style>
  <w:style w:type="character" w:styleId="Heading5Char" w:customStyle="1">
    <w:name w:val="Heading 5 Char"/>
    <w:basedOn w:val="DefaultParagraphFont"/>
    <w:uiPriority w:val="9"/>
    <w:qFormat/>
    <w:rsid w:val="008b779c"/>
    <w:rPr>
      <w:rFonts w:ascii="Arial" w:hAnsi="Arial" w:eastAsia="Arial" w:cs="Arial"/>
      <w:b/>
      <w:bCs/>
      <w:sz w:val="24"/>
      <w:szCs w:val="24"/>
    </w:rPr>
  </w:style>
  <w:style w:type="character" w:styleId="Heading6Char" w:customStyle="1">
    <w:name w:val="Heading 6 Char"/>
    <w:basedOn w:val="DefaultParagraphFont"/>
    <w:uiPriority w:val="9"/>
    <w:qFormat/>
    <w:rsid w:val="008b779c"/>
    <w:rPr>
      <w:rFonts w:ascii="Arial" w:hAnsi="Arial" w:eastAsia="Arial" w:cs="Arial"/>
      <w:b/>
      <w:bCs/>
      <w:sz w:val="22"/>
      <w:szCs w:val="22"/>
    </w:rPr>
  </w:style>
  <w:style w:type="character" w:styleId="Heading7Char" w:customStyle="1">
    <w:name w:val="Heading 7 Char"/>
    <w:basedOn w:val="DefaultParagraphFont"/>
    <w:uiPriority w:val="9"/>
    <w:qFormat/>
    <w:rsid w:val="008b779c"/>
    <w:rPr>
      <w:rFonts w:ascii="Arial" w:hAnsi="Arial" w:eastAsia="Arial" w:cs="Arial"/>
      <w:b/>
      <w:bCs/>
      <w:i/>
      <w:iCs/>
      <w:sz w:val="22"/>
      <w:szCs w:val="22"/>
    </w:rPr>
  </w:style>
  <w:style w:type="character" w:styleId="Heading8Char" w:customStyle="1">
    <w:name w:val="Heading 8 Char"/>
    <w:basedOn w:val="DefaultParagraphFont"/>
    <w:uiPriority w:val="9"/>
    <w:qFormat/>
    <w:rsid w:val="008b779c"/>
    <w:rPr>
      <w:rFonts w:ascii="Arial" w:hAnsi="Arial" w:eastAsia="Arial" w:cs="Arial"/>
      <w:i/>
      <w:iCs/>
      <w:sz w:val="22"/>
      <w:szCs w:val="22"/>
    </w:rPr>
  </w:style>
  <w:style w:type="character" w:styleId="Heading9Char" w:customStyle="1">
    <w:name w:val="Heading 9 Char"/>
    <w:basedOn w:val="DefaultParagraphFont"/>
    <w:uiPriority w:val="9"/>
    <w:qFormat/>
    <w:rsid w:val="008b779c"/>
    <w:rPr>
      <w:rFonts w:ascii="Arial" w:hAnsi="Arial" w:eastAsia="Arial" w:cs="Arial"/>
      <w:i/>
      <w:iCs/>
      <w:sz w:val="21"/>
      <w:szCs w:val="21"/>
    </w:rPr>
  </w:style>
  <w:style w:type="character" w:styleId="SubtitleChar" w:customStyle="1">
    <w:name w:val="Subtitle Char"/>
    <w:basedOn w:val="DefaultParagraphFont"/>
    <w:uiPriority w:val="11"/>
    <w:qFormat/>
    <w:rsid w:val="008b779c"/>
    <w:rPr>
      <w:sz w:val="24"/>
      <w:szCs w:val="24"/>
    </w:rPr>
  </w:style>
  <w:style w:type="character" w:styleId="QuoteChar" w:customStyle="1">
    <w:name w:val="Quote Char"/>
    <w:uiPriority w:val="29"/>
    <w:qFormat/>
    <w:rsid w:val="008b779c"/>
    <w:rPr>
      <w:i/>
    </w:rPr>
  </w:style>
  <w:style w:type="character" w:styleId="IntenseQuoteChar" w:customStyle="1">
    <w:name w:val="Intense Quote Char"/>
    <w:uiPriority w:val="30"/>
    <w:qFormat/>
    <w:rsid w:val="008b779c"/>
    <w:rPr>
      <w:i/>
    </w:rPr>
  </w:style>
  <w:style w:type="character" w:styleId="LinkdaInternet" w:customStyle="1">
    <w:name w:val="Link da Internet"/>
    <w:uiPriority w:val="99"/>
    <w:unhideWhenUsed/>
    <w:rsid w:val="008b779c"/>
    <w:rPr>
      <w:color w:val="0000FF"/>
      <w:u w:val="single"/>
    </w:rPr>
  </w:style>
  <w:style w:type="character" w:styleId="FootnoteTextChar" w:customStyle="1">
    <w:name w:val="Footnote Text Char"/>
    <w:uiPriority w:val="99"/>
    <w:qFormat/>
    <w:rsid w:val="008b779c"/>
    <w:rPr>
      <w:sz w:val="18"/>
    </w:rPr>
  </w:style>
  <w:style w:type="character" w:styleId="Ncoradanotaderodap" w:customStyle="1">
    <w:name w:val="Âncora da nota de rodapé"/>
    <w:rsid w:val="008b779c"/>
    <w:rPr>
      <w:vertAlign w:val="superscript"/>
    </w:rPr>
  </w:style>
  <w:style w:type="character" w:styleId="FootnoteCharacters" w:customStyle="1">
    <w:name w:val="Footnote Characters"/>
    <w:basedOn w:val="DefaultParagraphFont"/>
    <w:uiPriority w:val="99"/>
    <w:unhideWhenUsed/>
    <w:qFormat/>
    <w:rsid w:val="008b779c"/>
    <w:rPr>
      <w:vertAlign w:val="superscript"/>
    </w:rPr>
  </w:style>
  <w:style w:type="character" w:styleId="Heading1Char" w:customStyle="1">
    <w:name w:val="Heading 1 Char"/>
    <w:qFormat/>
    <w:rsid w:val="008b779c"/>
    <w:rPr>
      <w:rFonts w:ascii="Century Gothic" w:hAnsi="Century Gothic" w:eastAsia="Arial Unicode MS" w:cs="Tahoma"/>
      <w:bCs/>
      <w:color w:val="808080"/>
      <w:sz w:val="36"/>
      <w:szCs w:val="32"/>
      <w:lang w:val="pt-BR" w:eastAsia="pt-BR"/>
    </w:rPr>
  </w:style>
  <w:style w:type="character" w:styleId="BodyTextChar" w:customStyle="1">
    <w:name w:val="Body Text Char"/>
    <w:basedOn w:val="DefaultParagraphFont"/>
    <w:uiPriority w:val="99"/>
    <w:semiHidden/>
    <w:qFormat/>
    <w:rsid w:val="008b779c"/>
    <w:rPr/>
  </w:style>
  <w:style w:type="character" w:styleId="Heading2Char" w:customStyle="1">
    <w:name w:val="Heading 2 Char"/>
    <w:qFormat/>
    <w:rsid w:val="008b779c"/>
    <w:rPr>
      <w:rFonts w:ascii="Century Gothic" w:hAnsi="Century Gothic" w:eastAsia="Arial Unicode MS" w:cs="Tahoma"/>
      <w:iCs/>
      <w:color w:val="808080"/>
      <w:sz w:val="28"/>
      <w:szCs w:val="32"/>
      <w:lang w:val="pt-BR" w:eastAsia="pt-BR"/>
    </w:rPr>
  </w:style>
  <w:style w:type="character" w:styleId="HeaderChar" w:customStyle="1">
    <w:name w:val="Header Char"/>
    <w:uiPriority w:val="99"/>
    <w:qFormat/>
    <w:rsid w:val="008b779c"/>
    <w:rPr>
      <w:lang w:val="pt-BR"/>
    </w:rPr>
  </w:style>
  <w:style w:type="character" w:styleId="FooterChar" w:customStyle="1">
    <w:name w:val="Footer Char"/>
    <w:uiPriority w:val="99"/>
    <w:qFormat/>
    <w:rsid w:val="008b779c"/>
    <w:rPr>
      <w:lang w:val="pt-BR"/>
    </w:rPr>
  </w:style>
  <w:style w:type="character" w:styleId="BalloonTextChar" w:customStyle="1">
    <w:name w:val="Balloon Text Char"/>
    <w:uiPriority w:val="99"/>
    <w:semiHidden/>
    <w:qFormat/>
    <w:rsid w:val="008b779c"/>
    <w:rPr>
      <w:rFonts w:ascii="Lucida Grande" w:hAnsi="Lucida Grande" w:cs="Lucida Grande"/>
      <w:sz w:val="18"/>
      <w:szCs w:val="18"/>
      <w:lang w:val="pt-BR"/>
    </w:rPr>
  </w:style>
  <w:style w:type="character" w:styleId="Pagenumber">
    <w:name w:val="page number"/>
    <w:basedOn w:val="DefaultParagraphFont"/>
    <w:uiPriority w:val="99"/>
    <w:semiHidden/>
    <w:unhideWhenUsed/>
    <w:qFormat/>
    <w:rsid w:val="008b779c"/>
    <w:rPr/>
  </w:style>
  <w:style w:type="character" w:styleId="TitleChar" w:customStyle="1">
    <w:name w:val="Title Char"/>
    <w:uiPriority w:val="10"/>
    <w:qFormat/>
    <w:rsid w:val="008b779c"/>
    <w:rPr>
      <w:rFonts w:ascii="Calibri" w:hAnsi="Calibri" w:eastAsia="MS Gothic" w:cs="Times New Roman"/>
      <w:spacing w:val="-9"/>
      <w:sz w:val="56"/>
      <w:szCs w:val="56"/>
      <w:lang w:val="pt-BR"/>
    </w:rPr>
  </w:style>
  <w:style w:type="character" w:styleId="MenoPendente1" w:customStyle="1">
    <w:name w:val="Menção Pendente1"/>
    <w:basedOn w:val="DefaultParagraphFont"/>
    <w:uiPriority w:val="99"/>
    <w:semiHidden/>
    <w:unhideWhenUsed/>
    <w:qFormat/>
    <w:rsid w:val="008b779c"/>
    <w:rPr>
      <w:color w:val="605E5C"/>
      <w:shd w:fill="E1DFDD" w:val="clear"/>
    </w:rPr>
  </w:style>
  <w:style w:type="character" w:styleId="ListLabel1" w:customStyle="1">
    <w:name w:val="ListLabel 1"/>
    <w:qFormat/>
    <w:rsid w:val="008b779c"/>
    <w:rPr>
      <w:b w:val="false"/>
    </w:rPr>
  </w:style>
  <w:style w:type="character" w:styleId="ListLabel2" w:customStyle="1">
    <w:name w:val="ListLabel 2"/>
    <w:qFormat/>
    <w:rsid w:val="008b779c"/>
    <w:rPr>
      <w:rFonts w:cs="Courier New"/>
    </w:rPr>
  </w:style>
  <w:style w:type="character" w:styleId="ListLabel3" w:customStyle="1">
    <w:name w:val="ListLabel 3"/>
    <w:qFormat/>
    <w:rsid w:val="008b779c"/>
    <w:rPr>
      <w:rFonts w:cs="Courier New"/>
    </w:rPr>
  </w:style>
  <w:style w:type="character" w:styleId="ListLabel4" w:customStyle="1">
    <w:name w:val="ListLabel 4"/>
    <w:qFormat/>
    <w:rsid w:val="008b779c"/>
    <w:rPr>
      <w:rFonts w:cs="Courier New"/>
    </w:rPr>
  </w:style>
  <w:style w:type="character" w:styleId="ListLabel5" w:customStyle="1">
    <w:name w:val="ListLabel 5"/>
    <w:qFormat/>
    <w:rsid w:val="008b779c"/>
    <w:rPr>
      <w:rFonts w:cs="Courier New"/>
    </w:rPr>
  </w:style>
  <w:style w:type="character" w:styleId="ListLabel6" w:customStyle="1">
    <w:name w:val="ListLabel 6"/>
    <w:qFormat/>
    <w:rsid w:val="008b779c"/>
    <w:rPr>
      <w:rFonts w:cs="Courier New"/>
    </w:rPr>
  </w:style>
  <w:style w:type="character" w:styleId="ListLabel7" w:customStyle="1">
    <w:name w:val="ListLabel 7"/>
    <w:qFormat/>
    <w:rsid w:val="008b779c"/>
    <w:rPr>
      <w:rFonts w:cs="Courier New"/>
    </w:rPr>
  </w:style>
  <w:style w:type="character" w:styleId="ListLabel8" w:customStyle="1">
    <w:name w:val="ListLabel 8"/>
    <w:qFormat/>
    <w:rsid w:val="008b779c"/>
    <w:rPr>
      <w:rFonts w:cs="Courier New"/>
    </w:rPr>
  </w:style>
  <w:style w:type="character" w:styleId="ListLabel9" w:customStyle="1">
    <w:name w:val="ListLabel 9"/>
    <w:qFormat/>
    <w:rsid w:val="008b779c"/>
    <w:rPr>
      <w:rFonts w:cs="Courier New"/>
    </w:rPr>
  </w:style>
  <w:style w:type="character" w:styleId="ListLabel10" w:customStyle="1">
    <w:name w:val="ListLabel 10"/>
    <w:qFormat/>
    <w:rsid w:val="008b779c"/>
    <w:rPr>
      <w:rFonts w:cs="Courier New"/>
    </w:rPr>
  </w:style>
  <w:style w:type="character" w:styleId="ListLabel11" w:customStyle="1">
    <w:name w:val="ListLabel 11"/>
    <w:qFormat/>
    <w:rsid w:val="008b779c"/>
    <w:rPr>
      <w:rFonts w:cs="Courier New"/>
    </w:rPr>
  </w:style>
  <w:style w:type="character" w:styleId="ListLabel12" w:customStyle="1">
    <w:name w:val="ListLabel 12"/>
    <w:qFormat/>
    <w:rsid w:val="008b779c"/>
    <w:rPr>
      <w:rFonts w:cs="Courier New"/>
    </w:rPr>
  </w:style>
  <w:style w:type="character" w:styleId="ListLabel13" w:customStyle="1">
    <w:name w:val="ListLabel 13"/>
    <w:qFormat/>
    <w:rsid w:val="008b779c"/>
    <w:rPr>
      <w:rFonts w:eastAsia="Arial Unicode MS" w:cs="Arial"/>
    </w:rPr>
  </w:style>
  <w:style w:type="character" w:styleId="ListLabel14" w:customStyle="1">
    <w:name w:val="ListLabel 14"/>
    <w:qFormat/>
    <w:rsid w:val="008b779c"/>
    <w:rPr>
      <w:rFonts w:cs="Courier New"/>
    </w:rPr>
  </w:style>
  <w:style w:type="character" w:styleId="ListLabel15" w:customStyle="1">
    <w:name w:val="ListLabel 15"/>
    <w:qFormat/>
    <w:rsid w:val="008b779c"/>
    <w:rPr>
      <w:rFonts w:cs="Courier New"/>
    </w:rPr>
  </w:style>
  <w:style w:type="character" w:styleId="ListLabel16" w:customStyle="1">
    <w:name w:val="ListLabel 16"/>
    <w:qFormat/>
    <w:rsid w:val="008b779c"/>
    <w:rPr>
      <w:rFonts w:cs="Courier New"/>
    </w:rPr>
  </w:style>
  <w:style w:type="character" w:styleId="ListLabel17" w:customStyle="1">
    <w:name w:val="ListLabel 17"/>
    <w:qFormat/>
    <w:rsid w:val="008b779c"/>
    <w:rPr>
      <w:rFonts w:eastAsia="Arial Unicode MS" w:cs="Arial"/>
    </w:rPr>
  </w:style>
  <w:style w:type="character" w:styleId="ListLabel18" w:customStyle="1">
    <w:name w:val="ListLabel 18"/>
    <w:qFormat/>
    <w:rsid w:val="008b779c"/>
    <w:rPr>
      <w:rFonts w:cs="Courier New"/>
    </w:rPr>
  </w:style>
  <w:style w:type="character" w:styleId="ListLabel19" w:customStyle="1">
    <w:name w:val="ListLabel 19"/>
    <w:qFormat/>
    <w:rsid w:val="008b779c"/>
    <w:rPr>
      <w:rFonts w:cs="Courier New"/>
    </w:rPr>
  </w:style>
  <w:style w:type="character" w:styleId="ListLabel20" w:customStyle="1">
    <w:name w:val="ListLabel 20"/>
    <w:qFormat/>
    <w:rsid w:val="008b779c"/>
    <w:rPr>
      <w:rFonts w:cs="Courier New"/>
    </w:rPr>
  </w:style>
  <w:style w:type="character" w:styleId="ListLabel21" w:customStyle="1">
    <w:name w:val="ListLabel 21"/>
    <w:qFormat/>
    <w:rsid w:val="008b779c"/>
    <w:rPr>
      <w:rFonts w:cs="Courier New"/>
    </w:rPr>
  </w:style>
  <w:style w:type="character" w:styleId="ListLabel22" w:customStyle="1">
    <w:name w:val="ListLabel 22"/>
    <w:qFormat/>
    <w:rsid w:val="008b779c"/>
    <w:rPr>
      <w:rFonts w:cs="Courier New"/>
    </w:rPr>
  </w:style>
  <w:style w:type="character" w:styleId="ListLabel23" w:customStyle="1">
    <w:name w:val="ListLabel 23"/>
    <w:qFormat/>
    <w:rsid w:val="008b779c"/>
    <w:rPr>
      <w:rFonts w:cs="Courier New"/>
    </w:rPr>
  </w:style>
  <w:style w:type="character" w:styleId="ListLabel24" w:customStyle="1">
    <w:name w:val="ListLabel 24"/>
    <w:qFormat/>
    <w:rsid w:val="008b779c"/>
    <w:rPr>
      <w:rFonts w:ascii="Calibri" w:hAnsi="Calibri" w:cs="Symbol"/>
      <w:sz w:val="22"/>
    </w:rPr>
  </w:style>
  <w:style w:type="character" w:styleId="ListLabel25" w:customStyle="1">
    <w:name w:val="ListLabel 25"/>
    <w:qFormat/>
    <w:rsid w:val="008b779c"/>
    <w:rPr>
      <w:rFonts w:cs="Wingdings"/>
    </w:rPr>
  </w:style>
  <w:style w:type="character" w:styleId="ListLabel26" w:customStyle="1">
    <w:name w:val="ListLabel 26"/>
    <w:qFormat/>
    <w:rsid w:val="008b779c"/>
    <w:rPr>
      <w:rFonts w:cs="Wingdings"/>
    </w:rPr>
  </w:style>
  <w:style w:type="character" w:styleId="ListLabel27" w:customStyle="1">
    <w:name w:val="ListLabel 27"/>
    <w:qFormat/>
    <w:rsid w:val="008b779c"/>
    <w:rPr>
      <w:rFonts w:cs="Wingdings"/>
    </w:rPr>
  </w:style>
  <w:style w:type="character" w:styleId="ListLabel28" w:customStyle="1">
    <w:name w:val="ListLabel 28"/>
    <w:qFormat/>
    <w:rsid w:val="008b779c"/>
    <w:rPr>
      <w:rFonts w:cs="Wingdings"/>
    </w:rPr>
  </w:style>
  <w:style w:type="character" w:styleId="ListLabel29" w:customStyle="1">
    <w:name w:val="ListLabel 29"/>
    <w:qFormat/>
    <w:rsid w:val="008b779c"/>
    <w:rPr>
      <w:rFonts w:cs="Wingdings"/>
    </w:rPr>
  </w:style>
  <w:style w:type="character" w:styleId="ListLabel30" w:customStyle="1">
    <w:name w:val="ListLabel 30"/>
    <w:qFormat/>
    <w:rsid w:val="008b779c"/>
    <w:rPr>
      <w:rFonts w:cs="Wingdings"/>
    </w:rPr>
  </w:style>
  <w:style w:type="character" w:styleId="ListLabel31" w:customStyle="1">
    <w:name w:val="ListLabel 31"/>
    <w:qFormat/>
    <w:rsid w:val="008b779c"/>
    <w:rPr>
      <w:rFonts w:cs="Wingdings"/>
    </w:rPr>
  </w:style>
  <w:style w:type="character" w:styleId="ListLabel32" w:customStyle="1">
    <w:name w:val="ListLabel 32"/>
    <w:qFormat/>
    <w:rsid w:val="008b779c"/>
    <w:rPr>
      <w:rFonts w:cs="Wingdings"/>
    </w:rPr>
  </w:style>
  <w:style w:type="character" w:styleId="ListLabel33" w:customStyle="1">
    <w:name w:val="ListLabel 33"/>
    <w:qFormat/>
    <w:rsid w:val="008b779c"/>
    <w:rPr>
      <w:rFonts w:ascii="Calibri" w:hAnsi="Calibri" w:cs="Symbol"/>
    </w:rPr>
  </w:style>
  <w:style w:type="character" w:styleId="ListLabel34" w:customStyle="1">
    <w:name w:val="ListLabel 34"/>
    <w:qFormat/>
    <w:rsid w:val="008b779c"/>
    <w:rPr>
      <w:rFonts w:cs="Courier New"/>
      <w:b w:val="false"/>
    </w:rPr>
  </w:style>
  <w:style w:type="character" w:styleId="ListLabel35" w:customStyle="1">
    <w:name w:val="ListLabel 35"/>
    <w:qFormat/>
    <w:rsid w:val="008b779c"/>
    <w:rPr>
      <w:rFonts w:cs="Wingdings"/>
    </w:rPr>
  </w:style>
  <w:style w:type="character" w:styleId="ListLabel36" w:customStyle="1">
    <w:name w:val="ListLabel 36"/>
    <w:qFormat/>
    <w:rsid w:val="008b779c"/>
    <w:rPr>
      <w:rFonts w:cs="Symbol"/>
    </w:rPr>
  </w:style>
  <w:style w:type="character" w:styleId="ListLabel37" w:customStyle="1">
    <w:name w:val="ListLabel 37"/>
    <w:qFormat/>
    <w:rsid w:val="008b779c"/>
    <w:rPr>
      <w:rFonts w:cs="Courier New"/>
    </w:rPr>
  </w:style>
  <w:style w:type="character" w:styleId="ListLabel38" w:customStyle="1">
    <w:name w:val="ListLabel 38"/>
    <w:qFormat/>
    <w:rsid w:val="008b779c"/>
    <w:rPr>
      <w:rFonts w:cs="Wingdings"/>
    </w:rPr>
  </w:style>
  <w:style w:type="character" w:styleId="ListLabel39" w:customStyle="1">
    <w:name w:val="ListLabel 39"/>
    <w:qFormat/>
    <w:rsid w:val="008b779c"/>
    <w:rPr>
      <w:rFonts w:cs="Symbol"/>
    </w:rPr>
  </w:style>
  <w:style w:type="character" w:styleId="ListLabel40" w:customStyle="1">
    <w:name w:val="ListLabel 40"/>
    <w:qFormat/>
    <w:rsid w:val="008b779c"/>
    <w:rPr>
      <w:rFonts w:cs="Courier New"/>
    </w:rPr>
  </w:style>
  <w:style w:type="character" w:styleId="ListLabel41" w:customStyle="1">
    <w:name w:val="ListLabel 41"/>
    <w:qFormat/>
    <w:rsid w:val="008b779c"/>
    <w:rPr>
      <w:rFonts w:cs="Wingdings"/>
    </w:rPr>
  </w:style>
  <w:style w:type="character" w:styleId="Marcas" w:customStyle="1">
    <w:name w:val="Marcas"/>
    <w:qFormat/>
    <w:rsid w:val="008b779c"/>
    <w:rPr>
      <w:rFonts w:ascii="OpenSymbol" w:hAnsi="OpenSymbol" w:eastAsia="OpenSymbol" w:cs="OpenSymbol"/>
    </w:rPr>
  </w:style>
  <w:style w:type="character" w:styleId="ListLabel42" w:customStyle="1">
    <w:name w:val="ListLabel 42"/>
    <w:qFormat/>
    <w:rsid w:val="008b779c"/>
    <w:rPr>
      <w:rFonts w:cs="OpenSymbol"/>
    </w:rPr>
  </w:style>
  <w:style w:type="character" w:styleId="ListLabel43" w:customStyle="1">
    <w:name w:val="ListLabel 43"/>
    <w:qFormat/>
    <w:rsid w:val="008b779c"/>
    <w:rPr>
      <w:rFonts w:cs="OpenSymbol"/>
    </w:rPr>
  </w:style>
  <w:style w:type="character" w:styleId="ListLabel44" w:customStyle="1">
    <w:name w:val="ListLabel 44"/>
    <w:qFormat/>
    <w:rsid w:val="008b779c"/>
    <w:rPr>
      <w:rFonts w:cs="OpenSymbol"/>
    </w:rPr>
  </w:style>
  <w:style w:type="character" w:styleId="ListLabel45" w:customStyle="1">
    <w:name w:val="ListLabel 45"/>
    <w:qFormat/>
    <w:rsid w:val="008b779c"/>
    <w:rPr>
      <w:rFonts w:cs="OpenSymbol"/>
    </w:rPr>
  </w:style>
  <w:style w:type="character" w:styleId="ListLabel46" w:customStyle="1">
    <w:name w:val="ListLabel 46"/>
    <w:qFormat/>
    <w:rsid w:val="008b779c"/>
    <w:rPr>
      <w:rFonts w:cs="OpenSymbol"/>
    </w:rPr>
  </w:style>
  <w:style w:type="character" w:styleId="ListLabel47" w:customStyle="1">
    <w:name w:val="ListLabel 47"/>
    <w:qFormat/>
    <w:rsid w:val="008b779c"/>
    <w:rPr>
      <w:rFonts w:cs="OpenSymbol"/>
    </w:rPr>
  </w:style>
  <w:style w:type="character" w:styleId="ListLabel48" w:customStyle="1">
    <w:name w:val="ListLabel 48"/>
    <w:qFormat/>
    <w:rsid w:val="008b779c"/>
    <w:rPr>
      <w:rFonts w:cs="OpenSymbol"/>
    </w:rPr>
  </w:style>
  <w:style w:type="character" w:styleId="ListLabel49" w:customStyle="1">
    <w:name w:val="ListLabel 49"/>
    <w:qFormat/>
    <w:rsid w:val="008b779c"/>
    <w:rPr>
      <w:rFonts w:cs="OpenSymbol"/>
    </w:rPr>
  </w:style>
  <w:style w:type="character" w:styleId="ListLabel50" w:customStyle="1">
    <w:name w:val="ListLabel 50"/>
    <w:qFormat/>
    <w:rsid w:val="008b779c"/>
    <w:rPr>
      <w:rFonts w:cs="OpenSymbol"/>
    </w:rPr>
  </w:style>
  <w:style w:type="character" w:styleId="ListLabel51" w:customStyle="1">
    <w:name w:val="ListLabel 51"/>
    <w:qFormat/>
    <w:rsid w:val="008b779c"/>
    <w:rPr>
      <w:rFonts w:cs="OpenSymbol"/>
    </w:rPr>
  </w:style>
  <w:style w:type="character" w:styleId="ListLabel52" w:customStyle="1">
    <w:name w:val="ListLabel 52"/>
    <w:qFormat/>
    <w:rsid w:val="008b779c"/>
    <w:rPr>
      <w:rFonts w:cs="OpenSymbol"/>
    </w:rPr>
  </w:style>
  <w:style w:type="character" w:styleId="ListLabel53" w:customStyle="1">
    <w:name w:val="ListLabel 53"/>
    <w:qFormat/>
    <w:rsid w:val="008b779c"/>
    <w:rPr>
      <w:rFonts w:cs="OpenSymbol"/>
    </w:rPr>
  </w:style>
  <w:style w:type="character" w:styleId="ListLabel54" w:customStyle="1">
    <w:name w:val="ListLabel 54"/>
    <w:qFormat/>
    <w:rsid w:val="008b779c"/>
    <w:rPr>
      <w:rFonts w:cs="OpenSymbol"/>
    </w:rPr>
  </w:style>
  <w:style w:type="character" w:styleId="ListLabel55" w:customStyle="1">
    <w:name w:val="ListLabel 55"/>
    <w:qFormat/>
    <w:rsid w:val="008b779c"/>
    <w:rPr>
      <w:rFonts w:cs="OpenSymbol"/>
    </w:rPr>
  </w:style>
  <w:style w:type="character" w:styleId="ListLabel56" w:customStyle="1">
    <w:name w:val="ListLabel 56"/>
    <w:qFormat/>
    <w:rsid w:val="008b779c"/>
    <w:rPr>
      <w:rFonts w:cs="OpenSymbol"/>
    </w:rPr>
  </w:style>
  <w:style w:type="character" w:styleId="ListLabel57" w:customStyle="1">
    <w:name w:val="ListLabel 57"/>
    <w:qFormat/>
    <w:rsid w:val="008b779c"/>
    <w:rPr>
      <w:rFonts w:cs="OpenSymbol"/>
    </w:rPr>
  </w:style>
  <w:style w:type="character" w:styleId="ListLabel58" w:customStyle="1">
    <w:name w:val="ListLabel 58"/>
    <w:qFormat/>
    <w:rsid w:val="008b779c"/>
    <w:rPr>
      <w:rFonts w:cs="OpenSymbol"/>
    </w:rPr>
  </w:style>
  <w:style w:type="character" w:styleId="ListLabel59" w:customStyle="1">
    <w:name w:val="ListLabel 59"/>
    <w:qFormat/>
    <w:rsid w:val="008b779c"/>
    <w:rPr>
      <w:rFonts w:cs="OpenSymbol"/>
    </w:rPr>
  </w:style>
  <w:style w:type="character" w:styleId="ListLabel60" w:customStyle="1">
    <w:name w:val="ListLabel 60"/>
    <w:qFormat/>
    <w:rsid w:val="008b779c"/>
    <w:rPr>
      <w:rFonts w:cs="OpenSymbol"/>
    </w:rPr>
  </w:style>
  <w:style w:type="character" w:styleId="ListLabel61" w:customStyle="1">
    <w:name w:val="ListLabel 61"/>
    <w:qFormat/>
    <w:rsid w:val="008b779c"/>
    <w:rPr>
      <w:rFonts w:cs="OpenSymbol"/>
    </w:rPr>
  </w:style>
  <w:style w:type="character" w:styleId="ListLabel62" w:customStyle="1">
    <w:name w:val="ListLabel 62"/>
    <w:qFormat/>
    <w:rsid w:val="008b779c"/>
    <w:rPr>
      <w:rFonts w:cs="OpenSymbol"/>
    </w:rPr>
  </w:style>
  <w:style w:type="character" w:styleId="ListLabel63" w:customStyle="1">
    <w:name w:val="ListLabel 63"/>
    <w:qFormat/>
    <w:rsid w:val="008b779c"/>
    <w:rPr>
      <w:rFonts w:cs="OpenSymbol"/>
    </w:rPr>
  </w:style>
  <w:style w:type="character" w:styleId="ListLabel64" w:customStyle="1">
    <w:name w:val="ListLabel 64"/>
    <w:qFormat/>
    <w:rsid w:val="008b779c"/>
    <w:rPr>
      <w:rFonts w:cs="OpenSymbol"/>
    </w:rPr>
  </w:style>
  <w:style w:type="character" w:styleId="ListLabel65" w:customStyle="1">
    <w:name w:val="ListLabel 65"/>
    <w:qFormat/>
    <w:rsid w:val="008b779c"/>
    <w:rPr>
      <w:rFonts w:cs="OpenSymbol"/>
    </w:rPr>
  </w:style>
  <w:style w:type="character" w:styleId="ListLabel66" w:customStyle="1">
    <w:name w:val="ListLabel 66"/>
    <w:qFormat/>
    <w:rsid w:val="008b779c"/>
    <w:rPr>
      <w:rFonts w:cs="OpenSymbol"/>
    </w:rPr>
  </w:style>
  <w:style w:type="character" w:styleId="ListLabel67" w:customStyle="1">
    <w:name w:val="ListLabel 67"/>
    <w:qFormat/>
    <w:rsid w:val="008b779c"/>
    <w:rPr>
      <w:rFonts w:cs="OpenSymbol"/>
    </w:rPr>
  </w:style>
  <w:style w:type="character" w:styleId="ListLabel68" w:customStyle="1">
    <w:name w:val="ListLabel 68"/>
    <w:qFormat/>
    <w:rsid w:val="008b779c"/>
    <w:rPr>
      <w:rFonts w:cs="OpenSymbol"/>
    </w:rPr>
  </w:style>
  <w:style w:type="character" w:styleId="ListLabel69" w:customStyle="1">
    <w:name w:val="ListLabel 69"/>
    <w:qFormat/>
    <w:rsid w:val="008b779c"/>
    <w:rPr>
      <w:rFonts w:cs="OpenSymbol"/>
    </w:rPr>
  </w:style>
  <w:style w:type="character" w:styleId="ListLabel70" w:customStyle="1">
    <w:name w:val="ListLabel 70"/>
    <w:qFormat/>
    <w:rsid w:val="008b779c"/>
    <w:rPr>
      <w:rFonts w:cs="OpenSymbol"/>
    </w:rPr>
  </w:style>
  <w:style w:type="character" w:styleId="ListLabel71" w:customStyle="1">
    <w:name w:val="ListLabel 71"/>
    <w:qFormat/>
    <w:rsid w:val="008b779c"/>
    <w:rPr>
      <w:rFonts w:cs="OpenSymbol"/>
    </w:rPr>
  </w:style>
  <w:style w:type="character" w:styleId="ListLabel72" w:customStyle="1">
    <w:name w:val="ListLabel 72"/>
    <w:qFormat/>
    <w:rsid w:val="008b779c"/>
    <w:rPr>
      <w:rFonts w:cs="OpenSymbol"/>
    </w:rPr>
  </w:style>
  <w:style w:type="character" w:styleId="ListLabel73" w:customStyle="1">
    <w:name w:val="ListLabel 73"/>
    <w:qFormat/>
    <w:rsid w:val="008b779c"/>
    <w:rPr>
      <w:rFonts w:cs="OpenSymbol"/>
    </w:rPr>
  </w:style>
  <w:style w:type="character" w:styleId="ListLabel74" w:customStyle="1">
    <w:name w:val="ListLabel 74"/>
    <w:qFormat/>
    <w:rsid w:val="008b779c"/>
    <w:rPr>
      <w:rFonts w:cs="OpenSymbol"/>
    </w:rPr>
  </w:style>
  <w:style w:type="character" w:styleId="ListLabel75" w:customStyle="1">
    <w:name w:val="ListLabel 75"/>
    <w:qFormat/>
    <w:rsid w:val="008b779c"/>
    <w:rPr>
      <w:rFonts w:cs="OpenSymbol"/>
    </w:rPr>
  </w:style>
  <w:style w:type="character" w:styleId="ListLabel76" w:customStyle="1">
    <w:name w:val="ListLabel 76"/>
    <w:qFormat/>
    <w:rsid w:val="008b779c"/>
    <w:rPr>
      <w:rFonts w:cs="OpenSymbol"/>
    </w:rPr>
  </w:style>
  <w:style w:type="character" w:styleId="ListLabel77" w:customStyle="1">
    <w:name w:val="ListLabel 77"/>
    <w:qFormat/>
    <w:rsid w:val="008b779c"/>
    <w:rPr>
      <w:rFonts w:cs="OpenSymbol"/>
    </w:rPr>
  </w:style>
  <w:style w:type="character" w:styleId="ListLabel78" w:customStyle="1">
    <w:name w:val="ListLabel 78"/>
    <w:qFormat/>
    <w:rsid w:val="008b779c"/>
    <w:rPr>
      <w:rFonts w:cs="OpenSymbol"/>
    </w:rPr>
  </w:style>
  <w:style w:type="character" w:styleId="ListLabel79" w:customStyle="1">
    <w:name w:val="ListLabel 79"/>
    <w:qFormat/>
    <w:rsid w:val="008b779c"/>
    <w:rPr>
      <w:rFonts w:cs="OpenSymbol"/>
    </w:rPr>
  </w:style>
  <w:style w:type="character" w:styleId="ListLabel80" w:customStyle="1">
    <w:name w:val="ListLabel 80"/>
    <w:qFormat/>
    <w:rsid w:val="008b779c"/>
    <w:rPr>
      <w:rFonts w:cs="OpenSymbol"/>
    </w:rPr>
  </w:style>
  <w:style w:type="character" w:styleId="ListLabel81" w:customStyle="1">
    <w:name w:val="ListLabel 81"/>
    <w:qFormat/>
    <w:rsid w:val="008b779c"/>
    <w:rPr>
      <w:rFonts w:cs="OpenSymbol"/>
    </w:rPr>
  </w:style>
  <w:style w:type="character" w:styleId="ListLabel82" w:customStyle="1">
    <w:name w:val="ListLabel 82"/>
    <w:qFormat/>
    <w:rsid w:val="008b779c"/>
    <w:rPr>
      <w:rFonts w:cs="OpenSymbol"/>
    </w:rPr>
  </w:style>
  <w:style w:type="character" w:styleId="ListLabel83" w:customStyle="1">
    <w:name w:val="ListLabel 83"/>
    <w:qFormat/>
    <w:rsid w:val="008b779c"/>
    <w:rPr>
      <w:rFonts w:cs="OpenSymbol"/>
    </w:rPr>
  </w:style>
  <w:style w:type="character" w:styleId="ListLabel84" w:customStyle="1">
    <w:name w:val="ListLabel 84"/>
    <w:qFormat/>
    <w:rsid w:val="008b779c"/>
    <w:rPr>
      <w:rFonts w:cs="OpenSymbol"/>
    </w:rPr>
  </w:style>
  <w:style w:type="character" w:styleId="ListLabel85" w:customStyle="1">
    <w:name w:val="ListLabel 85"/>
    <w:qFormat/>
    <w:rsid w:val="008b779c"/>
    <w:rPr>
      <w:rFonts w:cs="OpenSymbol"/>
    </w:rPr>
  </w:style>
  <w:style w:type="character" w:styleId="ListLabel86" w:customStyle="1">
    <w:name w:val="ListLabel 86"/>
    <w:qFormat/>
    <w:rsid w:val="008b779c"/>
    <w:rPr>
      <w:rFonts w:cs="OpenSymbol"/>
    </w:rPr>
  </w:style>
  <w:style w:type="character" w:styleId="ListLabel87" w:customStyle="1">
    <w:name w:val="ListLabel 87"/>
    <w:qFormat/>
    <w:rsid w:val="008b779c"/>
    <w:rPr>
      <w:rFonts w:cs="OpenSymbol"/>
    </w:rPr>
  </w:style>
  <w:style w:type="character" w:styleId="ListLabel88" w:customStyle="1">
    <w:name w:val="ListLabel 88"/>
    <w:qFormat/>
    <w:rsid w:val="008b779c"/>
    <w:rPr>
      <w:rFonts w:cs="OpenSymbol"/>
    </w:rPr>
  </w:style>
  <w:style w:type="character" w:styleId="ListLabel89" w:customStyle="1">
    <w:name w:val="ListLabel 89"/>
    <w:qFormat/>
    <w:rsid w:val="008b779c"/>
    <w:rPr>
      <w:rFonts w:cs="OpenSymbol"/>
    </w:rPr>
  </w:style>
  <w:style w:type="character" w:styleId="ListLabel90" w:customStyle="1">
    <w:name w:val="ListLabel 90"/>
    <w:qFormat/>
    <w:rsid w:val="008b779c"/>
    <w:rPr>
      <w:rFonts w:cs="OpenSymbol"/>
    </w:rPr>
  </w:style>
  <w:style w:type="character" w:styleId="ListLabel91" w:customStyle="1">
    <w:name w:val="ListLabel 91"/>
    <w:qFormat/>
    <w:rsid w:val="008b779c"/>
    <w:rPr>
      <w:rFonts w:cs="OpenSymbol"/>
    </w:rPr>
  </w:style>
  <w:style w:type="character" w:styleId="ListLabel92" w:customStyle="1">
    <w:name w:val="ListLabel 92"/>
    <w:qFormat/>
    <w:rsid w:val="008b779c"/>
    <w:rPr>
      <w:rFonts w:cs="OpenSymbol"/>
    </w:rPr>
  </w:style>
  <w:style w:type="character" w:styleId="ListLabel93" w:customStyle="1">
    <w:name w:val="ListLabel 93"/>
    <w:qFormat/>
    <w:rsid w:val="008b779c"/>
    <w:rPr>
      <w:rFonts w:cs="OpenSymbol"/>
    </w:rPr>
  </w:style>
  <w:style w:type="character" w:styleId="ListLabel94" w:customStyle="1">
    <w:name w:val="ListLabel 94"/>
    <w:qFormat/>
    <w:rsid w:val="008b779c"/>
    <w:rPr>
      <w:rFonts w:cs="OpenSymbol"/>
    </w:rPr>
  </w:style>
  <w:style w:type="character" w:styleId="ListLabel95" w:customStyle="1">
    <w:name w:val="ListLabel 95"/>
    <w:qFormat/>
    <w:rsid w:val="008b779c"/>
    <w:rPr>
      <w:rFonts w:cs="OpenSymbol"/>
    </w:rPr>
  </w:style>
  <w:style w:type="character" w:styleId="ListLabel96" w:customStyle="1">
    <w:name w:val="ListLabel 96"/>
    <w:qFormat/>
    <w:rsid w:val="008b779c"/>
    <w:rPr>
      <w:rFonts w:cs="OpenSymbol"/>
    </w:rPr>
  </w:style>
  <w:style w:type="character" w:styleId="ListLabel97" w:customStyle="1">
    <w:name w:val="ListLabel 97"/>
    <w:qFormat/>
    <w:rsid w:val="008b779c"/>
    <w:rPr>
      <w:rFonts w:cs="OpenSymbol"/>
    </w:rPr>
  </w:style>
  <w:style w:type="character" w:styleId="ListLabel98" w:customStyle="1">
    <w:name w:val="ListLabel 98"/>
    <w:qFormat/>
    <w:rsid w:val="008b779c"/>
    <w:rPr>
      <w:rFonts w:cs="OpenSymbol"/>
    </w:rPr>
  </w:style>
  <w:style w:type="character" w:styleId="ListLabel99" w:customStyle="1">
    <w:name w:val="ListLabel 99"/>
    <w:qFormat/>
    <w:rsid w:val="008b779c"/>
    <w:rPr>
      <w:rFonts w:cs="OpenSymbol"/>
    </w:rPr>
  </w:style>
  <w:style w:type="character" w:styleId="ListLabel100" w:customStyle="1">
    <w:name w:val="ListLabel 100"/>
    <w:qFormat/>
    <w:rsid w:val="008b779c"/>
    <w:rPr>
      <w:rFonts w:cs="OpenSymbol"/>
    </w:rPr>
  </w:style>
  <w:style w:type="character" w:styleId="ListLabel101" w:customStyle="1">
    <w:name w:val="ListLabel 101"/>
    <w:qFormat/>
    <w:rsid w:val="008b779c"/>
    <w:rPr>
      <w:rFonts w:cs="OpenSymbol"/>
    </w:rPr>
  </w:style>
  <w:style w:type="character" w:styleId="ListLabel102" w:customStyle="1">
    <w:name w:val="ListLabel 102"/>
    <w:qFormat/>
    <w:rsid w:val="008b779c"/>
    <w:rPr>
      <w:rFonts w:cs="OpenSymbol"/>
    </w:rPr>
  </w:style>
  <w:style w:type="character" w:styleId="ListLabel103" w:customStyle="1">
    <w:name w:val="ListLabel 103"/>
    <w:qFormat/>
    <w:rsid w:val="008b779c"/>
    <w:rPr>
      <w:rFonts w:cs="OpenSymbol"/>
    </w:rPr>
  </w:style>
  <w:style w:type="character" w:styleId="ListLabel104" w:customStyle="1">
    <w:name w:val="ListLabel 104"/>
    <w:qFormat/>
    <w:rsid w:val="008b779c"/>
    <w:rPr>
      <w:rFonts w:cs="OpenSymbol"/>
    </w:rPr>
  </w:style>
  <w:style w:type="character" w:styleId="ListLabel105" w:customStyle="1">
    <w:name w:val="ListLabel 105"/>
    <w:qFormat/>
    <w:rsid w:val="008b779c"/>
    <w:rPr>
      <w:rFonts w:cs="OpenSymbol"/>
    </w:rPr>
  </w:style>
  <w:style w:type="character" w:styleId="ListLabel106" w:customStyle="1">
    <w:name w:val="ListLabel 106"/>
    <w:qFormat/>
    <w:rsid w:val="008b779c"/>
    <w:rPr>
      <w:rFonts w:cs="OpenSymbol"/>
    </w:rPr>
  </w:style>
  <w:style w:type="character" w:styleId="ListLabel107" w:customStyle="1">
    <w:name w:val="ListLabel 107"/>
    <w:qFormat/>
    <w:rsid w:val="008b779c"/>
    <w:rPr>
      <w:rFonts w:cs="OpenSymbol"/>
    </w:rPr>
  </w:style>
  <w:style w:type="character" w:styleId="ListLabel108" w:customStyle="1">
    <w:name w:val="ListLabel 108"/>
    <w:qFormat/>
    <w:rsid w:val="008b779c"/>
    <w:rPr>
      <w:rFonts w:cs="OpenSymbol"/>
    </w:rPr>
  </w:style>
  <w:style w:type="character" w:styleId="ListLabel109" w:customStyle="1">
    <w:name w:val="ListLabel 109"/>
    <w:qFormat/>
    <w:rsid w:val="008b779c"/>
    <w:rPr>
      <w:rFonts w:cs="OpenSymbol"/>
    </w:rPr>
  </w:style>
  <w:style w:type="character" w:styleId="ListLabel110" w:customStyle="1">
    <w:name w:val="ListLabel 110"/>
    <w:qFormat/>
    <w:rsid w:val="008b779c"/>
    <w:rPr>
      <w:rFonts w:cs="OpenSymbol"/>
    </w:rPr>
  </w:style>
  <w:style w:type="character" w:styleId="ListLabel111" w:customStyle="1">
    <w:name w:val="ListLabel 111"/>
    <w:qFormat/>
    <w:rsid w:val="008b779c"/>
    <w:rPr>
      <w:rFonts w:cs="OpenSymbol"/>
    </w:rPr>
  </w:style>
  <w:style w:type="character" w:styleId="ListLabel112" w:customStyle="1">
    <w:name w:val="ListLabel 112"/>
    <w:qFormat/>
    <w:rsid w:val="008b779c"/>
    <w:rPr>
      <w:rFonts w:cs="OpenSymbol"/>
    </w:rPr>
  </w:style>
  <w:style w:type="character" w:styleId="ListLabel113" w:customStyle="1">
    <w:name w:val="ListLabel 113"/>
    <w:qFormat/>
    <w:rsid w:val="008b779c"/>
    <w:rPr>
      <w:rFonts w:cs="OpenSymbol"/>
    </w:rPr>
  </w:style>
  <w:style w:type="character" w:styleId="ListLabel114" w:customStyle="1">
    <w:name w:val="ListLabel 114"/>
    <w:qFormat/>
    <w:rsid w:val="008b779c"/>
    <w:rPr>
      <w:rFonts w:cs="OpenSymbol"/>
    </w:rPr>
  </w:style>
  <w:style w:type="character" w:styleId="ListLabel115" w:customStyle="1">
    <w:name w:val="ListLabel 115"/>
    <w:qFormat/>
    <w:rsid w:val="008b779c"/>
    <w:rPr>
      <w:rFonts w:cs="OpenSymbol"/>
    </w:rPr>
  </w:style>
  <w:style w:type="character" w:styleId="ListLabel116" w:customStyle="1">
    <w:name w:val="ListLabel 116"/>
    <w:qFormat/>
    <w:rsid w:val="008b779c"/>
    <w:rPr>
      <w:rFonts w:cs="OpenSymbol"/>
    </w:rPr>
  </w:style>
  <w:style w:type="character" w:styleId="ListLabel117" w:customStyle="1">
    <w:name w:val="ListLabel 117"/>
    <w:qFormat/>
    <w:rsid w:val="008b779c"/>
    <w:rPr>
      <w:rFonts w:cs="OpenSymbol"/>
    </w:rPr>
  </w:style>
  <w:style w:type="character" w:styleId="ListLabel118" w:customStyle="1">
    <w:name w:val="ListLabel 118"/>
    <w:qFormat/>
    <w:rsid w:val="008b779c"/>
    <w:rPr>
      <w:rFonts w:cs="OpenSymbol"/>
    </w:rPr>
  </w:style>
  <w:style w:type="character" w:styleId="ListLabel119" w:customStyle="1">
    <w:name w:val="ListLabel 119"/>
    <w:qFormat/>
    <w:rsid w:val="008b779c"/>
    <w:rPr>
      <w:rFonts w:cs="OpenSymbol"/>
    </w:rPr>
  </w:style>
  <w:style w:type="character" w:styleId="ListLabel120" w:customStyle="1">
    <w:name w:val="ListLabel 120"/>
    <w:qFormat/>
    <w:rsid w:val="008b779c"/>
    <w:rPr>
      <w:rFonts w:cs="OpenSymbol"/>
    </w:rPr>
  </w:style>
  <w:style w:type="character" w:styleId="ListLabel121" w:customStyle="1">
    <w:name w:val="ListLabel 121"/>
    <w:qFormat/>
    <w:rsid w:val="008b779c"/>
    <w:rPr>
      <w:rFonts w:cs="OpenSymbol"/>
    </w:rPr>
  </w:style>
  <w:style w:type="character" w:styleId="ListLabel122" w:customStyle="1">
    <w:name w:val="ListLabel 122"/>
    <w:qFormat/>
    <w:rsid w:val="008b779c"/>
    <w:rPr>
      <w:rFonts w:cs="OpenSymbol"/>
    </w:rPr>
  </w:style>
  <w:style w:type="character" w:styleId="ListLabel123" w:customStyle="1">
    <w:name w:val="ListLabel 123"/>
    <w:qFormat/>
    <w:rsid w:val="008b779c"/>
    <w:rPr>
      <w:rFonts w:ascii="Calibri" w:hAnsi="Calibri" w:cs="OpenSymbol"/>
    </w:rPr>
  </w:style>
  <w:style w:type="character" w:styleId="ListLabel124" w:customStyle="1">
    <w:name w:val="ListLabel 124"/>
    <w:qFormat/>
    <w:rsid w:val="008b779c"/>
    <w:rPr>
      <w:rFonts w:cs="OpenSymbol"/>
    </w:rPr>
  </w:style>
  <w:style w:type="character" w:styleId="ListLabel125" w:customStyle="1">
    <w:name w:val="ListLabel 125"/>
    <w:qFormat/>
    <w:rsid w:val="008b779c"/>
    <w:rPr>
      <w:rFonts w:cs="OpenSymbol"/>
    </w:rPr>
  </w:style>
  <w:style w:type="character" w:styleId="ListLabel126" w:customStyle="1">
    <w:name w:val="ListLabel 126"/>
    <w:qFormat/>
    <w:rsid w:val="008b779c"/>
    <w:rPr>
      <w:rFonts w:cs="OpenSymbol"/>
    </w:rPr>
  </w:style>
  <w:style w:type="character" w:styleId="ListLabel127" w:customStyle="1">
    <w:name w:val="ListLabel 127"/>
    <w:qFormat/>
    <w:rsid w:val="008b779c"/>
    <w:rPr>
      <w:rFonts w:cs="OpenSymbol"/>
    </w:rPr>
  </w:style>
  <w:style w:type="character" w:styleId="ListLabel128" w:customStyle="1">
    <w:name w:val="ListLabel 128"/>
    <w:qFormat/>
    <w:rsid w:val="008b779c"/>
    <w:rPr>
      <w:rFonts w:cs="OpenSymbol"/>
    </w:rPr>
  </w:style>
  <w:style w:type="character" w:styleId="ListLabel129" w:customStyle="1">
    <w:name w:val="ListLabel 129"/>
    <w:qFormat/>
    <w:rsid w:val="008b779c"/>
    <w:rPr>
      <w:rFonts w:cs="OpenSymbol"/>
    </w:rPr>
  </w:style>
  <w:style w:type="character" w:styleId="ListLabel130" w:customStyle="1">
    <w:name w:val="ListLabel 130"/>
    <w:qFormat/>
    <w:rsid w:val="008b779c"/>
    <w:rPr>
      <w:rFonts w:cs="OpenSymbol"/>
    </w:rPr>
  </w:style>
  <w:style w:type="character" w:styleId="ListLabel131" w:customStyle="1">
    <w:name w:val="ListLabel 131"/>
    <w:qFormat/>
    <w:rsid w:val="008b779c"/>
    <w:rPr>
      <w:rFonts w:cs="OpenSymbol"/>
    </w:rPr>
  </w:style>
  <w:style w:type="character" w:styleId="ListLabel132" w:customStyle="1">
    <w:name w:val="ListLabel 132"/>
    <w:qFormat/>
    <w:rsid w:val="008b779c"/>
    <w:rPr>
      <w:rFonts w:ascii="Calibri" w:hAnsi="Calibri" w:cs="OpenSymbol"/>
    </w:rPr>
  </w:style>
  <w:style w:type="character" w:styleId="ListLabel133" w:customStyle="1">
    <w:name w:val="ListLabel 133"/>
    <w:qFormat/>
    <w:rsid w:val="008b779c"/>
    <w:rPr>
      <w:rFonts w:cs="OpenSymbol"/>
    </w:rPr>
  </w:style>
  <w:style w:type="character" w:styleId="ListLabel134" w:customStyle="1">
    <w:name w:val="ListLabel 134"/>
    <w:qFormat/>
    <w:rsid w:val="008b779c"/>
    <w:rPr>
      <w:rFonts w:cs="OpenSymbol"/>
    </w:rPr>
  </w:style>
  <w:style w:type="character" w:styleId="ListLabel135" w:customStyle="1">
    <w:name w:val="ListLabel 135"/>
    <w:qFormat/>
    <w:rsid w:val="008b779c"/>
    <w:rPr>
      <w:rFonts w:cs="OpenSymbol"/>
    </w:rPr>
  </w:style>
  <w:style w:type="character" w:styleId="ListLabel136" w:customStyle="1">
    <w:name w:val="ListLabel 136"/>
    <w:qFormat/>
    <w:rsid w:val="008b779c"/>
    <w:rPr>
      <w:rFonts w:cs="OpenSymbol"/>
    </w:rPr>
  </w:style>
  <w:style w:type="character" w:styleId="ListLabel137" w:customStyle="1">
    <w:name w:val="ListLabel 137"/>
    <w:qFormat/>
    <w:rsid w:val="008b779c"/>
    <w:rPr>
      <w:rFonts w:cs="OpenSymbol"/>
    </w:rPr>
  </w:style>
  <w:style w:type="character" w:styleId="ListLabel138" w:customStyle="1">
    <w:name w:val="ListLabel 138"/>
    <w:qFormat/>
    <w:rsid w:val="008b779c"/>
    <w:rPr>
      <w:rFonts w:cs="OpenSymbol"/>
    </w:rPr>
  </w:style>
  <w:style w:type="character" w:styleId="ListLabel139" w:customStyle="1">
    <w:name w:val="ListLabel 139"/>
    <w:qFormat/>
    <w:rsid w:val="008b779c"/>
    <w:rPr>
      <w:rFonts w:cs="OpenSymbol"/>
    </w:rPr>
  </w:style>
  <w:style w:type="character" w:styleId="ListLabel140" w:customStyle="1">
    <w:name w:val="ListLabel 140"/>
    <w:qFormat/>
    <w:rsid w:val="008b779c"/>
    <w:rPr>
      <w:rFonts w:cs="OpenSymbol"/>
    </w:rPr>
  </w:style>
  <w:style w:type="character" w:styleId="ListLabel141" w:customStyle="1">
    <w:name w:val="ListLabel 141"/>
    <w:qFormat/>
    <w:rsid w:val="008b779c"/>
    <w:rPr>
      <w:rFonts w:ascii="Calibri" w:hAnsi="Calibri" w:cs="OpenSymbol"/>
    </w:rPr>
  </w:style>
  <w:style w:type="character" w:styleId="ListLabel142" w:customStyle="1">
    <w:name w:val="ListLabel 142"/>
    <w:qFormat/>
    <w:rsid w:val="008b779c"/>
    <w:rPr>
      <w:rFonts w:cs="OpenSymbol"/>
    </w:rPr>
  </w:style>
  <w:style w:type="character" w:styleId="ListLabel143" w:customStyle="1">
    <w:name w:val="ListLabel 143"/>
    <w:qFormat/>
    <w:rsid w:val="008b779c"/>
    <w:rPr>
      <w:rFonts w:cs="OpenSymbol"/>
    </w:rPr>
  </w:style>
  <w:style w:type="character" w:styleId="ListLabel144" w:customStyle="1">
    <w:name w:val="ListLabel 144"/>
    <w:qFormat/>
    <w:rsid w:val="008b779c"/>
    <w:rPr>
      <w:rFonts w:cs="OpenSymbol"/>
    </w:rPr>
  </w:style>
  <w:style w:type="character" w:styleId="ListLabel145" w:customStyle="1">
    <w:name w:val="ListLabel 145"/>
    <w:qFormat/>
    <w:rsid w:val="008b779c"/>
    <w:rPr>
      <w:rFonts w:cs="OpenSymbol"/>
    </w:rPr>
  </w:style>
  <w:style w:type="character" w:styleId="ListLabel146" w:customStyle="1">
    <w:name w:val="ListLabel 146"/>
    <w:qFormat/>
    <w:rsid w:val="008b779c"/>
    <w:rPr>
      <w:rFonts w:cs="OpenSymbol"/>
    </w:rPr>
  </w:style>
  <w:style w:type="character" w:styleId="ListLabel147" w:customStyle="1">
    <w:name w:val="ListLabel 147"/>
    <w:qFormat/>
    <w:rsid w:val="008b779c"/>
    <w:rPr>
      <w:rFonts w:cs="OpenSymbol"/>
    </w:rPr>
  </w:style>
  <w:style w:type="character" w:styleId="ListLabel148" w:customStyle="1">
    <w:name w:val="ListLabel 148"/>
    <w:qFormat/>
    <w:rsid w:val="008b779c"/>
    <w:rPr>
      <w:rFonts w:cs="OpenSymbol"/>
    </w:rPr>
  </w:style>
  <w:style w:type="character" w:styleId="ListLabel149" w:customStyle="1">
    <w:name w:val="ListLabel 149"/>
    <w:qFormat/>
    <w:rsid w:val="008b779c"/>
    <w:rPr>
      <w:rFonts w:cs="OpenSymbol"/>
    </w:rPr>
  </w:style>
  <w:style w:type="character" w:styleId="ListLabel150" w:customStyle="1">
    <w:name w:val="ListLabel 150"/>
    <w:qFormat/>
    <w:rsid w:val="008b779c"/>
    <w:rPr>
      <w:rFonts w:ascii="Calibri" w:hAnsi="Calibri" w:cs="OpenSymbol"/>
    </w:rPr>
  </w:style>
  <w:style w:type="character" w:styleId="ListLabel151" w:customStyle="1">
    <w:name w:val="ListLabel 151"/>
    <w:qFormat/>
    <w:rsid w:val="008b779c"/>
    <w:rPr>
      <w:rFonts w:cs="OpenSymbol"/>
    </w:rPr>
  </w:style>
  <w:style w:type="character" w:styleId="ListLabel152" w:customStyle="1">
    <w:name w:val="ListLabel 152"/>
    <w:qFormat/>
    <w:rsid w:val="008b779c"/>
    <w:rPr>
      <w:rFonts w:cs="OpenSymbol"/>
    </w:rPr>
  </w:style>
  <w:style w:type="character" w:styleId="ListLabel153" w:customStyle="1">
    <w:name w:val="ListLabel 153"/>
    <w:qFormat/>
    <w:rsid w:val="008b779c"/>
    <w:rPr>
      <w:rFonts w:cs="OpenSymbol"/>
    </w:rPr>
  </w:style>
  <w:style w:type="character" w:styleId="ListLabel154" w:customStyle="1">
    <w:name w:val="ListLabel 154"/>
    <w:qFormat/>
    <w:rsid w:val="008b779c"/>
    <w:rPr>
      <w:rFonts w:cs="OpenSymbol"/>
    </w:rPr>
  </w:style>
  <w:style w:type="character" w:styleId="ListLabel155" w:customStyle="1">
    <w:name w:val="ListLabel 155"/>
    <w:qFormat/>
    <w:rsid w:val="008b779c"/>
    <w:rPr>
      <w:rFonts w:cs="OpenSymbol"/>
    </w:rPr>
  </w:style>
  <w:style w:type="character" w:styleId="ListLabel156" w:customStyle="1">
    <w:name w:val="ListLabel 156"/>
    <w:qFormat/>
    <w:rsid w:val="008b779c"/>
    <w:rPr>
      <w:rFonts w:cs="OpenSymbol"/>
    </w:rPr>
  </w:style>
  <w:style w:type="character" w:styleId="ListLabel157" w:customStyle="1">
    <w:name w:val="ListLabel 157"/>
    <w:qFormat/>
    <w:rsid w:val="008b779c"/>
    <w:rPr>
      <w:rFonts w:cs="OpenSymbol"/>
    </w:rPr>
  </w:style>
  <w:style w:type="character" w:styleId="ListLabel158" w:customStyle="1">
    <w:name w:val="ListLabel 158"/>
    <w:qFormat/>
    <w:rsid w:val="008b779c"/>
    <w:rPr>
      <w:rFonts w:cs="OpenSymbol"/>
    </w:rPr>
  </w:style>
  <w:style w:type="character" w:styleId="ListLabel159" w:customStyle="1">
    <w:name w:val="ListLabel 159"/>
    <w:qFormat/>
    <w:rsid w:val="008b779c"/>
    <w:rPr>
      <w:rFonts w:ascii="Calibri" w:hAnsi="Calibri" w:cs="OpenSymbol"/>
    </w:rPr>
  </w:style>
  <w:style w:type="character" w:styleId="ListLabel160" w:customStyle="1">
    <w:name w:val="ListLabel 160"/>
    <w:qFormat/>
    <w:rsid w:val="008b779c"/>
    <w:rPr>
      <w:rFonts w:cs="OpenSymbol"/>
    </w:rPr>
  </w:style>
  <w:style w:type="character" w:styleId="ListLabel161" w:customStyle="1">
    <w:name w:val="ListLabel 161"/>
    <w:qFormat/>
    <w:rsid w:val="008b779c"/>
    <w:rPr>
      <w:rFonts w:cs="OpenSymbol"/>
    </w:rPr>
  </w:style>
  <w:style w:type="character" w:styleId="ListLabel162" w:customStyle="1">
    <w:name w:val="ListLabel 162"/>
    <w:qFormat/>
    <w:rsid w:val="008b779c"/>
    <w:rPr>
      <w:rFonts w:cs="OpenSymbol"/>
    </w:rPr>
  </w:style>
  <w:style w:type="character" w:styleId="ListLabel163" w:customStyle="1">
    <w:name w:val="ListLabel 163"/>
    <w:qFormat/>
    <w:rsid w:val="008b779c"/>
    <w:rPr>
      <w:rFonts w:cs="OpenSymbol"/>
    </w:rPr>
  </w:style>
  <w:style w:type="character" w:styleId="ListLabel164" w:customStyle="1">
    <w:name w:val="ListLabel 164"/>
    <w:qFormat/>
    <w:rsid w:val="008b779c"/>
    <w:rPr>
      <w:rFonts w:cs="OpenSymbol"/>
    </w:rPr>
  </w:style>
  <w:style w:type="character" w:styleId="ListLabel165" w:customStyle="1">
    <w:name w:val="ListLabel 165"/>
    <w:qFormat/>
    <w:rsid w:val="008b779c"/>
    <w:rPr>
      <w:rFonts w:cs="OpenSymbol"/>
    </w:rPr>
  </w:style>
  <w:style w:type="character" w:styleId="ListLabel166" w:customStyle="1">
    <w:name w:val="ListLabel 166"/>
    <w:qFormat/>
    <w:rsid w:val="008b779c"/>
    <w:rPr>
      <w:rFonts w:cs="OpenSymbol"/>
    </w:rPr>
  </w:style>
  <w:style w:type="character" w:styleId="ListLabel167" w:customStyle="1">
    <w:name w:val="ListLabel 167"/>
    <w:qFormat/>
    <w:rsid w:val="008b779c"/>
    <w:rPr>
      <w:rFonts w:cs="OpenSymbol"/>
    </w:rPr>
  </w:style>
  <w:style w:type="character" w:styleId="ListLabel168" w:customStyle="1">
    <w:name w:val="ListLabel 168"/>
    <w:qFormat/>
    <w:rsid w:val="008b779c"/>
    <w:rPr>
      <w:rFonts w:ascii="Calibri" w:hAnsi="Calibri" w:cs="OpenSymbol"/>
    </w:rPr>
  </w:style>
  <w:style w:type="character" w:styleId="ListLabel169" w:customStyle="1">
    <w:name w:val="ListLabel 169"/>
    <w:qFormat/>
    <w:rsid w:val="008b779c"/>
    <w:rPr>
      <w:rFonts w:cs="OpenSymbol"/>
    </w:rPr>
  </w:style>
  <w:style w:type="character" w:styleId="ListLabel170" w:customStyle="1">
    <w:name w:val="ListLabel 170"/>
    <w:qFormat/>
    <w:rsid w:val="008b779c"/>
    <w:rPr>
      <w:rFonts w:cs="OpenSymbol"/>
    </w:rPr>
  </w:style>
  <w:style w:type="character" w:styleId="ListLabel171" w:customStyle="1">
    <w:name w:val="ListLabel 171"/>
    <w:qFormat/>
    <w:rsid w:val="008b779c"/>
    <w:rPr>
      <w:rFonts w:cs="OpenSymbol"/>
    </w:rPr>
  </w:style>
  <w:style w:type="character" w:styleId="ListLabel172" w:customStyle="1">
    <w:name w:val="ListLabel 172"/>
    <w:qFormat/>
    <w:rsid w:val="008b779c"/>
    <w:rPr>
      <w:rFonts w:cs="OpenSymbol"/>
    </w:rPr>
  </w:style>
  <w:style w:type="character" w:styleId="ListLabel173" w:customStyle="1">
    <w:name w:val="ListLabel 173"/>
    <w:qFormat/>
    <w:rsid w:val="008b779c"/>
    <w:rPr>
      <w:rFonts w:cs="OpenSymbol"/>
    </w:rPr>
  </w:style>
  <w:style w:type="character" w:styleId="ListLabel174" w:customStyle="1">
    <w:name w:val="ListLabel 174"/>
    <w:qFormat/>
    <w:rsid w:val="008b779c"/>
    <w:rPr>
      <w:rFonts w:cs="OpenSymbol"/>
    </w:rPr>
  </w:style>
  <w:style w:type="character" w:styleId="ListLabel175" w:customStyle="1">
    <w:name w:val="ListLabel 175"/>
    <w:qFormat/>
    <w:rsid w:val="008b779c"/>
    <w:rPr>
      <w:rFonts w:cs="OpenSymbol"/>
    </w:rPr>
  </w:style>
  <w:style w:type="character" w:styleId="ListLabel176" w:customStyle="1">
    <w:name w:val="ListLabel 176"/>
    <w:qFormat/>
    <w:rsid w:val="008b779c"/>
    <w:rPr>
      <w:rFonts w:cs="OpenSymbol"/>
    </w:rPr>
  </w:style>
  <w:style w:type="character" w:styleId="ListLabel177">
    <w:name w:val="ListLabel 177"/>
    <w:qFormat/>
    <w:rPr>
      <w:rFonts w:ascii="Calibri" w:hAnsi="Calibri"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ascii="Calibri" w:hAnsi="Calibri"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ascii="Calibri" w:hAnsi="Calibri"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ascii="Calibri" w:hAnsi="Calibri"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ascii="Calibri" w:hAnsi="Calibri"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ascii="Calibri" w:hAnsi="Calibri" w:cs="OpenSymbol"/>
    </w:rPr>
  </w:style>
  <w:style w:type="character" w:styleId="ListLabel223">
    <w:name w:val="ListLabel 223"/>
    <w:qFormat/>
    <w:rPr>
      <w:rFonts w:cs="OpenSymbol"/>
    </w:rPr>
  </w:style>
  <w:style w:type="character" w:styleId="ListLabel224">
    <w:name w:val="ListLabel 224"/>
    <w:qFormat/>
    <w:rPr>
      <w:rFonts w:cs="OpenSymbol"/>
    </w:rPr>
  </w:style>
  <w:style w:type="character" w:styleId="ListLabel225">
    <w:name w:val="ListLabel 225"/>
    <w:qFormat/>
    <w:rPr>
      <w:rFonts w:cs="OpenSymbol"/>
    </w:rPr>
  </w:style>
  <w:style w:type="character" w:styleId="ListLabel226">
    <w:name w:val="ListLabel 226"/>
    <w:qFormat/>
    <w:rPr>
      <w:rFonts w:cs="OpenSymbol"/>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Fontepargpadro1">
    <w:name w:val="Fonte parág. padrão1"/>
    <w:qFormat/>
    <w:rPr/>
  </w:style>
  <w:style w:type="character" w:styleId="Nfase">
    <w:name w:val="Ênfase"/>
    <w:basedOn w:val="Fontepargpadro1"/>
    <w:qFormat/>
    <w:rPr>
      <w:i/>
      <w:iCs/>
    </w:rPr>
  </w:style>
  <w:style w:type="character" w:styleId="Strong">
    <w:name w:val="Strong"/>
    <w:basedOn w:val="Fontepargpadro1"/>
    <w:qFormat/>
    <w:rPr>
      <w:b/>
      <w:bCs/>
    </w:rPr>
  </w:style>
  <w:style w:type="character" w:styleId="ListLabel231">
    <w:name w:val="ListLabel 231"/>
    <w:qFormat/>
    <w:rPr>
      <w:rFonts w:cs="OpenSymbol"/>
    </w:rPr>
  </w:style>
  <w:style w:type="character" w:styleId="ListLabel232">
    <w:name w:val="ListLabel 232"/>
    <w:qFormat/>
    <w:rPr>
      <w:rFonts w:cs="OpenSymbol"/>
    </w:rPr>
  </w:style>
  <w:style w:type="character" w:styleId="ListLabel233">
    <w:name w:val="ListLabel 233"/>
    <w:qFormat/>
    <w:rPr>
      <w:rFonts w:cs="OpenSymbol"/>
    </w:rPr>
  </w:style>
  <w:style w:type="character" w:styleId="ListLabel234">
    <w:name w:val="ListLabel 234"/>
    <w:qFormat/>
    <w:rPr>
      <w:rFonts w:cs="OpenSymbol"/>
    </w:rPr>
  </w:style>
  <w:style w:type="character" w:styleId="ListLabel235">
    <w:name w:val="ListLabel 235"/>
    <w:qFormat/>
    <w:rPr>
      <w:rFonts w:cs="OpenSymbol"/>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rFonts w:cs="OpenSymbol"/>
    </w:rPr>
  </w:style>
  <w:style w:type="character" w:styleId="ListLabel239">
    <w:name w:val="ListLabel 239"/>
    <w:qFormat/>
    <w:rPr>
      <w:rFonts w:cs="OpenSymbol"/>
    </w:rPr>
  </w:style>
  <w:style w:type="paragraph" w:styleId="Ttulo" w:customStyle="1">
    <w:name w:val="Título"/>
    <w:basedOn w:val="Normal"/>
    <w:next w:val="Corpodotexto"/>
    <w:qFormat/>
    <w:rsid w:val="008b779c"/>
    <w:pPr>
      <w:keepNext w:val="true"/>
      <w:shd w:val="clear" w:color="auto" w:fill="FFFFFF"/>
      <w:spacing w:before="240" w:after="120"/>
    </w:pPr>
    <w:rPr>
      <w:rFonts w:ascii="Liberation Sans" w:hAnsi="Liberation Sans" w:eastAsia="Arial Unicode MS" w:cs="Arial Unicode MS"/>
      <w:sz w:val="28"/>
      <w:szCs w:val="28"/>
    </w:rPr>
  </w:style>
  <w:style w:type="paragraph" w:styleId="Corpodotexto">
    <w:name w:val="Body Text"/>
    <w:basedOn w:val="Normal"/>
    <w:unhideWhenUsed/>
    <w:rsid w:val="008b779c"/>
    <w:pPr>
      <w:shd w:val="clear" w:color="auto" w:fill="FFFFFF"/>
      <w:spacing w:before="0" w:after="120"/>
    </w:pPr>
    <w:rPr/>
  </w:style>
  <w:style w:type="paragraph" w:styleId="Lista">
    <w:name w:val="List"/>
    <w:basedOn w:val="Corpodotexto"/>
    <w:rsid w:val="008b779c"/>
    <w:pPr>
      <w:shd w:val="clear" w:fill="FFFFFF"/>
    </w:pPr>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rsid w:val="008b779c"/>
    <w:pPr>
      <w:shd w:val="clear" w:color="auto" w:fill="FFFFFF"/>
    </w:pPr>
    <w:rPr/>
  </w:style>
  <w:style w:type="paragraph" w:styleId="Caption">
    <w:name w:val="caption"/>
    <w:basedOn w:val="Normal"/>
    <w:qFormat/>
    <w:rsid w:val="008b779c"/>
    <w:pPr>
      <w:shd w:val="clear" w:color="auto" w:fill="FFFFFF"/>
      <w:spacing w:before="120" w:after="120"/>
    </w:pPr>
    <w:rPr>
      <w:i/>
      <w:iCs/>
    </w:rPr>
  </w:style>
  <w:style w:type="paragraph" w:styleId="NoSpacing">
    <w:name w:val="No Spacing"/>
    <w:uiPriority w:val="1"/>
    <w:qFormat/>
    <w:rsid w:val="008b779c"/>
    <w:pPr>
      <w:widowControl/>
      <w:bidi w:val="0"/>
      <w:jc w:val="left"/>
    </w:pPr>
    <w:rPr>
      <w:rFonts w:ascii="Cambria" w:hAnsi="Cambria" w:eastAsia="MS Mincho" w:cs="Times New Roman"/>
      <w:color w:val="auto"/>
      <w:kern w:val="0"/>
      <w:sz w:val="24"/>
      <w:szCs w:val="22"/>
      <w:lang w:val="pt-BR" w:eastAsia="en-US" w:bidi="ar-SA"/>
    </w:rPr>
  </w:style>
  <w:style w:type="paragraph" w:styleId="Subttulo">
    <w:name w:val="Subtitle"/>
    <w:basedOn w:val="Normal"/>
    <w:uiPriority w:val="11"/>
    <w:qFormat/>
    <w:rsid w:val="008b779c"/>
    <w:pPr>
      <w:shd w:val="clear" w:color="auto" w:fill="FFFFFF"/>
      <w:spacing w:before="200" w:after="200"/>
    </w:pPr>
    <w:rPr/>
  </w:style>
  <w:style w:type="paragraph" w:styleId="Quote">
    <w:name w:val="Quote"/>
    <w:basedOn w:val="Normal"/>
    <w:uiPriority w:val="29"/>
    <w:qFormat/>
    <w:rsid w:val="008b779c"/>
    <w:pPr>
      <w:shd w:val="clear" w:color="auto" w:fill="FFFFFF"/>
      <w:ind w:left="720" w:right="720" w:hanging="0"/>
    </w:pPr>
    <w:rPr>
      <w:i/>
    </w:rPr>
  </w:style>
  <w:style w:type="paragraph" w:styleId="IntenseQuote">
    <w:name w:val="Intense Quote"/>
    <w:basedOn w:val="Normal"/>
    <w:uiPriority w:val="30"/>
    <w:qFormat/>
    <w:rsid w:val="008b779c"/>
    <w:pPr>
      <w:pBdr>
        <w:top w:val="single" w:sz="4" w:space="5" w:color="FFFFFF"/>
        <w:left w:val="single" w:sz="4" w:space="10" w:color="FFFFFF"/>
        <w:bottom w:val="single" w:sz="4" w:space="5" w:color="FFFFFF"/>
        <w:right w:val="single" w:sz="4" w:space="10" w:color="FFFFFF"/>
      </w:pBdr>
      <w:shd w:val="clear" w:color="auto" w:fill="F2F2F2"/>
      <w:ind w:left="720" w:right="720" w:hanging="0"/>
    </w:pPr>
    <w:rPr>
      <w:i/>
    </w:rPr>
  </w:style>
  <w:style w:type="paragraph" w:styleId="Notaderodap">
    <w:name w:val="Footnote Text"/>
    <w:basedOn w:val="Normal"/>
    <w:uiPriority w:val="99"/>
    <w:semiHidden/>
    <w:unhideWhenUsed/>
    <w:rsid w:val="008b779c"/>
    <w:pPr>
      <w:shd w:val="clear" w:color="auto" w:fill="FFFFFF"/>
      <w:spacing w:before="0" w:after="40"/>
    </w:pPr>
    <w:rPr>
      <w:sz w:val="18"/>
    </w:rPr>
  </w:style>
  <w:style w:type="paragraph" w:styleId="Sumrio1">
    <w:name w:val="TOC 1"/>
    <w:basedOn w:val="Normal"/>
    <w:uiPriority w:val="39"/>
    <w:unhideWhenUsed/>
    <w:rsid w:val="008b779c"/>
    <w:pPr>
      <w:shd w:val="clear" w:color="auto" w:fill="FFFFFF"/>
      <w:spacing w:before="0" w:after="57"/>
    </w:pPr>
    <w:rPr/>
  </w:style>
  <w:style w:type="paragraph" w:styleId="Sumrio2">
    <w:name w:val="TOC 2"/>
    <w:basedOn w:val="Normal"/>
    <w:uiPriority w:val="39"/>
    <w:unhideWhenUsed/>
    <w:rsid w:val="008b779c"/>
    <w:pPr>
      <w:shd w:val="clear" w:color="auto" w:fill="FFFFFF"/>
      <w:spacing w:before="0" w:after="57"/>
      <w:ind w:left="283" w:hanging="0"/>
    </w:pPr>
    <w:rPr/>
  </w:style>
  <w:style w:type="paragraph" w:styleId="Sumrio3">
    <w:name w:val="TOC 3"/>
    <w:basedOn w:val="Normal"/>
    <w:uiPriority w:val="39"/>
    <w:unhideWhenUsed/>
    <w:rsid w:val="008b779c"/>
    <w:pPr>
      <w:shd w:val="clear" w:color="auto" w:fill="FFFFFF"/>
      <w:spacing w:before="0" w:after="57"/>
      <w:ind w:left="567" w:hanging="0"/>
    </w:pPr>
    <w:rPr/>
  </w:style>
  <w:style w:type="paragraph" w:styleId="Sumrio4">
    <w:name w:val="TOC 4"/>
    <w:basedOn w:val="Normal"/>
    <w:uiPriority w:val="39"/>
    <w:unhideWhenUsed/>
    <w:rsid w:val="008b779c"/>
    <w:pPr>
      <w:shd w:val="clear" w:color="auto" w:fill="FFFFFF"/>
      <w:spacing w:before="0" w:after="57"/>
      <w:ind w:left="850" w:hanging="0"/>
    </w:pPr>
    <w:rPr/>
  </w:style>
  <w:style w:type="paragraph" w:styleId="Sumrio5">
    <w:name w:val="TOC 5"/>
    <w:basedOn w:val="Normal"/>
    <w:uiPriority w:val="39"/>
    <w:unhideWhenUsed/>
    <w:rsid w:val="008b779c"/>
    <w:pPr>
      <w:shd w:val="clear" w:color="auto" w:fill="FFFFFF"/>
      <w:spacing w:before="0" w:after="57"/>
      <w:ind w:left="1134" w:hanging="0"/>
    </w:pPr>
    <w:rPr/>
  </w:style>
  <w:style w:type="paragraph" w:styleId="Sumrio6">
    <w:name w:val="TOC 6"/>
    <w:basedOn w:val="Normal"/>
    <w:uiPriority w:val="39"/>
    <w:unhideWhenUsed/>
    <w:rsid w:val="008b779c"/>
    <w:pPr>
      <w:shd w:val="clear" w:color="auto" w:fill="FFFFFF"/>
      <w:spacing w:before="0" w:after="57"/>
      <w:ind w:left="1417" w:hanging="0"/>
    </w:pPr>
    <w:rPr/>
  </w:style>
  <w:style w:type="paragraph" w:styleId="Sumrio7">
    <w:name w:val="TOC 7"/>
    <w:basedOn w:val="Normal"/>
    <w:uiPriority w:val="39"/>
    <w:unhideWhenUsed/>
    <w:rsid w:val="008b779c"/>
    <w:pPr>
      <w:shd w:val="clear" w:color="auto" w:fill="FFFFFF"/>
      <w:spacing w:before="0" w:after="57"/>
      <w:ind w:left="1701" w:hanging="0"/>
    </w:pPr>
    <w:rPr/>
  </w:style>
  <w:style w:type="paragraph" w:styleId="Sumrio8">
    <w:name w:val="TOC 8"/>
    <w:basedOn w:val="Normal"/>
    <w:uiPriority w:val="39"/>
    <w:unhideWhenUsed/>
    <w:rsid w:val="008b779c"/>
    <w:pPr>
      <w:shd w:val="clear" w:color="auto" w:fill="FFFFFF"/>
      <w:spacing w:before="0" w:after="57"/>
      <w:ind w:left="1984" w:hanging="0"/>
    </w:pPr>
    <w:rPr/>
  </w:style>
  <w:style w:type="paragraph" w:styleId="Sumrio9">
    <w:name w:val="TOC 9"/>
    <w:basedOn w:val="Normal"/>
    <w:uiPriority w:val="39"/>
    <w:unhideWhenUsed/>
    <w:rsid w:val="008b779c"/>
    <w:pPr>
      <w:shd w:val="clear" w:color="auto" w:fill="FFFFFF"/>
      <w:spacing w:before="0" w:after="57"/>
      <w:ind w:left="2268" w:hanging="0"/>
    </w:pPr>
    <w:rPr/>
  </w:style>
  <w:style w:type="paragraph" w:styleId="TOCHeading">
    <w:name w:val="TOC Heading"/>
    <w:uiPriority w:val="39"/>
    <w:unhideWhenUsed/>
    <w:qFormat/>
    <w:rsid w:val="008b779c"/>
    <w:pPr>
      <w:widowControl/>
      <w:bidi w:val="0"/>
      <w:jc w:val="left"/>
    </w:pPr>
    <w:rPr>
      <w:rFonts w:ascii="Cambria" w:hAnsi="Cambria" w:eastAsia="MS Mincho" w:cs="Times New Roman"/>
      <w:color w:val="auto"/>
      <w:kern w:val="0"/>
      <w:sz w:val="24"/>
      <w:szCs w:val="22"/>
      <w:lang w:val="pt-BR" w:eastAsia="en-US" w:bidi="ar-SA"/>
    </w:rPr>
  </w:style>
  <w:style w:type="paragraph" w:styleId="Apresentao" w:customStyle="1">
    <w:name w:val="Apresentação"/>
    <w:basedOn w:val="Normal"/>
    <w:qFormat/>
    <w:rsid w:val="008b779c"/>
    <w:pPr>
      <w:widowControl w:val="false"/>
      <w:shd w:val="clear" w:color="auto" w:fill="FFFFFF"/>
      <w:spacing w:before="200" w:after="200"/>
      <w:jc w:val="both"/>
    </w:pPr>
    <w:rPr>
      <w:rFonts w:ascii="Georgia" w:hAnsi="Georgia" w:eastAsia="Arial Unicode MS"/>
      <w:i/>
      <w:color w:val="595959"/>
      <w:sz w:val="22"/>
      <w:szCs w:val="22"/>
      <w:lang w:eastAsia="pt-BR"/>
    </w:rPr>
  </w:style>
  <w:style w:type="paragraph" w:styleId="Diatitulo" w:customStyle="1">
    <w:name w:val="Dia - titulo"/>
    <w:basedOn w:val="Normal"/>
    <w:qFormat/>
    <w:rsid w:val="008b779c"/>
    <w:pPr>
      <w:widowControl w:val="false"/>
      <w:shd w:val="clear" w:color="auto" w:fill="FFFFFF"/>
      <w:spacing w:before="300" w:after="100"/>
      <w:jc w:val="both"/>
    </w:pPr>
    <w:rPr>
      <w:rFonts w:ascii="Century Gothic" w:hAnsi="Century Gothic" w:eastAsia="Arial Unicode MS" w:cs="Arial"/>
      <w:bCs/>
      <w:color w:val="404040"/>
      <w:lang w:eastAsia="pt-BR"/>
    </w:rPr>
  </w:style>
  <w:style w:type="paragraph" w:styleId="Observao" w:customStyle="1">
    <w:name w:val="Observação"/>
    <w:basedOn w:val="Normal"/>
    <w:qFormat/>
    <w:rsid w:val="008b779c"/>
    <w:pPr>
      <w:widowControl w:val="false"/>
      <w:shd w:val="clear" w:color="auto" w:fill="FFFFFF"/>
      <w:spacing w:before="200" w:after="200"/>
      <w:ind w:left="284" w:right="284" w:hanging="0"/>
      <w:jc w:val="center"/>
    </w:pPr>
    <w:rPr>
      <w:rFonts w:ascii="News Gothic MT" w:hAnsi="News Gothic MT" w:eastAsia="Arial Unicode MS" w:cs="Arial"/>
      <w:color w:val="404040"/>
      <w:sz w:val="18"/>
      <w:szCs w:val="18"/>
      <w:lang w:eastAsia="pt-BR"/>
    </w:rPr>
  </w:style>
  <w:style w:type="paragraph" w:styleId="ListParagraph">
    <w:name w:val="List Paragraph"/>
    <w:basedOn w:val="Normal"/>
    <w:uiPriority w:val="34"/>
    <w:qFormat/>
    <w:rsid w:val="008b779c"/>
    <w:pPr>
      <w:widowControl w:val="false"/>
      <w:shd w:val="clear" w:color="auto" w:fill="FFFFFF"/>
      <w:spacing w:before="0" w:after="0"/>
      <w:ind w:left="284" w:hanging="0"/>
      <w:contextualSpacing/>
    </w:pPr>
    <w:rPr>
      <w:rFonts w:ascii="Times New Roman" w:hAnsi="Times New Roman" w:eastAsia="Arial Unicode MS"/>
      <w:lang w:eastAsia="pt-BR"/>
    </w:rPr>
  </w:style>
  <w:style w:type="paragraph" w:styleId="Cabealho">
    <w:name w:val="Header"/>
    <w:basedOn w:val="Normal"/>
    <w:uiPriority w:val="99"/>
    <w:unhideWhenUsed/>
    <w:rsid w:val="008b779c"/>
    <w:pPr>
      <w:shd w:val="clear" w:color="auto" w:fill="FFFFFF"/>
      <w:tabs>
        <w:tab w:val="clear" w:pos="720"/>
        <w:tab w:val="center" w:pos="4320" w:leader="none"/>
        <w:tab w:val="right" w:pos="8640" w:leader="none"/>
      </w:tabs>
    </w:pPr>
    <w:rPr/>
  </w:style>
  <w:style w:type="paragraph" w:styleId="Rodap">
    <w:name w:val="Footer"/>
    <w:basedOn w:val="Normal"/>
    <w:uiPriority w:val="99"/>
    <w:unhideWhenUsed/>
    <w:rsid w:val="008b779c"/>
    <w:pPr>
      <w:shd w:val="clear" w:color="auto" w:fill="FFFFFF"/>
      <w:tabs>
        <w:tab w:val="clear" w:pos="720"/>
        <w:tab w:val="center" w:pos="4320" w:leader="none"/>
        <w:tab w:val="right" w:pos="8640" w:leader="none"/>
      </w:tabs>
    </w:pPr>
    <w:rPr/>
  </w:style>
  <w:style w:type="paragraph" w:styleId="BalloonText">
    <w:name w:val="Balloon Text"/>
    <w:basedOn w:val="Normal"/>
    <w:uiPriority w:val="99"/>
    <w:semiHidden/>
    <w:unhideWhenUsed/>
    <w:qFormat/>
    <w:rsid w:val="008b779c"/>
    <w:pPr>
      <w:shd w:val="clear" w:color="auto" w:fill="FFFFFF"/>
    </w:pPr>
    <w:rPr>
      <w:rFonts w:ascii="Lucida Grande" w:hAnsi="Lucida Grande" w:cs="Lucida Grande"/>
      <w:sz w:val="18"/>
      <w:szCs w:val="18"/>
    </w:rPr>
  </w:style>
  <w:style w:type="paragraph" w:styleId="Titulo" w:customStyle="1">
    <w:name w:val="titulo"/>
    <w:basedOn w:val="Normal"/>
    <w:qFormat/>
    <w:rsid w:val="008b779c"/>
    <w:pPr>
      <w:widowControl w:val="false"/>
      <w:shd w:val="clear" w:color="auto" w:fill="FFFFFF"/>
      <w:jc w:val="center"/>
    </w:pPr>
    <w:rPr>
      <w:rFonts w:ascii="Verdana" w:hAnsi="Verdana" w:eastAsia="Arial Unicode MS"/>
      <w:b/>
      <w:bCs/>
      <w:color w:val="000080"/>
      <w:lang w:eastAsia="ar-SA"/>
    </w:rPr>
  </w:style>
  <w:style w:type="paragraph" w:styleId="Ttulododocumento">
    <w:name w:val="Title"/>
    <w:basedOn w:val="Normal"/>
    <w:uiPriority w:val="10"/>
    <w:qFormat/>
    <w:rsid w:val="008b779c"/>
    <w:pPr>
      <w:shd w:val="clear" w:color="auto" w:fill="FFFFFF"/>
      <w:spacing w:before="0" w:after="0"/>
      <w:contextualSpacing/>
    </w:pPr>
    <w:rPr>
      <w:rFonts w:ascii="Calibri" w:hAnsi="Calibri" w:eastAsia="MS Gothic"/>
      <w:spacing w:val="-9"/>
      <w:sz w:val="56"/>
      <w:szCs w:val="56"/>
    </w:rPr>
  </w:style>
  <w:style w:type="paragraph" w:styleId="Contedodoquadro" w:customStyle="1">
    <w:name w:val="Conteúdo do quadro"/>
    <w:basedOn w:val="Normal"/>
    <w:qFormat/>
    <w:rsid w:val="008b779c"/>
    <w:pPr>
      <w:shd w:val="clear" w:color="auto" w:fill="FFFFFF"/>
    </w:pPr>
    <w:rPr/>
  </w:style>
  <w:style w:type="paragraph" w:styleId="Corpodetexto21" w:customStyle="1">
    <w:name w:val="Corpo de texto 21"/>
    <w:basedOn w:val="Normal"/>
    <w:qFormat/>
    <w:rsid w:val="008b779c"/>
    <w:pPr>
      <w:shd w:val="clear" w:color="auto" w:fill="FFFFFF"/>
      <w:jc w:val="both"/>
    </w:pPr>
    <w:rPr>
      <w:rFonts w:ascii="Arial" w:hAnsi="Arial" w:cs="Arial"/>
    </w:rPr>
  </w:style>
  <w:style w:type="paragraph" w:styleId="HTMLPreformatted">
    <w:name w:val="HTML Preformatted"/>
    <w:basedOn w:val="Normal"/>
    <w:qFormat/>
    <w:rsid w:val="008b779c"/>
    <w:pPr>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sz w:val="20"/>
      <w:szCs w:val="20"/>
      <w:lang w:eastAsia="pt-BR"/>
    </w:rPr>
  </w:style>
  <w:style w:type="paragraph" w:styleId="Default" w:customStyle="1">
    <w:name w:val="Default"/>
    <w:qFormat/>
    <w:rsid w:val="008b779c"/>
    <w:pPr>
      <w:widowControl w:val="false"/>
      <w:bidi w:val="0"/>
      <w:jc w:val="left"/>
    </w:pPr>
    <w:rPr>
      <w:rFonts w:ascii="Verdana" w:hAnsi="Verdana" w:eastAsia="Cambria" w:cs="Verdana"/>
      <w:color w:val="000000"/>
      <w:kern w:val="0"/>
      <w:sz w:val="24"/>
      <w:szCs w:val="24"/>
      <w:lang w:val="pt-BR" w:eastAsia="en-US" w:bidi="ar-SA"/>
    </w:rPr>
  </w:style>
  <w:style w:type="paragraph" w:styleId="Contedodatabela" w:customStyle="1">
    <w:name w:val="Conteúdo da tabela"/>
    <w:basedOn w:val="Normal"/>
    <w:qFormat/>
    <w:rsid w:val="008b779c"/>
    <w:pPr>
      <w:suppressLineNumbers/>
      <w:shd w:val="clear" w:color="auto" w:fill="FFFFFF"/>
    </w:pPr>
    <w:rPr/>
  </w:style>
  <w:style w:type="paragraph" w:styleId="Ttulodetabela" w:customStyle="1">
    <w:name w:val="Título de tabela"/>
    <w:basedOn w:val="Contedodatabela"/>
    <w:qFormat/>
    <w:rsid w:val="008b779c"/>
    <w:pPr>
      <w:shd w:val="clear" w:fill="FFFFFF"/>
      <w:jc w:val="center"/>
    </w:pPr>
    <w:rPr>
      <w:b/>
      <w:bCs/>
    </w:rPr>
  </w:style>
  <w:style w:type="numbering" w:styleId="NoList" w:default="1">
    <w:name w:val="No List"/>
    <w:uiPriority w:val="99"/>
    <w:semiHidden/>
    <w:unhideWhenUsed/>
    <w:qFormat/>
  </w:style>
  <w:style w:type="numbering" w:styleId="Style11" w:customStyle="1">
    <w:name w:val="Style1"/>
    <w:uiPriority w:val="99"/>
    <w:qFormat/>
    <w:rsid w:val="008b779c"/>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customStyle="1" w:styleId="Lined">
    <w:name w:val="Lined"/>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Pr/>
    </w:tblStylePr>
    <w:tblStylePr w:type="band2Vert">
      <w:rPr>
        <w:color w:val="404040"/>
        <w:sz w:val="22"/>
      </w:rPr>
      <w:tblPr/>
      <w:tcPr>
        <w:shd w:val="clear" w:color="auto" w:fill="F2F2F2"/>
      </w:tcPr>
    </w:tblStylePr>
    <w:tblStylePr w:type="band1Horz">
      <w:rPr>
        <w:color w:val="404040"/>
        <w:sz w:val="22"/>
      </w:rPr>
      <w:tblPr/>
    </w:tblStylePr>
    <w:tblStylePr w:type="band2Horz">
      <w:rPr>
        <w:color w:val="404040"/>
        <w:sz w:val="22"/>
      </w:rPr>
      <w:tblPr/>
      <w:tcPr>
        <w:shd w:val="clear" w:color="auto" w:fill="F2F2F2"/>
      </w:tcPr>
    </w:tblStylePr>
  </w:style>
  <w:style w:type="table" w:customStyle="1" w:styleId="Lined-Accent1">
    <w:name w:val="Lined - Accent 1"/>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Pr/>
    </w:tblStylePr>
    <w:tblStylePr w:type="band2Vert">
      <w:rPr>
        <w:color w:val="404040"/>
        <w:sz w:val="22"/>
      </w:rPr>
      <w:tblPr/>
      <w:tcPr>
        <w:shd w:val="clear" w:color="auto" w:fill="C6D9F1"/>
      </w:tcPr>
    </w:tblStylePr>
    <w:tblStylePr w:type="band1Horz">
      <w:rPr>
        <w:color w:val="404040"/>
        <w:sz w:val="22"/>
      </w:rPr>
      <w:tblPr/>
    </w:tblStylePr>
    <w:tblStylePr w:type="band2Horz">
      <w:rPr>
        <w:color w:val="404040"/>
        <w:sz w:val="22"/>
      </w:rPr>
      <w:tblPr/>
      <w:tcPr>
        <w:shd w:val="clear" w:color="auto" w:fill="C6D9F1"/>
      </w:tcPr>
    </w:tblStylePr>
  </w:style>
  <w:style w:type="table" w:customStyle="1" w:styleId="Lined-Accent2">
    <w:name w:val="Lined - Accent 2"/>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Pr/>
    </w:tblStylePr>
    <w:tblStylePr w:type="band2Vert">
      <w:rPr>
        <w:color w:val="404040"/>
        <w:sz w:val="22"/>
      </w:rPr>
      <w:tblPr/>
      <w:tcPr>
        <w:shd w:val="clear" w:color="auto" w:fill="F2DBDB"/>
      </w:tcPr>
    </w:tblStylePr>
    <w:tblStylePr w:type="band1Horz">
      <w:rPr>
        <w:color w:val="404040"/>
        <w:sz w:val="22"/>
      </w:rPr>
      <w:tblPr/>
    </w:tblStylePr>
    <w:tblStylePr w:type="band2Horz">
      <w:rPr>
        <w:color w:val="404040"/>
        <w:sz w:val="22"/>
      </w:rPr>
      <w:tblPr/>
      <w:tcPr>
        <w:shd w:val="clear" w:color="auto" w:fill="F2DBDB"/>
      </w:tcPr>
    </w:tblStylePr>
  </w:style>
  <w:style w:type="table" w:customStyle="1" w:styleId="Lined-Accent3">
    <w:name w:val="Lined - Accent 3"/>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9BB559"/>
      </w:tcPr>
    </w:tblStylePr>
    <w:tblStylePr w:type="lastRow">
      <w:rPr>
        <w:color w:val="F2F2F2"/>
        <w:sz w:val="22"/>
      </w:rPr>
      <w:tblPr/>
      <w:tcPr>
        <w:shd w:val="clear" w:color="auto" w:fill="9BB559"/>
      </w:tcPr>
    </w:tblStylePr>
    <w:tblStylePr w:type="firstCol">
      <w:rPr>
        <w:color w:val="F2F2F2"/>
        <w:sz w:val="22"/>
      </w:rPr>
      <w:tblPr/>
      <w:tcPr>
        <w:shd w:val="clear" w:color="auto" w:fill="9BB559"/>
      </w:tcPr>
    </w:tblStylePr>
    <w:tblStylePr w:type="lastCol">
      <w:rPr>
        <w:color w:val="F2F2F2"/>
        <w:sz w:val="22"/>
      </w:rPr>
      <w:tblPr/>
      <w:tcPr>
        <w:shd w:val="clear" w:color="auto" w:fill="9BB559"/>
      </w:tcPr>
    </w:tblStylePr>
    <w:tblStylePr w:type="band1Vert">
      <w:rPr>
        <w:color w:val="404040"/>
        <w:sz w:val="22"/>
      </w:rPr>
      <w:tblPr/>
    </w:tblStylePr>
    <w:tblStylePr w:type="band2Vert">
      <w:rPr>
        <w:color w:val="404040"/>
        <w:sz w:val="22"/>
      </w:rPr>
      <w:tblPr/>
      <w:tcPr>
        <w:shd w:val="clear" w:color="auto" w:fill="EAF1DD"/>
      </w:tcPr>
    </w:tblStylePr>
    <w:tblStylePr w:type="band1Horz">
      <w:rPr>
        <w:color w:val="404040"/>
        <w:sz w:val="22"/>
      </w:rPr>
      <w:tblPr/>
    </w:tblStylePr>
    <w:tblStylePr w:type="band2Horz">
      <w:rPr>
        <w:color w:val="404040"/>
        <w:sz w:val="22"/>
      </w:rPr>
      <w:tblPr/>
      <w:tcPr>
        <w:shd w:val="clear" w:color="auto" w:fill="EAF1DD"/>
      </w:tcPr>
    </w:tblStylePr>
  </w:style>
  <w:style w:type="table" w:customStyle="1" w:styleId="Lined-Accent4">
    <w:name w:val="Lined - Accent 4"/>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Pr/>
    </w:tblStylePr>
    <w:tblStylePr w:type="band2Vert">
      <w:rPr>
        <w:color w:val="404040"/>
        <w:sz w:val="22"/>
      </w:rPr>
      <w:tblPr/>
      <w:tcPr>
        <w:shd w:val="clear" w:color="auto" w:fill="E5DFEC"/>
      </w:tcPr>
    </w:tblStylePr>
    <w:tblStylePr w:type="band1Horz">
      <w:rPr>
        <w:color w:val="404040"/>
        <w:sz w:val="22"/>
      </w:rPr>
      <w:tblPr/>
    </w:tblStylePr>
    <w:tblStylePr w:type="band2Horz">
      <w:rPr>
        <w:color w:val="404040"/>
        <w:sz w:val="22"/>
      </w:rPr>
      <w:tblPr/>
      <w:tcPr>
        <w:shd w:val="clear" w:color="auto" w:fill="E5DFEC"/>
      </w:tcPr>
    </w:tblStylePr>
  </w:style>
  <w:style w:type="table" w:customStyle="1" w:styleId="Lined-Accent5">
    <w:name w:val="Lined - Accent 5"/>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Pr/>
    </w:tblStylePr>
    <w:tblStylePr w:type="band2Vert">
      <w:rPr>
        <w:color w:val="404040"/>
        <w:sz w:val="22"/>
      </w:rPr>
      <w:tblPr/>
      <w:tcPr>
        <w:shd w:val="clear" w:color="auto" w:fill="DAEEF3"/>
      </w:tcPr>
    </w:tblStylePr>
    <w:tblStylePr w:type="band1Horz">
      <w:rPr>
        <w:color w:val="404040"/>
        <w:sz w:val="22"/>
      </w:rPr>
      <w:tblPr/>
    </w:tblStylePr>
    <w:tblStylePr w:type="band2Horz">
      <w:rPr>
        <w:color w:val="404040"/>
        <w:sz w:val="22"/>
      </w:rPr>
      <w:tblPr/>
      <w:tcPr>
        <w:shd w:val="clear" w:color="auto" w:fill="DAEEF3"/>
      </w:tcPr>
    </w:tblStylePr>
  </w:style>
  <w:style w:type="table" w:customStyle="1" w:styleId="Lined-Accent6">
    <w:name w:val="Lined - Accent 6"/>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Pr/>
    </w:tblStylePr>
    <w:tblStylePr w:type="band2Vert">
      <w:rPr>
        <w:color w:val="404040"/>
        <w:sz w:val="22"/>
      </w:rPr>
      <w:tblPr/>
      <w:tcPr>
        <w:shd w:val="clear" w:color="auto" w:fill="FDE9D9"/>
      </w:tcPr>
    </w:tblStylePr>
    <w:tblStylePr w:type="band1Horz">
      <w:rPr>
        <w:color w:val="404040"/>
        <w:sz w:val="22"/>
      </w:rPr>
      <w:tblPr/>
    </w:tblStylePr>
    <w:tblStylePr w:type="band2Horz">
      <w:rPr>
        <w:color w:val="404040"/>
        <w:sz w:val="22"/>
      </w:rPr>
      <w:tblPr/>
      <w:tcPr>
        <w:shd w:val="clear" w:color="auto" w:fill="FDE9D9"/>
      </w:tcPr>
    </w:tblStylePr>
  </w:style>
  <w:style w:type="table" w:customStyle="1" w:styleId="Bordered">
    <w:name w:val="Bordered"/>
    <w:basedOn w:val="TableNormal"/>
    <w:uiPriority w:val="99"/>
    <w:rsid w:val="008b779c"/>
    <w:tblPr>
      <w:tblStyleRowBandSize w:val="1"/>
      <w:tblStyleColBandSize w:val="1"/>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96" w:type="dxa"/>
        <w:left w:w="170" w:type="dxa"/>
        <w:bottom w:w="96" w:type="dxa"/>
        <w:right w:w="170" w:type="dxa"/>
      </w:tblCellMar>
    </w:tblPr>
    <w:tblStylePr w:type="firstRow">
      <w:rPr>
        <w:color w:val="404040"/>
        <w:sz w:val="22"/>
      </w:rPr>
      <w:tblPr/>
      <w:tcPr>
        <w:tcBorders>
          <w:bottom w:val="single" w:color="7F7F7F" w:sz="12" w:space="0"/>
        </w:tcBorders>
      </w:tcPr>
    </w:tblStylePr>
    <w:tblStylePr w:type="lastRow">
      <w:rPr>
        <w:color w:val="404040"/>
        <w:sz w:val="22"/>
      </w:rPr>
      <w:tblPr/>
      <w:tcPr>
        <w:tcBorders>
          <w:top w:val="single" w:color="7F7F7F" w:sz="12" w:space="0"/>
        </w:tcBorders>
      </w:tcPr>
    </w:tblStylePr>
    <w:tblStylePr w:type="firstCol">
      <w:rPr>
        <w:color w:val="404040"/>
        <w:sz w:val="22"/>
      </w:rPr>
      <w:tblPr/>
      <w:tcPr>
        <w:tcBorders>
          <w:right w:val="single" w:color="7F7F7F" w:sz="12" w:space="0"/>
        </w:tcBorders>
      </w:tcPr>
    </w:tblStylePr>
    <w:tblStylePr w:type="lastCol">
      <w:rPr>
        <w:color w:val="404040"/>
        <w:sz w:val="22"/>
      </w:rPr>
      <w:tblPr/>
      <w:tcPr>
        <w:tcBorders>
          <w:left w:val="single" w:color="7F7F7F" w:sz="12" w:space="0"/>
        </w:tcBorders>
      </w:tcPr>
    </w:tblStylePr>
    <w:tblStylePr w:type="band1Horz">
      <w:rPr>
        <w:color w:val="404040"/>
        <w:sz w:val="22"/>
      </w:rPr>
      <w:tblPr/>
      <w:tcPr>
        <w:tcBorders>
          <w:top w:val="single" w:color="D9D9D9" w:sz="4" w:space="0"/>
          <w:left w:val="single" w:color="D9D9D9" w:sz="4" w:space="0"/>
          <w:bottom w:val="single" w:color="D9D9D9" w:sz="4" w:space="0"/>
          <w:right w:val="single" w:color="D9D9D9" w:sz="4" w:space="0"/>
        </w:tcBorders>
      </w:tcPr>
    </w:tblStylePr>
  </w:style>
  <w:style w:type="table" w:customStyle="1" w:styleId="Bordered-Accent1">
    <w:name w:val="Bordered - Accent 1"/>
    <w:basedOn w:val="TableNormal"/>
    <w:uiPriority w:val="99"/>
    <w:rsid w:val="008b779c"/>
    <w:tblPr>
      <w:tblStyleRowBandSize w:val="1"/>
      <w:tblStyleColBandSize w:val="1"/>
      <w:tblInd w:w="0" w:type="dxa"/>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CellMar>
        <w:top w:w="96" w:type="dxa"/>
        <w:left w:w="170" w:type="dxa"/>
        <w:bottom w:w="96" w:type="dxa"/>
        <w:right w:w="170" w:type="dxa"/>
      </w:tblCellMar>
    </w:tblPr>
    <w:tblStylePr w:type="firstRow">
      <w:rPr>
        <w:color w:val="404040"/>
        <w:sz w:val="22"/>
      </w:rPr>
      <w:tblPr/>
      <w:tcPr>
        <w:tcBorders>
          <w:bottom w:val="single" w:color="4F81BD" w:sz="12" w:space="0"/>
        </w:tcBorders>
      </w:tcPr>
    </w:tblStylePr>
    <w:tblStylePr w:type="lastRow">
      <w:rPr>
        <w:color w:val="404040"/>
        <w:sz w:val="22"/>
      </w:rPr>
      <w:tblPr/>
      <w:tcPr>
        <w:tcBorders>
          <w:top w:val="single" w:color="4F81BD" w:sz="12" w:space="0"/>
        </w:tcBorders>
      </w:tcPr>
    </w:tblStylePr>
    <w:tblStylePr w:type="firstCol">
      <w:rPr>
        <w:color w:val="404040"/>
        <w:sz w:val="22"/>
      </w:rPr>
      <w:tblPr/>
      <w:tcPr>
        <w:tcBorders>
          <w:right w:val="single" w:color="4F81BD" w:sz="12" w:space="0"/>
        </w:tcBorders>
      </w:tcPr>
    </w:tblStylePr>
    <w:tblStylePr w:type="lastCol">
      <w:rPr>
        <w:color w:val="404040"/>
        <w:sz w:val="22"/>
      </w:rPr>
      <w:tblPr/>
      <w:tcPr>
        <w:tcBorders>
          <w:left w:val="single" w:color="4F81BD" w:sz="12" w:space="0"/>
        </w:tcBorders>
      </w:tcPr>
    </w:tblStylePr>
    <w:tblStylePr w:type="band1Horz">
      <w:rPr>
        <w:color w:val="404040"/>
        <w:sz w:val="22"/>
      </w:rPr>
      <w:tblPr/>
      <w:tcPr>
        <w:tcBorders>
          <w:top w:val="single" w:color="B8CCE4" w:sz="4" w:space="0"/>
          <w:left w:val="single" w:color="B8CCE4" w:sz="4" w:space="0"/>
          <w:bottom w:val="single" w:color="B8CCE4" w:sz="4" w:space="0"/>
          <w:right w:val="single" w:color="B8CCE4" w:sz="4" w:space="0"/>
        </w:tcBorders>
      </w:tcPr>
    </w:tblStylePr>
  </w:style>
  <w:style w:type="table" w:customStyle="1" w:styleId="Bordered-Accent2">
    <w:name w:val="Bordered - Accent 2"/>
    <w:basedOn w:val="TableNormal"/>
    <w:uiPriority w:val="99"/>
    <w:rsid w:val="008b779c"/>
    <w:tblPr>
      <w:tblStyleRowBandSize w:val="1"/>
      <w:tblStyleColBandSize w:val="1"/>
      <w:tblInd w:w="0" w:type="dxa"/>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CellMar>
        <w:top w:w="96" w:type="dxa"/>
        <w:left w:w="170" w:type="dxa"/>
        <w:bottom w:w="96" w:type="dxa"/>
        <w:right w:w="170" w:type="dxa"/>
      </w:tblCellMar>
    </w:tblPr>
    <w:tblStylePr w:type="firstRow">
      <w:rPr>
        <w:color w:val="404040"/>
        <w:sz w:val="22"/>
      </w:rPr>
      <w:tblPr/>
      <w:tcPr>
        <w:tcBorders>
          <w:bottom w:val="single" w:color="D99594" w:sz="12" w:space="0"/>
        </w:tcBorders>
      </w:tcPr>
    </w:tblStylePr>
    <w:tblStylePr w:type="lastRow">
      <w:rPr>
        <w:color w:val="404040"/>
        <w:sz w:val="22"/>
      </w:rPr>
      <w:tblPr/>
      <w:tcPr>
        <w:tcBorders>
          <w:top w:val="single" w:color="D99594" w:sz="12" w:space="0"/>
        </w:tcBorders>
      </w:tcPr>
    </w:tblStylePr>
    <w:tblStylePr w:type="firstCol">
      <w:rPr>
        <w:color w:val="404040"/>
        <w:sz w:val="22"/>
      </w:rPr>
      <w:tblPr/>
      <w:tcPr>
        <w:tcBorders>
          <w:right w:val="single" w:color="D99594" w:sz="12" w:space="0"/>
        </w:tcBorders>
      </w:tcPr>
    </w:tblStylePr>
    <w:tblStylePr w:type="lastCol">
      <w:rPr>
        <w:color w:val="404040"/>
        <w:sz w:val="22"/>
      </w:rPr>
      <w:tblPr/>
      <w:tcPr>
        <w:tcBorders>
          <w:left w:val="single" w:color="D99594" w:sz="12" w:space="0"/>
        </w:tcBorders>
      </w:tcPr>
    </w:tblStylePr>
    <w:tblStylePr w:type="band1Horz">
      <w:rPr>
        <w:color w:val="404040"/>
        <w:sz w:val="22"/>
      </w:rPr>
      <w:tblPr/>
      <w:tcPr>
        <w:tcBorders>
          <w:top w:val="single" w:color="E5B8B7" w:sz="4" w:space="0"/>
          <w:left w:val="single" w:color="E5B8B7" w:sz="4" w:space="0"/>
          <w:bottom w:val="single" w:color="E5B8B7" w:sz="4" w:space="0"/>
          <w:right w:val="single" w:color="E5B8B7" w:sz="4" w:space="0"/>
        </w:tcBorders>
      </w:tcPr>
    </w:tblStylePr>
  </w:style>
  <w:style w:type="table" w:customStyle="1" w:styleId="Bordered-Accent3">
    <w:name w:val="Bordered - Accent 3"/>
    <w:basedOn w:val="TableNormal"/>
    <w:uiPriority w:val="99"/>
    <w:rsid w:val="008b779c"/>
    <w:tblPr>
      <w:tblStyleRowBandSize w:val="1"/>
      <w:tblStyleColBandSize w:val="1"/>
      <w:tblInd w:w="0" w:type="dxa"/>
      <w:tblBorders>
        <w:top w:val="single" w:color="D6E3BC" w:sz="4" w:space="0"/>
        <w:left w:val="single" w:color="D6E3BC" w:sz="4" w:space="0"/>
        <w:bottom w:val="single" w:color="D6E3BC" w:sz="4" w:space="0"/>
        <w:right w:val="single" w:color="D6E3BC" w:sz="4" w:space="0"/>
        <w:insideH w:val="single" w:color="D6E3BC" w:sz="4" w:space="0"/>
        <w:insideV w:val="single" w:color="D6E3BC" w:sz="4" w:space="0"/>
      </w:tblBorders>
      <w:tblCellMar>
        <w:top w:w="96" w:type="dxa"/>
        <w:left w:w="170" w:type="dxa"/>
        <w:bottom w:w="96" w:type="dxa"/>
        <w:right w:w="170" w:type="dxa"/>
      </w:tblCellMar>
    </w:tblPr>
    <w:tblStylePr w:type="firstRow">
      <w:rPr>
        <w:color w:val="404040"/>
        <w:sz w:val="22"/>
      </w:rPr>
      <w:tblPr/>
      <w:tcPr>
        <w:tcBorders>
          <w:bottom w:val="single" w:color="C2D69B" w:sz="12" w:space="0"/>
        </w:tcBorders>
      </w:tcPr>
    </w:tblStylePr>
    <w:tblStylePr w:type="lastRow">
      <w:rPr>
        <w:color w:val="404040"/>
        <w:sz w:val="22"/>
      </w:rPr>
      <w:tblPr/>
      <w:tcPr>
        <w:tcBorders>
          <w:top w:val="single" w:color="C2D69B" w:sz="12" w:space="0"/>
        </w:tcBorders>
      </w:tcPr>
    </w:tblStylePr>
    <w:tblStylePr w:type="firstCol">
      <w:rPr>
        <w:color w:val="404040"/>
        <w:sz w:val="22"/>
      </w:rPr>
      <w:tblPr/>
      <w:tcPr>
        <w:tcBorders>
          <w:right w:val="single" w:color="C2D69B" w:sz="12" w:space="0"/>
        </w:tcBorders>
      </w:tcPr>
    </w:tblStylePr>
    <w:tblStylePr w:type="lastCol">
      <w:rPr>
        <w:color w:val="404040"/>
        <w:sz w:val="22"/>
      </w:rPr>
      <w:tblPr/>
      <w:tcPr>
        <w:tcBorders>
          <w:left w:val="single" w:color="C2D69B" w:sz="12" w:space="0"/>
        </w:tcBorders>
      </w:tcPr>
    </w:tblStylePr>
    <w:tblStylePr w:type="band1Horz">
      <w:rPr>
        <w:color w:val="404040"/>
        <w:sz w:val="22"/>
      </w:rPr>
      <w:tblPr/>
      <w:tcPr>
        <w:tcBorders>
          <w:top w:val="single" w:color="D6E3BC" w:sz="4" w:space="0"/>
          <w:left w:val="single" w:color="D6E3BC" w:sz="4" w:space="0"/>
          <w:bottom w:val="single" w:color="D6E3BC" w:sz="4" w:space="0"/>
          <w:right w:val="single" w:color="D6E3BC" w:sz="4" w:space="0"/>
        </w:tcBorders>
      </w:tcPr>
    </w:tblStylePr>
  </w:style>
  <w:style w:type="table" w:customStyle="1" w:styleId="Bordered-Accent4">
    <w:name w:val="Bordered - Accent 4"/>
    <w:basedOn w:val="TableNormal"/>
    <w:uiPriority w:val="99"/>
    <w:rsid w:val="008b779c"/>
    <w:tblPr>
      <w:tblStyleRowBandSize w:val="1"/>
      <w:tblStyleColBandSize w:val="1"/>
      <w:tblInd w:w="0" w:type="dxa"/>
      <w:tblBorders>
        <w:top w:val="single" w:color="CCC0D9" w:sz="4" w:space="0"/>
        <w:left w:val="single" w:color="CCC0D9" w:sz="4" w:space="0"/>
        <w:bottom w:val="single" w:color="CCC0D9" w:sz="4" w:space="0"/>
        <w:right w:val="single" w:color="CCC0D9" w:sz="4" w:space="0"/>
        <w:insideH w:val="single" w:color="CCC0D9" w:sz="4" w:space="0"/>
        <w:insideV w:val="single" w:color="CCC0D9" w:sz="4" w:space="0"/>
      </w:tblBorders>
      <w:tblCellMar>
        <w:top w:w="96" w:type="dxa"/>
        <w:left w:w="170" w:type="dxa"/>
        <w:bottom w:w="96" w:type="dxa"/>
        <w:right w:w="170" w:type="dxa"/>
      </w:tblCellMar>
    </w:tblPr>
    <w:tblStylePr w:type="firstRow">
      <w:rPr>
        <w:color w:val="404040"/>
        <w:sz w:val="22"/>
      </w:rPr>
      <w:tblPr/>
      <w:tcPr>
        <w:tcBorders>
          <w:bottom w:val="single" w:color="B2A1C7" w:sz="12" w:space="0"/>
        </w:tcBorders>
      </w:tcPr>
    </w:tblStylePr>
    <w:tblStylePr w:type="lastRow">
      <w:rPr>
        <w:color w:val="404040"/>
        <w:sz w:val="22"/>
      </w:rPr>
      <w:tblPr/>
      <w:tcPr>
        <w:tcBorders>
          <w:top w:val="single" w:color="B2A1C7" w:sz="12" w:space="0"/>
        </w:tcBorders>
      </w:tcPr>
    </w:tblStylePr>
    <w:tblStylePr w:type="firstCol">
      <w:rPr>
        <w:color w:val="404040"/>
        <w:sz w:val="22"/>
      </w:rPr>
      <w:tblPr/>
      <w:tcPr>
        <w:tcBorders>
          <w:right w:val="single" w:color="B2A1C7" w:sz="12" w:space="0"/>
        </w:tcBorders>
      </w:tcPr>
    </w:tblStylePr>
    <w:tblStylePr w:type="lastCol">
      <w:rPr>
        <w:color w:val="404040"/>
        <w:sz w:val="22"/>
      </w:rPr>
      <w:tblPr/>
      <w:tcPr>
        <w:tcBorders>
          <w:left w:val="single" w:color="B2A1C7" w:sz="12" w:space="0"/>
        </w:tcBorders>
      </w:tcPr>
    </w:tblStylePr>
    <w:tblStylePr w:type="band1Horz">
      <w:rPr>
        <w:color w:val="404040"/>
        <w:sz w:val="22"/>
      </w:rPr>
      <w:tblPr/>
      <w:tcPr>
        <w:tcBorders>
          <w:top w:val="single" w:color="CCC0D9" w:sz="4" w:space="0"/>
          <w:left w:val="single" w:color="CCC0D9" w:sz="4" w:space="0"/>
          <w:bottom w:val="single" w:color="CCC0D9" w:sz="4" w:space="0"/>
          <w:right w:val="single" w:color="CCC0D9" w:sz="4" w:space="0"/>
        </w:tcBorders>
      </w:tcPr>
    </w:tblStylePr>
  </w:style>
  <w:style w:type="table" w:customStyle="1" w:styleId="Bordered-Accent5">
    <w:name w:val="Bordered - Accent 5"/>
    <w:basedOn w:val="TableNormal"/>
    <w:uiPriority w:val="99"/>
    <w:rsid w:val="008b779c"/>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96" w:type="dxa"/>
        <w:left w:w="170" w:type="dxa"/>
        <w:bottom w:w="96" w:type="dxa"/>
        <w:right w:w="170" w:type="dxa"/>
      </w:tblCellMar>
    </w:tblPr>
    <w:tblStylePr w:type="firstRow">
      <w:rPr>
        <w:color w:val="404040"/>
        <w:sz w:val="22"/>
      </w:rPr>
      <w:tblPr/>
      <w:tcPr>
        <w:tcBorders>
          <w:bottom w:val="single" w:color="92CDDC" w:sz="12" w:space="0"/>
        </w:tcBorders>
      </w:tcPr>
    </w:tblStylePr>
    <w:tblStylePr w:type="lastRow">
      <w:rPr>
        <w:color w:val="404040"/>
        <w:sz w:val="22"/>
      </w:rPr>
      <w:tblPr/>
      <w:tcPr>
        <w:tcBorders>
          <w:top w:val="single" w:color="92CDDC" w:sz="12" w:space="0"/>
        </w:tcBorders>
      </w:tcPr>
    </w:tblStylePr>
    <w:tblStylePr w:type="firstCol">
      <w:rPr>
        <w:color w:val="404040"/>
        <w:sz w:val="22"/>
      </w:rPr>
      <w:tblPr/>
      <w:tcPr>
        <w:tcBorders>
          <w:right w:val="single" w:color="92CDDC" w:sz="12" w:space="0"/>
        </w:tcBorders>
      </w:tcPr>
    </w:tblStylePr>
    <w:tblStylePr w:type="lastCol">
      <w:rPr>
        <w:color w:val="404040"/>
        <w:sz w:val="22"/>
      </w:rPr>
      <w:tblPr/>
      <w:tcPr>
        <w:tcBorders>
          <w:left w:val="single" w:color="92CDDC" w:sz="12" w:space="0"/>
        </w:tcBorders>
      </w:tcPr>
    </w:tblStylePr>
    <w:tblStylePr w:type="band1Horz">
      <w:rPr>
        <w:color w:val="404040"/>
        <w:sz w:val="22"/>
      </w:rPr>
      <w:tblPr/>
      <w:tcPr>
        <w:tcBorders>
          <w:top w:val="single" w:color="B6DDE8" w:sz="4" w:space="0"/>
          <w:left w:val="single" w:color="B6DDE8" w:sz="4" w:space="0"/>
          <w:bottom w:val="single" w:color="B6DDE8" w:sz="4" w:space="0"/>
          <w:right w:val="single" w:color="B6DDE8" w:sz="4" w:space="0"/>
        </w:tcBorders>
      </w:tcPr>
    </w:tblStylePr>
  </w:style>
  <w:style w:type="table" w:customStyle="1" w:styleId="Bordered-Accent6">
    <w:name w:val="Bordered - Accent 6"/>
    <w:basedOn w:val="TableNormal"/>
    <w:uiPriority w:val="99"/>
    <w:rsid w:val="008b779c"/>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96" w:type="dxa"/>
        <w:left w:w="170" w:type="dxa"/>
        <w:bottom w:w="96" w:type="dxa"/>
        <w:right w:w="170" w:type="dxa"/>
      </w:tblCellMar>
    </w:tblPr>
    <w:tblStylePr w:type="firstRow">
      <w:rPr>
        <w:color w:val="404040"/>
        <w:sz w:val="22"/>
      </w:rPr>
      <w:tblPr/>
      <w:tcPr>
        <w:tcBorders>
          <w:bottom w:val="single" w:color="FABF8F" w:sz="12" w:space="0"/>
        </w:tcBorders>
      </w:tcPr>
    </w:tblStylePr>
    <w:tblStylePr w:type="lastRow">
      <w:rPr>
        <w:color w:val="404040"/>
        <w:sz w:val="22"/>
      </w:rPr>
      <w:tblPr/>
      <w:tcPr>
        <w:tcBorders>
          <w:top w:val="single" w:color="FABF8F" w:sz="12" w:space="0"/>
        </w:tcBorders>
      </w:tcPr>
    </w:tblStylePr>
    <w:tblStylePr w:type="firstCol">
      <w:rPr>
        <w:color w:val="404040"/>
        <w:sz w:val="22"/>
      </w:rPr>
      <w:tblPr/>
      <w:tcPr>
        <w:tcBorders>
          <w:right w:val="single" w:color="FABF8F" w:sz="12" w:space="0"/>
        </w:tcBorders>
      </w:tcPr>
    </w:tblStylePr>
    <w:tblStylePr w:type="lastCol">
      <w:rPr>
        <w:color w:val="404040"/>
        <w:sz w:val="22"/>
      </w:rPr>
      <w:tblPr/>
      <w:tcPr>
        <w:tcBorders>
          <w:left w:val="single" w:color="FABF8F" w:sz="12" w:space="0"/>
        </w:tcBorders>
      </w:tcPr>
    </w:tblStylePr>
    <w:tblStylePr w:type="band1Horz">
      <w:rPr>
        <w:color w:val="404040"/>
        <w:sz w:val="22"/>
      </w:rPr>
      <w:tblPr/>
      <w:tcPr>
        <w:tcBorders>
          <w:top w:val="single" w:color="FBD4B4" w:sz="4" w:space="0"/>
          <w:left w:val="single" w:color="FBD4B4" w:sz="4" w:space="0"/>
          <w:bottom w:val="single" w:color="FBD4B4" w:sz="4" w:space="0"/>
          <w:right w:val="single" w:color="FBD4B4" w:sz="4" w:space="0"/>
        </w:tcBorders>
      </w:tcPr>
    </w:tblStylePr>
  </w:style>
  <w:style w:type="table" w:customStyle="1" w:styleId="BorderedLined">
    <w:name w:val="Bordered &amp; Lined"/>
    <w:basedOn w:val="TableNormal"/>
    <w:uiPriority w:val="99"/>
    <w:rsid w:val="008b779c"/>
    <w:rPr>
      <w:lang w:eastAsia="pt-BR"/>
      <w:color w:val="404040"/>
      <w:szCs w:val="20"/>
    </w:rPr>
    <w:tblPr>
      <w:tblStyleRowBandSize w:val="1"/>
      <w:tblStyleColBandSize w:val="1"/>
      <w:tblInd w:w="0" w:type="dxa"/>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Pr/>
    </w:tblStylePr>
    <w:tblStylePr w:type="band2Vert">
      <w:rPr>
        <w:color w:val="404040"/>
        <w:sz w:val="22"/>
      </w:rPr>
      <w:tblPr/>
      <w:tcPr>
        <w:shd w:val="clear" w:color="auto" w:fill="D9D9D9"/>
      </w:tcPr>
    </w:tblStylePr>
    <w:tblStylePr w:type="band1Horz">
      <w:rPr>
        <w:color w:val="404040"/>
        <w:sz w:val="22"/>
      </w:rPr>
      <w:tblPr/>
    </w:tblStylePr>
    <w:tblStylePr w:type="band2Horz">
      <w:rPr>
        <w:color w:val="404040"/>
        <w:sz w:val="22"/>
      </w:rPr>
      <w:tblPr/>
      <w:tcPr>
        <w:shd w:val="clear" w:color="auto" w:fill="F2F2F2"/>
      </w:tcPr>
    </w:tblStylePr>
  </w:style>
  <w:style w:type="table" w:customStyle="1" w:styleId="BorderedLined-Accent1">
    <w:name w:val="Bordered &amp; Lined - Accent 1"/>
    <w:basedOn w:val="TableNormal"/>
    <w:uiPriority w:val="99"/>
    <w:rsid w:val="008b779c"/>
    <w:rPr>
      <w:lang w:eastAsia="pt-BR"/>
      <w:color w:val="404040"/>
      <w:szCs w:val="20"/>
    </w:rPr>
    <w:tblPr>
      <w:tblStyleRowBandSize w:val="1"/>
      <w:tblStyleColBandSize w:val="1"/>
      <w:tblInd w:w="0" w:type="dxa"/>
      <w:tblBorders>
        <w:top w:val="single" w:color="1F497D" w:sz="4" w:space="0"/>
        <w:left w:val="single" w:color="1F497D" w:sz="4" w:space="0"/>
        <w:bottom w:val="single" w:color="1F497D" w:sz="4" w:space="0"/>
        <w:right w:val="single" w:color="1F497D" w:sz="4" w:space="0"/>
        <w:insideH w:val="single" w:color="1F497D" w:sz="4" w:space="0"/>
        <w:insideV w:val="single" w:color="1F497D" w:sz="4" w:space="0"/>
      </w:tblBorders>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Pr/>
    </w:tblStylePr>
    <w:tblStylePr w:type="band2Vert">
      <w:rPr>
        <w:color w:val="404040"/>
        <w:sz w:val="22"/>
      </w:rPr>
      <w:tblPr/>
      <w:tcPr>
        <w:shd w:val="clear" w:color="auto" w:fill="C6D9F1"/>
      </w:tcPr>
    </w:tblStylePr>
    <w:tblStylePr w:type="band1Horz">
      <w:rPr>
        <w:color w:val="404040"/>
        <w:sz w:val="22"/>
      </w:rPr>
      <w:tblPr/>
    </w:tblStylePr>
    <w:tblStylePr w:type="band2Horz">
      <w:rPr>
        <w:color w:val="404040"/>
        <w:sz w:val="22"/>
      </w:rPr>
      <w:tblPr/>
      <w:tcPr>
        <w:shd w:val="clear" w:color="auto" w:fill="C6D9F1"/>
      </w:tcPr>
    </w:tblStylePr>
  </w:style>
  <w:style w:type="table" w:customStyle="1" w:styleId="BorderedLined-Accent2">
    <w:name w:val="Bordered &amp; Lined - Accent 2"/>
    <w:basedOn w:val="TableNormal"/>
    <w:uiPriority w:val="99"/>
    <w:rsid w:val="008b779c"/>
    <w:rPr>
      <w:lang w:eastAsia="pt-BR"/>
      <w:color w:val="404040"/>
      <w:szCs w:val="20"/>
    </w:rPr>
    <w:tblPr>
      <w:tblStyleRowBandSize w:val="1"/>
      <w:tblStyleColBandSize w:val="1"/>
      <w:tblInd w:w="0" w:type="dxa"/>
      <w:tblBorders>
        <w:top w:val="single" w:color="C0504D" w:sz="4" w:space="0"/>
        <w:left w:val="single" w:color="C0504D" w:sz="4" w:space="0"/>
        <w:bottom w:val="single" w:color="C0504D" w:sz="4" w:space="0"/>
        <w:right w:val="single" w:color="C0504D" w:sz="4" w:space="0"/>
        <w:insideH w:val="single" w:color="C0504D" w:sz="4" w:space="0"/>
        <w:insideV w:val="single" w:color="C0504D" w:sz="4" w:space="0"/>
      </w:tblBorders>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Pr/>
    </w:tblStylePr>
    <w:tblStylePr w:type="band2Vert">
      <w:rPr>
        <w:color w:val="404040"/>
        <w:sz w:val="22"/>
      </w:rPr>
      <w:tblPr/>
      <w:tcPr>
        <w:shd w:val="clear" w:color="auto" w:fill="F2DBDB"/>
      </w:tcPr>
    </w:tblStylePr>
    <w:tblStylePr w:type="band1Horz">
      <w:rPr>
        <w:color w:val="404040"/>
        <w:sz w:val="22"/>
      </w:rPr>
      <w:tblPr/>
    </w:tblStylePr>
    <w:tblStylePr w:type="band2Horz">
      <w:rPr>
        <w:color w:val="404040"/>
        <w:sz w:val="22"/>
      </w:rPr>
      <w:tblPr/>
      <w:tcPr>
        <w:shd w:val="clear" w:color="auto" w:fill="F2DBDB"/>
      </w:tcPr>
    </w:tblStylePr>
  </w:style>
  <w:style w:type="table" w:customStyle="1" w:styleId="BorderedLined-Accent3">
    <w:name w:val="Bordered &amp; Lined - Accent 3"/>
    <w:basedOn w:val="TableNormal"/>
    <w:uiPriority w:val="99"/>
    <w:rsid w:val="008b779c"/>
    <w:rPr>
      <w:lang w:eastAsia="pt-BR"/>
      <w:color w:val="404040"/>
      <w:szCs w:val="20"/>
    </w:rPr>
    <w:tblPr>
      <w:tblStyleRowBandSize w:val="1"/>
      <w:tblStyleColBandSize w:val="1"/>
      <w:tblInd w:w="0" w:type="dxa"/>
      <w:tblBorders>
        <w:top w:val="single" w:color="76923C" w:sz="4" w:space="0"/>
        <w:left w:val="single" w:color="76923C" w:sz="4" w:space="0"/>
        <w:bottom w:val="single" w:color="76923C" w:sz="4" w:space="0"/>
        <w:right w:val="single" w:color="76923C" w:sz="4" w:space="0"/>
        <w:insideH w:val="single" w:color="76923C" w:sz="4" w:space="0"/>
        <w:insideV w:val="single" w:color="76923C" w:sz="4" w:space="0"/>
      </w:tblBorders>
      <w:tblCellMar>
        <w:top w:w="96" w:type="dxa"/>
        <w:left w:w="170" w:type="dxa"/>
        <w:bottom w:w="96" w:type="dxa"/>
        <w:right w:w="170" w:type="dxa"/>
      </w:tblCellMar>
    </w:tblPr>
    <w:tblStylePr w:type="firstRow">
      <w:rPr>
        <w:color w:val="F2F2F2"/>
        <w:sz w:val="22"/>
      </w:rPr>
      <w:tblPr/>
      <w:tcPr>
        <w:shd w:val="clear" w:color="auto" w:fill="9BBB59"/>
      </w:tcPr>
    </w:tblStylePr>
    <w:tblStylePr w:type="lastRow">
      <w:rPr>
        <w:color w:val="F2F2F2"/>
        <w:sz w:val="22"/>
      </w:rPr>
      <w:tblPr/>
      <w:tcPr>
        <w:shd w:val="clear" w:color="auto" w:fill="9BBB59"/>
      </w:tcPr>
    </w:tblStylePr>
    <w:tblStylePr w:type="firstCol">
      <w:rPr>
        <w:color w:val="F2F2F2"/>
        <w:sz w:val="22"/>
      </w:rPr>
      <w:tblPr/>
      <w:tcPr>
        <w:shd w:val="clear" w:color="auto" w:fill="9BBB59"/>
      </w:tcPr>
    </w:tblStylePr>
    <w:tblStylePr w:type="lastCol">
      <w:rPr>
        <w:color w:val="F2F2F2"/>
        <w:sz w:val="22"/>
      </w:rPr>
      <w:tblPr/>
      <w:tcPr>
        <w:shd w:val="clear" w:color="auto" w:fill="9BBB59"/>
      </w:tcPr>
    </w:tblStylePr>
    <w:tblStylePr w:type="band1Vert">
      <w:rPr>
        <w:color w:val="404040"/>
        <w:sz w:val="22"/>
      </w:rPr>
      <w:tblPr/>
    </w:tblStylePr>
    <w:tblStylePr w:type="band2Vert">
      <w:rPr>
        <w:color w:val="404040"/>
        <w:sz w:val="22"/>
      </w:rPr>
      <w:tblPr/>
      <w:tcPr>
        <w:shd w:val="clear" w:color="auto" w:fill="EAF1DD"/>
      </w:tcPr>
    </w:tblStylePr>
    <w:tblStylePr w:type="band1Horz">
      <w:rPr>
        <w:color w:val="404040"/>
        <w:sz w:val="22"/>
      </w:rPr>
      <w:tblPr/>
    </w:tblStylePr>
    <w:tblStylePr w:type="band2Horz">
      <w:rPr>
        <w:color w:val="404040"/>
        <w:sz w:val="22"/>
      </w:rPr>
      <w:tblPr/>
      <w:tcPr>
        <w:shd w:val="clear" w:color="auto" w:fill="EAF1DD"/>
      </w:tcPr>
    </w:tblStylePr>
  </w:style>
  <w:style w:type="table" w:customStyle="1" w:styleId="BorderedLined-Accent4">
    <w:name w:val="Bordered &amp; Lined - Accent 4"/>
    <w:basedOn w:val="TableNormal"/>
    <w:uiPriority w:val="99"/>
    <w:rsid w:val="008b779c"/>
    <w:rPr>
      <w:lang w:eastAsia="pt-BR"/>
      <w:color w:val="404040"/>
      <w:szCs w:val="20"/>
    </w:rPr>
    <w:tblPr>
      <w:tblStyleRowBandSize w:val="1"/>
      <w:tblStyleColBandSize w:val="1"/>
      <w:tblInd w:w="0" w:type="dxa"/>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Pr/>
    </w:tblStylePr>
    <w:tblStylePr w:type="band2Vert">
      <w:rPr>
        <w:color w:val="404040"/>
        <w:sz w:val="22"/>
      </w:rPr>
      <w:tblPr/>
      <w:tcPr>
        <w:shd w:val="clear" w:color="auto" w:fill="E5DFEC"/>
      </w:tcPr>
    </w:tblStylePr>
    <w:tblStylePr w:type="band1Horz">
      <w:rPr>
        <w:color w:val="404040"/>
        <w:sz w:val="22"/>
      </w:rPr>
      <w:tblPr/>
    </w:tblStylePr>
    <w:tblStylePr w:type="band2Horz">
      <w:rPr>
        <w:color w:val="404040"/>
        <w:sz w:val="22"/>
      </w:rPr>
      <w:tblPr/>
      <w:tcPr>
        <w:shd w:val="clear" w:color="auto" w:fill="E5DFEC"/>
      </w:tcPr>
    </w:tblStylePr>
  </w:style>
  <w:style w:type="table" w:customStyle="1" w:styleId="BorderedLined-Accent5">
    <w:name w:val="Bordered &amp; Lined - Accent 5"/>
    <w:basedOn w:val="TableNormal"/>
    <w:uiPriority w:val="99"/>
    <w:rsid w:val="008b779c"/>
    <w:rPr>
      <w:lang w:eastAsia="pt-BR"/>
      <w:color w:val="404040"/>
      <w:szCs w:val="20"/>
    </w:rPr>
    <w:tblPr>
      <w:tblStyleRowBandSize w:val="1"/>
      <w:tblStyleColBandSize w:val="1"/>
      <w:tblInd w:w="0" w:type="dxa"/>
      <w:tblBorders>
        <w:top w:val="single" w:color="31849B" w:sz="4" w:space="0"/>
        <w:left w:val="single" w:color="31849B" w:sz="4" w:space="0"/>
        <w:bottom w:val="single" w:color="31849B" w:sz="4" w:space="0"/>
        <w:right w:val="single" w:color="31849B" w:sz="4" w:space="0"/>
        <w:insideH w:val="single" w:color="31849B" w:sz="4" w:space="0"/>
        <w:insideV w:val="single" w:color="31849B" w:sz="4" w:space="0"/>
      </w:tblBorders>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Pr/>
    </w:tblStylePr>
    <w:tblStylePr w:type="band2Vert">
      <w:rPr>
        <w:color w:val="404040"/>
        <w:sz w:val="22"/>
      </w:rPr>
      <w:tblPr/>
      <w:tcPr>
        <w:shd w:val="clear" w:color="auto" w:fill="DAEEF3"/>
      </w:tcPr>
    </w:tblStylePr>
    <w:tblStylePr w:type="band1Horz">
      <w:rPr>
        <w:color w:val="404040"/>
        <w:sz w:val="22"/>
      </w:rPr>
      <w:tblPr/>
    </w:tblStylePr>
    <w:tblStylePr w:type="band2Horz">
      <w:rPr>
        <w:color w:val="404040"/>
        <w:sz w:val="22"/>
      </w:rPr>
      <w:tblPr/>
      <w:tcPr>
        <w:shd w:val="clear" w:color="auto" w:fill="DAEEF3"/>
      </w:tcPr>
    </w:tblStylePr>
  </w:style>
  <w:style w:type="table" w:customStyle="1" w:styleId="BorderedLined-Accent6">
    <w:name w:val="Bordered &amp; Lined - Accent 6"/>
    <w:basedOn w:val="TableNormal"/>
    <w:uiPriority w:val="99"/>
    <w:rsid w:val="008b779c"/>
    <w:rPr>
      <w:lang w:eastAsia="pt-BR"/>
      <w:color w:val="404040"/>
      <w:szCs w:val="20"/>
    </w:rPr>
    <w:tblPr>
      <w:tblStyleRowBandSize w:val="1"/>
      <w:tblStyleColBandSize w:val="1"/>
      <w:tblInd w:w="0" w:type="dxa"/>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Pr/>
    </w:tblStylePr>
    <w:tblStylePr w:type="band2Vert">
      <w:rPr>
        <w:color w:val="404040"/>
        <w:sz w:val="22"/>
      </w:rPr>
      <w:tblPr/>
      <w:tcPr>
        <w:shd w:val="clear" w:color="auto" w:fill="FDE9D9"/>
      </w:tcPr>
    </w:tblStylePr>
    <w:tblStylePr w:type="band1Horz">
      <w:rPr>
        <w:color w:val="404040"/>
        <w:sz w:val="22"/>
      </w:rPr>
      <w:tblPr/>
    </w:tblStylePr>
    <w:tblStylePr w:type="band2Horz">
      <w:rPr>
        <w:color w:val="404040"/>
        <w:sz w:val="22"/>
      </w:rPr>
      <w:tblPr/>
      <w:tcPr>
        <w:shd w:val="clear" w:color="auto" w:fill="FDE9D9"/>
      </w:tcPr>
    </w:tblStylePr>
  </w:style>
  <w:style w:type="table" w:customStyle="1" w:styleId="Tabela-Cabealho">
    <w:name w:val="Tabela - Cabeçalho"/>
    <w:basedOn w:val="TableNormal"/>
    <w:uiPriority w:val="99"/>
    <w:rsid w:val="008b779c"/>
    <w:rPr>
      <w:lang w:eastAsia="pt-BR"/>
      <w:color w:val="404040"/>
    </w:rPr>
    <w:tblPr>
      <w:tblInd w:w="0" w:type="dxa"/>
      <w:tblBorders>
        <w:bottom w:val="single" w:color="A6A6A6" w:sz="6" w:space="0"/>
        <w:insideH w:val="single" w:color="A6A6A6" w:sz="6" w:space="0"/>
      </w:tblBorders>
      <w:tblCellMar>
        <w:top w:w="68" w:type="dxa"/>
        <w:left w:w="68" w:type="dxa"/>
        <w:bottom w:w="68" w:type="dxa"/>
        <w:right w:w="68" w:type="dxa"/>
      </w:tblCellMar>
    </w:tblPr>
    <w:tcPr>
      <w:vAlign w:val="center"/>
    </w:tcPr>
    <w:tblStylePr w:type="firstRow">
      <w:pPr>
        <w:jc w:val="center"/>
      </w:pPr>
      <w:rPr>
        <w:b/>
        <w:i w:val="0"/>
        <w:color w:val="FFFFFF"/>
        <w:sz w:val="22"/>
      </w:rPr>
      <w:tblPr/>
      <w:tcPr>
        <w:tcBorders>
          <w:top w:val="none" w:color="000000" w:sz="4" w:space="0"/>
          <w:left w:val="none" w:color="000000" w:sz="4" w:space="0"/>
          <w:bottom w:val="none" w:color="000000" w:sz="4" w:space="0"/>
          <w:right w:val="none" w:color="000000" w:sz="4" w:space="0"/>
          <w:insideH w:val="none" w:color="000000" w:sz="4" w:space="0"/>
          <w:insideV w:val="none" w:color="000000" w:sz="4" w:space="0"/>
        </w:tcBorders>
        <w:shd w:val="clear" w:color="auto" w:fill="A6A6A6"/>
      </w:tcPr>
    </w:tblStylePr>
  </w:style>
  <w:style w:type="table" w:styleId="TableGrid">
    <w:name w:val="Table Grid"/>
    <w:basedOn w:val="TableNormal"/>
    <w:uiPriority w:val="59"/>
    <w:rsid w:val="008b779c"/>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TabeladeGrade5Escura-nfase21">
    <w:name w:val="Tabela de Grade 5 Escura - Ênfase 21"/>
    <w:basedOn w:val="TableNormal"/>
    <w:uiPriority w:val="50"/>
    <w:rsid w:val="008b779c"/>
    <w:tblPr>
      <w:tblStyleRowBandSize w:val="1"/>
      <w:tblStyleColBandSize w:val="1"/>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3ECE7"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one" w:color="000000" w:sz="4" w:space="0"/>
          <w:insideV w:val="none" w:color="000000" w:sz="4" w:space="0"/>
        </w:tcBorders>
        <w:shd w:val="clear" w:color="auto" w:fill="C6A48B"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one" w:color="000000" w:sz="4" w:space="0"/>
          <w:insideV w:val="none" w:color="000000" w:sz="4" w:space="0"/>
        </w:tcBorders>
        <w:shd w:val="clear" w:color="auto" w:fill="C6A48B"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one" w:color="000000" w:sz="4" w:space="0"/>
        </w:tcBorders>
        <w:shd w:val="clear" w:color="auto" w:fill="C6A48B"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one" w:color="000000" w:sz="4" w:space="0"/>
        </w:tcBorders>
        <w:shd w:val="clear" w:color="auto" w:fill="C6A48B" w:themeFill="accent2"/>
      </w:tcPr>
    </w:tblStylePr>
    <w:tblStylePr w:type="band1Vert">
      <w:tblPr/>
      <w:tcPr>
        <w:shd w:val="clear" w:color="auto" w:fill="E8DAD0" w:themeFill="accent2" w:themeFillTint="66"/>
      </w:tcPr>
    </w:tblStylePr>
    <w:tblStylePr w:type="band1Horz">
      <w:tblPr/>
      <w:tcPr>
        <w:shd w:val="clear" w:color="auto" w:fill="E8DAD0" w:themeFill="accent2" w:themeFillTint="66"/>
      </w:tcPr>
    </w:tblStylePr>
  </w:style>
  <w:style w:type="table" w:customStyle="1" w:styleId="TabeladeGrade5Escura-nfase31">
    <w:name w:val="Tabela de Grade 5 Escura - Ênfase 31"/>
    <w:basedOn w:val="TableNormal"/>
    <w:uiPriority w:val="50"/>
    <w:rsid w:val="008b779c"/>
    <w:tblPr>
      <w:tblStyleRowBandSize w:val="1"/>
      <w:tblStyleColBandSize w:val="1"/>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ACED5"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one" w:color="000000" w:sz="4" w:space="0"/>
          <w:insideV w:val="none" w:color="000000" w:sz="4" w:space="0"/>
        </w:tcBorders>
        <w:shd w:val="clear" w:color="auto" w:fill="753243"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one" w:color="000000" w:sz="4" w:space="0"/>
          <w:insideV w:val="none" w:color="000000" w:sz="4" w:space="0"/>
        </w:tcBorders>
        <w:shd w:val="clear" w:color="auto" w:fill="753243"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one" w:color="000000" w:sz="4" w:space="0"/>
        </w:tcBorders>
        <w:shd w:val="clear" w:color="auto" w:fill="753243"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one" w:color="000000" w:sz="4" w:space="0"/>
        </w:tcBorders>
        <w:shd w:val="clear" w:color="auto" w:fill="753243" w:themeFill="accent3"/>
      </w:tcPr>
    </w:tblStylePr>
    <w:tblStylePr w:type="band1Vert">
      <w:tblPr/>
      <w:tcPr>
        <w:shd w:val="clear" w:color="auto" w:fill="D69EAC" w:themeFill="accent3" w:themeFillTint="66"/>
      </w:tcPr>
    </w:tblStylePr>
    <w:tblStylePr w:type="band1Horz">
      <w:tblPr/>
      <w:tcPr>
        <w:shd w:val="clear" w:color="auto" w:fill="D69EAC" w:themeFill="accent3" w:themeFillTint="66"/>
      </w:tcPr>
    </w:tblStylePr>
  </w:style>
  <w:style w:type="table" w:customStyle="1" w:styleId="TabeladeGrade4-nfase41">
    <w:name w:val="Tabela de Grade 4 - Ênfase 41"/>
    <w:basedOn w:val="TableNormal"/>
    <w:uiPriority w:val="49"/>
    <w:rsid w:val="008b779c"/>
    <w:tblPr>
      <w:tblStyleRowBandSize w:val="1"/>
      <w:tblStyleColBandSize w:val="1"/>
      <w:tblInd w:w="0" w:type="dxa"/>
      <w:tblBorders>
        <w:top w:val="single" w:color="D29CAB" w:themeColor="accent4" w:themeTint="99" w:sz="4" w:space="0"/>
        <w:left w:val="single" w:color="D29CAB" w:themeColor="accent4" w:themeTint="99" w:sz="4" w:space="0"/>
        <w:bottom w:val="single" w:color="D29CAB" w:themeColor="accent4" w:themeTint="99" w:sz="4" w:space="0"/>
        <w:right w:val="single" w:color="D29CAB" w:themeColor="accent4" w:themeTint="99" w:sz="4" w:space="0"/>
        <w:insideH w:val="single" w:color="D29CAB" w:themeColor="accent4" w:themeTint="99" w:sz="4" w:space="0"/>
        <w:insideV w:val="single" w:color="D29CAB" w:themeColor="accent4" w:themeTint="99" w:sz="4" w:space="0"/>
      </w:tblBorders>
      <w:tblCellMar>
        <w:top w:w="0" w:type="dxa"/>
        <w:left w:w="108" w:type="dxa"/>
        <w:bottom w:w="0" w:type="dxa"/>
        <w:right w:w="108" w:type="dxa"/>
      </w:tblCellMar>
    </w:tblPr>
    <w:tblStylePr w:type="firstRow">
      <w:rPr>
        <w:b/>
        <w:bCs/>
        <w:color w:val="FFFFFF" w:themeColor="background1"/>
      </w:rPr>
      <w:tblPr/>
      <w:tcPr>
        <w:tcBorders>
          <w:top w:val="single" w:color="B45A74" w:themeColor="accent4" w:sz="4" w:space="0"/>
          <w:left w:val="single" w:color="B45A74" w:themeColor="accent4" w:sz="4" w:space="0"/>
          <w:bottom w:val="single" w:color="B45A74" w:themeColor="accent4" w:sz="4" w:space="0"/>
          <w:right w:val="single" w:color="B45A74" w:themeColor="accent4" w:sz="4" w:space="0"/>
          <w:insideH w:val="none" w:color="000000" w:sz="4" w:space="0"/>
          <w:insideV w:val="none" w:color="000000" w:sz="4" w:space="0"/>
        </w:tcBorders>
        <w:shd w:val="clear" w:color="auto" w:fill="B45A74" w:themeFill="accent4"/>
      </w:tcPr>
    </w:tblStylePr>
    <w:tblStylePr w:type="lastRow">
      <w:rPr>
        <w:b/>
        <w:bCs/>
      </w:rPr>
      <w:tblPr/>
      <w:tcPr>
        <w:tcBorders>
          <w:top w:val="single" w:color="B45A74" w:themeColor="accent4" w:sz="4" w:space="0"/>
        </w:tcBorders>
      </w:tcPr>
    </w:tblStylePr>
    <w:tblStylePr w:type="firstCol">
      <w:rPr>
        <w:b/>
        <w:bCs/>
      </w:rPr>
      <w:tblPr/>
    </w:tblStylePr>
    <w:tblStylePr w:type="lastCol">
      <w:rPr>
        <w:b/>
        <w:bCs/>
      </w:rPr>
      <w:tblPr/>
    </w:tblStylePr>
    <w:tblStylePr w:type="band1Vert">
      <w:tblPr/>
      <w:tcPr>
        <w:shd w:val="clear" w:color="auto" w:fill="F0DEE3" w:themeFill="accent4" w:themeFillTint="33"/>
      </w:tcPr>
    </w:tblStylePr>
    <w:tblStylePr w:type="band1Horz">
      <w:tblPr/>
      <w:tcPr>
        <w:shd w:val="clear" w:color="auto" w:fill="F0DEE3" w:themeFill="accent4" w:themeFillTint="33"/>
      </w:tcPr>
    </w:tblStylePr>
  </w:style>
  <w:style w:type="table" w:customStyle="1" w:styleId="TabeladeLista7Colorida-nfase41">
    <w:name w:val="Tabela de Lista 7 Colorida - Ênfase 41"/>
    <w:basedOn w:val="TableNormal"/>
    <w:uiPriority w:val="52"/>
    <w:rsid w:val="008b779c"/>
    <w:rPr>
      <w:color w:val="8A3F54" w:themeColor="accent4" w:themeShade="bf"/>
    </w:rPr>
    <w:tblPr>
      <w:tblStyleRowBandSize w:val="1"/>
      <w:tblStyleColBandSize w:val="1"/>
      <w:tblInd w:w="0" w:type="dxa"/>
      <w:tblCellMar>
        <w:top w:w="0" w:type="dxa"/>
        <w:left w:w="108" w:type="dxa"/>
        <w:bottom w:w="0" w:type="dxa"/>
        <w:right w:w="108" w:type="dxa"/>
      </w:tblCellMar>
    </w:tblPr>
    <w:tblStylePr w:type="firstRow">
      <w:rPr>
        <w:i/>
        <w:sz w:val="26"/>
      </w:rPr>
      <w:tblPr/>
      <w:tcPr>
        <w:tcBorders>
          <w:bottom w:val="single" w:color="B45A74" w:themeColor="accent4" w:sz="4" w:space="0"/>
        </w:tcBorders>
        <w:shd w:val="clear" w:color="auto" w:fill="FFFFFF" w:themeFill="background1"/>
      </w:tcPr>
    </w:tblStylePr>
    <w:tblStylePr w:type="lastRow">
      <w:rPr>
        <w:i/>
        <w:sz w:val="26"/>
      </w:rPr>
      <w:tblPr/>
      <w:tcPr>
        <w:tcBorders>
          <w:top w:val="single" w:color="B45A74" w:themeColor="accent4" w:sz="4" w:space="0"/>
        </w:tcBorders>
        <w:shd w:val="clear" w:color="auto" w:fill="FFFFFF" w:themeFill="background1"/>
      </w:tcPr>
    </w:tblStylePr>
    <w:tblStylePr w:type="firstCol">
      <w:pPr>
        <w:jc w:val="right"/>
      </w:pPr>
      <w:rPr>
        <w:i/>
        <w:sz w:val="26"/>
      </w:rPr>
      <w:tblPr/>
      <w:tcPr>
        <w:tcBorders>
          <w:right w:val="single" w:color="B45A74" w:themeColor="accent4" w:sz="4" w:space="0"/>
        </w:tcBorders>
        <w:shd w:val="clear" w:color="auto" w:fill="FFFFFF" w:themeFill="background1"/>
      </w:tcPr>
    </w:tblStylePr>
    <w:tblStylePr w:type="lastCol">
      <w:rPr>
        <w:i/>
        <w:sz w:val="26"/>
      </w:rPr>
      <w:tblPr/>
      <w:tcPr>
        <w:tcBorders>
          <w:left w:val="single" w:color="B45A74" w:themeColor="accent4" w:sz="4" w:space="0"/>
        </w:tcBorders>
        <w:shd w:val="clear" w:color="auto" w:fill="FFFFFF" w:themeFill="background1"/>
      </w:tcPr>
    </w:tblStylePr>
    <w:tblStylePr w:type="band1Vert">
      <w:tblPr/>
      <w:tcPr>
        <w:shd w:val="clear" w:color="auto" w:fill="F0DEE3" w:themeFill="accent4" w:themeFillTint="33"/>
      </w:tcPr>
    </w:tblStylePr>
    <w:tblStylePr w:type="band1Horz">
      <w:tblPr/>
      <w:tcPr>
        <w:shd w:val="clear" w:color="auto" w:fill="F0DEE3" w:themeFill="accent4" w:themeFillTint="33"/>
      </w:tcPr>
    </w:tblStylePr>
    <w:tblStylePr w:type="neCell">
      <w:tblPr/>
      <w:tcPr>
        <w:tcBorders>
          <w:left w:val="none" w:color="000000" w:sz="4" w:space="0"/>
        </w:tcBorders>
      </w:tcPr>
    </w:tblStylePr>
    <w:tblStylePr w:type="nwCell">
      <w:tblPr/>
      <w:tcPr>
        <w:tcBorders>
          <w:right w:val="none" w:color="000000" w:sz="4" w:space="0"/>
        </w:tcBorders>
      </w:tcPr>
    </w:tblStylePr>
    <w:tblStylePr w:type="seCell">
      <w:tblPr/>
      <w:tcPr>
        <w:tcBorders>
          <w:left w:val="none" w:color="000000" w:sz="4" w:space="0"/>
        </w:tcBorders>
      </w:tcPr>
    </w:tblStylePr>
    <w:tblStylePr w:type="swCell">
      <w:tblPr/>
      <w:tcPr>
        <w:tcBorders>
          <w:right w:val="none" w:color="000000" w:sz="4" w:space="0"/>
        </w:tcBorders>
      </w:tcPr>
    </w:tblStylePr>
  </w:style>
  <w:style w:type="table" w:customStyle="1" w:styleId="InterpointCinza">
    <w:name w:val="Interpoint Cinza"/>
    <w:basedOn w:val="TableNormal"/>
    <w:uiPriority w:val="99"/>
    <w:rsid w:val="008b779c"/>
    <w:pPr>
      <w:jc w:val="center"/>
    </w:pPr>
    <w:rPr>
      <w:sz w:val="24"/>
    </w:rPr>
    <w:tblPr>
      <w:tblStyleRowBandSize w:val="1"/>
      <w:tblInd w:w="0" w:type="dxa"/>
      <w:tblCellMar>
        <w:top w:w="0" w:type="dxa"/>
        <w:left w:w="108" w:type="dxa"/>
        <w:bottom w:w="0" w:type="dxa"/>
        <w:right w:w="108" w:type="dxa"/>
      </w:tblCellMar>
    </w:tblPr>
    <w:tcPr>
      <w:vAlign w:val="center"/>
    </w:tcPr>
    <w:tblStylePr w:type="firstRow">
      <w:rPr>
        <w:i/>
        <w:color w:val="FFFFFF" w:themeColor="background1"/>
        <w:sz w:val="24"/>
      </w:rPr>
      <w:tblPr/>
      <w:tcPr>
        <w:shd w:val="clear" w:color="auto" w:fill="808080"/>
      </w:tcPr>
    </w:tblStylePr>
    <w:tblStylePr w:type="lastRow">
      <w:pPr>
        <w:jc w:val="center"/>
      </w:pPr>
      <w:rPr>
        <w:sz w:val="24"/>
      </w:rPr>
      <w:tblPr/>
      <w:tcPr>
        <w:vAlign w:val="center"/>
      </w:tcPr>
    </w:tblStylePr>
    <w:tblStylePr w:type="band1Horz">
      <w:pPr>
        <w:jc w:val="center"/>
      </w:pPr>
      <w:rPr>
        <w:color w:val="auto"/>
        <w:sz w:val="24"/>
      </w:rPr>
      <w:tblPr/>
      <w:tcPr>
        <w:shd w:val="clear" w:color="auto" w:fill="E4E4E4"/>
        <w:vAlign w:val="center"/>
      </w:tcPr>
    </w:tblStylePr>
    <w:tblStylePr w:type="band2Horz">
      <w:pPr>
        <w:jc w:val="center"/>
      </w:pPr>
      <w:tblPr/>
      <w:tcPr>
        <w:vAlign w:val="center"/>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Interpoint">
      <a:dk1>
        <a:sysClr val="windowText" lastClr="000000"/>
      </a:dk1>
      <a:lt1>
        <a:sysClr val="window" lastClr="FFFFFF"/>
      </a:lt1>
      <a:dk2>
        <a:srgbClr val="0D222B"/>
      </a:dk2>
      <a:lt2>
        <a:srgbClr val="395D69"/>
      </a:lt2>
      <a:accent1>
        <a:srgbClr val="7D3D20"/>
      </a:accent1>
      <a:accent2>
        <a:srgbClr val="C6A48B"/>
      </a:accent2>
      <a:accent3>
        <a:srgbClr val="753243"/>
      </a:accent3>
      <a:accent4>
        <a:srgbClr val="B45A74"/>
      </a:accent4>
      <a:accent5>
        <a:srgbClr val="F0C1B1"/>
      </a:accent5>
      <a:accent6>
        <a:srgbClr val="C39A3F"/>
      </a:accent6>
      <a:hlink>
        <a:srgbClr val="395D69"/>
      </a:hlink>
      <a:folHlink>
        <a:srgbClr val="753243"/>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Application>LibreOffice/6.2.4.2$Windows_X86_64 LibreOffice_project/2412653d852ce75f65fbfa83fb7e7b669a126d64</Application>
  <Pages>4</Pages>
  <Words>981</Words>
  <Characters>5066</Characters>
  <CharactersWithSpaces>5930</CharactersWithSpaces>
  <Paragraphs>122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2020-01-10T19:41:00Z</dcterms:created>
  <dc:creator/>
  <dc:description/>
  <dc:language>pt-BR</dc:language>
  <cp:lastModifiedBy/>
  <dcterms:modified xsi:type="dcterms:W3CDTF">2020-01-17T15:50:55Z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