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FF1" w:rsidRPr="00E70FF1" w:rsidRDefault="0011726B" w:rsidP="00E70FF1">
      <w:pPr>
        <w:pStyle w:val="titulo"/>
        <w:rPr>
          <w:rFonts w:asciiTheme="minorHAnsi" w:hAnsiTheme="minorHAnsi" w:cs="Tahoma"/>
          <w:sz w:val="26"/>
          <w:szCs w:val="26"/>
        </w:rPr>
      </w:pPr>
      <w:r>
        <w:rPr>
          <w:rFonts w:asciiTheme="minorHAnsi" w:hAnsiTheme="minorHAnsi" w:cs="Tahoma"/>
          <w:sz w:val="26"/>
          <w:szCs w:val="26"/>
        </w:rPr>
        <w:t>Turquia</w:t>
      </w:r>
      <w:r w:rsidR="00FC3686">
        <w:rPr>
          <w:rFonts w:asciiTheme="minorHAnsi" w:hAnsiTheme="minorHAnsi" w:cs="Tahoma"/>
          <w:sz w:val="26"/>
          <w:szCs w:val="26"/>
        </w:rPr>
        <w:t xml:space="preserve"> - 2019</w:t>
      </w:r>
    </w:p>
    <w:p w:rsidR="00E70FF1" w:rsidRPr="00E70FF1" w:rsidRDefault="0011726B" w:rsidP="00E70FF1">
      <w:pPr>
        <w:pStyle w:val="titulo"/>
        <w:rPr>
          <w:rFonts w:asciiTheme="minorHAnsi" w:hAnsiTheme="minorHAnsi" w:cs="Tahoma"/>
          <w:sz w:val="26"/>
          <w:szCs w:val="26"/>
        </w:rPr>
      </w:pPr>
      <w:r>
        <w:rPr>
          <w:rFonts w:asciiTheme="minorHAnsi" w:hAnsiTheme="minorHAnsi" w:cs="Tahoma"/>
          <w:sz w:val="26"/>
          <w:szCs w:val="26"/>
        </w:rPr>
        <w:t xml:space="preserve"> </w:t>
      </w:r>
      <w:r w:rsidR="00217577">
        <w:rPr>
          <w:rFonts w:asciiTheme="minorHAnsi" w:hAnsiTheme="minorHAnsi" w:cs="Tahoma"/>
          <w:sz w:val="26"/>
          <w:szCs w:val="26"/>
        </w:rPr>
        <w:t xml:space="preserve"> Istambul </w:t>
      </w:r>
      <w:r>
        <w:rPr>
          <w:rFonts w:asciiTheme="minorHAnsi" w:hAnsiTheme="minorHAnsi" w:cs="Tahoma"/>
          <w:sz w:val="26"/>
          <w:szCs w:val="26"/>
        </w:rPr>
        <w:t>-</w:t>
      </w:r>
      <w:r w:rsidR="00217577">
        <w:rPr>
          <w:rFonts w:asciiTheme="minorHAnsi" w:hAnsiTheme="minorHAnsi" w:cs="Tahoma"/>
          <w:sz w:val="26"/>
          <w:szCs w:val="26"/>
        </w:rPr>
        <w:t xml:space="preserve"> Capadócia</w:t>
      </w:r>
      <w:r>
        <w:rPr>
          <w:rFonts w:asciiTheme="minorHAnsi" w:hAnsiTheme="minorHAnsi" w:cs="Tahoma"/>
          <w:sz w:val="26"/>
          <w:szCs w:val="26"/>
        </w:rPr>
        <w:t xml:space="preserve"> - Bodrum</w:t>
      </w:r>
    </w:p>
    <w:p w:rsidR="00E70FF1" w:rsidRPr="00E70FF1" w:rsidRDefault="0011726B" w:rsidP="00E70FF1">
      <w:pPr>
        <w:pStyle w:val="titulo"/>
        <w:rPr>
          <w:rFonts w:asciiTheme="minorHAnsi" w:hAnsiTheme="minorHAnsi" w:cs="Tahoma"/>
          <w:sz w:val="26"/>
          <w:szCs w:val="26"/>
        </w:rPr>
      </w:pPr>
      <w:r>
        <w:rPr>
          <w:rFonts w:asciiTheme="minorHAnsi" w:hAnsiTheme="minorHAnsi" w:cs="Tahoma"/>
          <w:sz w:val="26"/>
          <w:szCs w:val="26"/>
        </w:rPr>
        <w:t>9</w:t>
      </w:r>
      <w:r w:rsidR="00E70FF1" w:rsidRPr="00E70FF1">
        <w:rPr>
          <w:rFonts w:asciiTheme="minorHAnsi" w:hAnsiTheme="minorHAnsi" w:cs="Tahoma"/>
          <w:sz w:val="26"/>
          <w:szCs w:val="26"/>
        </w:rPr>
        <w:t xml:space="preserve"> dias</w:t>
      </w:r>
    </w:p>
    <w:p w:rsidR="00F62D9A" w:rsidRDefault="00F62D9A" w:rsidP="00F65816">
      <w:pPr>
        <w:pStyle w:val="BodyText"/>
        <w:spacing w:after="0"/>
        <w:jc w:val="both"/>
        <w:rPr>
          <w:rFonts w:asciiTheme="minorHAnsi" w:hAnsiTheme="minorHAnsi" w:cs="Tahoma"/>
          <w:bCs/>
          <w:sz w:val="22"/>
          <w:szCs w:val="22"/>
        </w:rPr>
      </w:pPr>
    </w:p>
    <w:p w:rsidR="00F62D9A" w:rsidRDefault="00F62D9A" w:rsidP="00F65816">
      <w:pPr>
        <w:pStyle w:val="BodyText"/>
        <w:spacing w:after="0"/>
        <w:jc w:val="both"/>
        <w:rPr>
          <w:rFonts w:asciiTheme="minorHAnsi" w:hAnsiTheme="minorHAnsi" w:cs="Tahoma"/>
          <w:bCs/>
          <w:sz w:val="22"/>
          <w:szCs w:val="22"/>
        </w:rPr>
      </w:pPr>
      <w:r w:rsidRPr="00F62D9A">
        <w:rPr>
          <w:rFonts w:asciiTheme="minorHAnsi" w:hAnsiTheme="minorHAnsi" w:cs="Tahoma"/>
          <w:bCs/>
          <w:noProof/>
          <w:sz w:val="22"/>
          <w:szCs w:val="22"/>
          <w:lang w:eastAsia="pt-BR"/>
        </w:rPr>
        <w:drawing>
          <wp:inline distT="0" distB="0" distL="0" distR="0">
            <wp:extent cx="6119495" cy="4092656"/>
            <wp:effectExtent l="0" t="0" r="0" b="3175"/>
            <wp:docPr id="3" name="Imagem 3" descr="http://capadocia.yolasite.com/resources/Capadocia%20%2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adocia.yolasite.com/resources/Capadocia%20%288%2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4092656"/>
                    </a:xfrm>
                    <a:prstGeom prst="rect">
                      <a:avLst/>
                    </a:prstGeom>
                    <a:noFill/>
                    <a:ln>
                      <a:noFill/>
                    </a:ln>
                  </pic:spPr>
                </pic:pic>
              </a:graphicData>
            </a:graphic>
          </wp:inline>
        </w:drawing>
      </w:r>
    </w:p>
    <w:p w:rsidR="00F62D9A" w:rsidRDefault="00F62D9A" w:rsidP="00F65816">
      <w:pPr>
        <w:pStyle w:val="BodyText"/>
        <w:spacing w:after="0"/>
        <w:jc w:val="both"/>
        <w:rPr>
          <w:rFonts w:asciiTheme="minorHAnsi" w:hAnsiTheme="minorHAnsi" w:cs="Tahoma"/>
          <w:bCs/>
          <w:sz w:val="22"/>
          <w:szCs w:val="22"/>
        </w:rPr>
      </w:pPr>
    </w:p>
    <w:p w:rsidR="0011726B" w:rsidRPr="00B67806" w:rsidRDefault="0011726B" w:rsidP="00B67806">
      <w:pPr>
        <w:tabs>
          <w:tab w:val="left" w:pos="9360"/>
        </w:tabs>
        <w:jc w:val="both"/>
        <w:rPr>
          <w:rFonts w:asciiTheme="minorHAnsi" w:eastAsia="Times New Roman" w:hAnsiTheme="minorHAnsi" w:cs="Tahoma"/>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1º dia - Istambul</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Chegada, recepção e traslado privativo ao hotel. Hospedagem por 3 noites, com café da manhã.  </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 xml:space="preserve">2º dia - Istambul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Após o café da manhã, saída para passeio privativo de dia inteiro para conhecer os principais pontos turísticos da cidade, visitando a Mesquita Azul, Museu de Santa Sofia, Gran Bazar, Hipódromo Bizantino. </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 xml:space="preserve">3º dia - Istambul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Após café da manhã, passeio de dia inteiro com visita ao Palácio Topkapi. Em seguida, cruzeiro pelo Canal de Bósforo, onde poderão ser observadas antigas casas turcas, construídas em madeira Yali, diversas mesquitas, palácios e fortalezas.</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4º dia - Istambul - Capadócia</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Pela manhã, traslado privativo ao aeroporto para embarque com destino a Kayseri, na Capadócia. Chegada, recepção e traslado privativo ao hotel. Hospedagem por 2 noites, com café da manhã.</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 xml:space="preserve">5º dia - Capadócia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Pela manhã, visita a espetacular região da Capadócia, famosa pelas suas paisagens de rochas cônicas amareladas que alberga cidades subterrâneas cavadas como refúgio dos primeiros cristãos perseguidos.  Possui planícies com formações geológicas de tipo vulcânico, onde encontram-se várias igrejas rupestres </w:t>
      </w:r>
      <w:r w:rsidRPr="0011726B">
        <w:rPr>
          <w:rFonts w:asciiTheme="minorHAnsi" w:eastAsia="Times New Roman" w:hAnsiTheme="minorHAnsi" w:cs="Tahoma"/>
          <w:sz w:val="22"/>
          <w:szCs w:val="22"/>
        </w:rPr>
        <w:lastRenderedPageBreak/>
        <w:t>esculpidas em covas com paredes decoradas com belos afrescos que datam o século XI  e XII. À tarde, visita a Avanos, aldeia famosa pelo seu trabalho de olaria onde observa-se a vida típica numa cidade da Anatólia Central. Almoço incluído.</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 xml:space="preserve">6º dia - Capadócia - Istambul - Bodrum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Sugerimos um passeio de balão ao amanhecer.  Em horário a ser determinado, traslado privativo ao aeroporto de Kayseri para embarque com destino a Bodrum. Chegada e retirada do carro alugado no aeroporto (opções 1 e 2), ou traslado privativo ao hotel (opção 3). Hospedagem por 3 noites, com café da manhã.</w:t>
      </w:r>
    </w:p>
    <w:p w:rsidR="0011726B" w:rsidRPr="0011726B" w:rsidRDefault="0011726B" w:rsidP="0011726B">
      <w:pPr>
        <w:tabs>
          <w:tab w:val="left" w:pos="9360"/>
        </w:tabs>
        <w:jc w:val="both"/>
        <w:rPr>
          <w:rFonts w:asciiTheme="minorHAnsi" w:eastAsia="Times New Roman" w:hAnsiTheme="minorHAnsi" w:cs="Tahoma"/>
          <w:b/>
          <w:bCs/>
          <w:sz w:val="22"/>
          <w:szCs w:val="22"/>
        </w:rPr>
      </w:pPr>
    </w:p>
    <w:p w:rsidR="0011726B" w:rsidRPr="0011726B" w:rsidRDefault="0011726B" w:rsidP="0011726B">
      <w:pPr>
        <w:tabs>
          <w:tab w:val="left" w:pos="9360"/>
        </w:tabs>
        <w:jc w:val="both"/>
        <w:rPr>
          <w:rFonts w:asciiTheme="minorHAnsi" w:eastAsia="Times New Roman" w:hAnsiTheme="minorHAnsi" w:cs="Tahoma"/>
          <w:b/>
          <w:bCs/>
          <w:sz w:val="22"/>
          <w:szCs w:val="22"/>
        </w:rPr>
      </w:pPr>
      <w:r w:rsidRPr="0011726B">
        <w:rPr>
          <w:rFonts w:asciiTheme="minorHAnsi" w:eastAsia="Times New Roman" w:hAnsiTheme="minorHAnsi" w:cs="Tahoma"/>
          <w:b/>
          <w:bCs/>
          <w:sz w:val="22"/>
          <w:szCs w:val="22"/>
        </w:rPr>
        <w:t>7º dia - Bodrum</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Dia livre para atividades independentes.</w:t>
      </w:r>
    </w:p>
    <w:p w:rsidR="0011726B" w:rsidRPr="0011726B" w:rsidRDefault="0011726B" w:rsidP="0011726B">
      <w:pPr>
        <w:tabs>
          <w:tab w:val="left" w:pos="9360"/>
        </w:tabs>
        <w:jc w:val="both"/>
        <w:rPr>
          <w:rFonts w:asciiTheme="minorHAnsi" w:eastAsia="Times New Roman" w:hAnsiTheme="minorHAnsi" w:cs="Tahoma"/>
          <w:b/>
          <w:bCs/>
          <w:sz w:val="22"/>
          <w:szCs w:val="22"/>
        </w:rPr>
      </w:pPr>
    </w:p>
    <w:p w:rsidR="0011726B" w:rsidRPr="0011726B" w:rsidRDefault="0011726B" w:rsidP="0011726B">
      <w:pPr>
        <w:tabs>
          <w:tab w:val="left" w:pos="9360"/>
        </w:tabs>
        <w:jc w:val="both"/>
        <w:rPr>
          <w:rFonts w:asciiTheme="minorHAnsi" w:eastAsia="Times New Roman" w:hAnsiTheme="minorHAnsi" w:cs="Tahoma"/>
          <w:b/>
          <w:bCs/>
          <w:sz w:val="22"/>
          <w:szCs w:val="22"/>
        </w:rPr>
      </w:pPr>
      <w:r w:rsidRPr="0011726B">
        <w:rPr>
          <w:rFonts w:asciiTheme="minorHAnsi" w:eastAsia="Times New Roman" w:hAnsiTheme="minorHAnsi" w:cs="Tahoma"/>
          <w:b/>
          <w:bCs/>
          <w:sz w:val="22"/>
          <w:szCs w:val="22"/>
        </w:rPr>
        <w:t>8º dia - Bodrum</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Dia livre para atividades independentes.</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bCs/>
          <w:sz w:val="22"/>
          <w:szCs w:val="22"/>
        </w:rPr>
      </w:pPr>
      <w:r w:rsidRPr="0011726B">
        <w:rPr>
          <w:rFonts w:asciiTheme="minorHAnsi" w:eastAsia="Times New Roman" w:hAnsiTheme="minorHAnsi" w:cs="Tahoma"/>
          <w:b/>
          <w:bCs/>
          <w:sz w:val="22"/>
          <w:szCs w:val="22"/>
        </w:rPr>
        <w:t>9º dia - Bodrum - Istambul</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Entrega de carro na locadora do aeroporto (opções 1 e 2), ou traslado privativo ao aeroporto (opção 3) e embarque com destino a Istambul. </w:t>
      </w:r>
    </w:p>
    <w:p w:rsidR="0011726B" w:rsidRDefault="0011726B" w:rsidP="0011726B">
      <w:pPr>
        <w:tabs>
          <w:tab w:val="left" w:pos="9360"/>
        </w:tabs>
        <w:jc w:val="both"/>
        <w:rPr>
          <w:rFonts w:asciiTheme="minorHAnsi" w:eastAsia="Times New Roman" w:hAnsiTheme="minorHAnsi" w:cs="Tahoma"/>
          <w:b/>
          <w:bCs/>
          <w:sz w:val="22"/>
          <w:szCs w:val="22"/>
        </w:rPr>
      </w:pPr>
    </w:p>
    <w:p w:rsidR="00681D6C" w:rsidRPr="0011726B" w:rsidRDefault="00681D6C" w:rsidP="0011726B">
      <w:pPr>
        <w:tabs>
          <w:tab w:val="left" w:pos="9360"/>
        </w:tabs>
        <w:jc w:val="both"/>
        <w:rPr>
          <w:rFonts w:asciiTheme="minorHAnsi" w:eastAsia="Times New Roman" w:hAnsiTheme="minorHAnsi" w:cs="Tahoma"/>
          <w:b/>
          <w:bCs/>
          <w:sz w:val="22"/>
          <w:szCs w:val="22"/>
        </w:rPr>
      </w:pPr>
    </w:p>
    <w:p w:rsidR="0011726B" w:rsidRDefault="0011726B" w:rsidP="00667E23">
      <w:pPr>
        <w:tabs>
          <w:tab w:val="left" w:pos="9360"/>
        </w:tabs>
        <w:jc w:val="both"/>
        <w:rPr>
          <w:rFonts w:asciiTheme="minorHAnsi" w:eastAsia="Times New Roman" w:hAnsiTheme="minorHAnsi" w:cs="Tahoma"/>
          <w:b/>
          <w:sz w:val="22"/>
          <w:szCs w:val="22"/>
        </w:rPr>
      </w:pPr>
    </w:p>
    <w:p w:rsidR="0011726B" w:rsidRPr="00FF367C" w:rsidRDefault="0011726B" w:rsidP="0011726B">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Opção 1</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985"/>
        <w:gridCol w:w="3118"/>
        <w:gridCol w:w="1560"/>
        <w:gridCol w:w="1984"/>
        <w:gridCol w:w="992"/>
      </w:tblGrid>
      <w:tr w:rsidR="0011726B" w:rsidRPr="00FF367C" w:rsidTr="0011726B">
        <w:trPr>
          <w:trHeight w:val="230"/>
        </w:trPr>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C600E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3118"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C600E7">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560"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C600E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1984"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C600E7">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C600E7">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11726B" w:rsidRPr="00FF367C" w:rsidTr="0011726B">
        <w:trPr>
          <w:trHeight w:val="243"/>
        </w:trPr>
        <w:tc>
          <w:tcPr>
            <w:tcW w:w="1985" w:type="dxa"/>
            <w:tcBorders>
              <w:top w:val="single" w:sz="4" w:space="0" w:color="FFFFFF" w:themeColor="background1"/>
            </w:tcBorders>
            <w:vAlign w:val="center"/>
          </w:tcPr>
          <w:p w:rsidR="0011726B" w:rsidRPr="00FF367C" w:rsidRDefault="0011726B" w:rsidP="00C600E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3118" w:type="dxa"/>
            <w:tcBorders>
              <w:top w:val="single" w:sz="4" w:space="0" w:color="FFFFFF" w:themeColor="background1"/>
            </w:tcBorders>
            <w:vAlign w:val="center"/>
          </w:tcPr>
          <w:p w:rsidR="0011726B" w:rsidRPr="00FF367C" w:rsidRDefault="0011726B" w:rsidP="00C600E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Çiragan Palace Kempinski</w:t>
            </w:r>
          </w:p>
        </w:tc>
        <w:tc>
          <w:tcPr>
            <w:tcW w:w="1560" w:type="dxa"/>
            <w:tcBorders>
              <w:top w:val="single" w:sz="4" w:space="0" w:color="FFFFFF" w:themeColor="background1"/>
            </w:tcBorders>
            <w:vAlign w:val="center"/>
          </w:tcPr>
          <w:p w:rsidR="0011726B" w:rsidRPr="00FF367C" w:rsidRDefault="0011726B" w:rsidP="00C600E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tcBorders>
              <w:top w:val="single" w:sz="4" w:space="0" w:color="FFFFFF" w:themeColor="background1"/>
            </w:tcBorders>
            <w:vAlign w:val="center"/>
          </w:tcPr>
          <w:p w:rsidR="0011726B" w:rsidRPr="00FF367C"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Superior Bosphorus View (vista parcial)</w:t>
            </w:r>
          </w:p>
        </w:tc>
        <w:tc>
          <w:tcPr>
            <w:tcW w:w="992" w:type="dxa"/>
            <w:tcBorders>
              <w:top w:val="single" w:sz="4" w:space="0" w:color="FFFFFF" w:themeColor="background1"/>
            </w:tcBorders>
            <w:vAlign w:val="center"/>
          </w:tcPr>
          <w:p w:rsidR="0011726B" w:rsidRPr="00FF367C"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11726B" w:rsidRPr="00FF367C" w:rsidTr="0011726B">
        <w:trPr>
          <w:trHeight w:val="243"/>
        </w:trPr>
        <w:tc>
          <w:tcPr>
            <w:tcW w:w="1985" w:type="dxa"/>
            <w:vAlign w:val="center"/>
          </w:tcPr>
          <w:p w:rsidR="0011726B" w:rsidRPr="00FF367C" w:rsidRDefault="0011726B" w:rsidP="0011726B">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3118" w:type="dxa"/>
            <w:vAlign w:val="center"/>
          </w:tcPr>
          <w:p w:rsidR="0011726B" w:rsidRPr="00644F71" w:rsidRDefault="0011726B" w:rsidP="00C600E7">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Museum</w:t>
            </w:r>
          </w:p>
        </w:tc>
        <w:tc>
          <w:tcPr>
            <w:tcW w:w="1560" w:type="dxa"/>
            <w:vAlign w:val="center"/>
          </w:tcPr>
          <w:p w:rsidR="0011726B" w:rsidRPr="00FF367C" w:rsidRDefault="0011726B" w:rsidP="00C600E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vAlign w:val="center"/>
          </w:tcPr>
          <w:p w:rsidR="0011726B" w:rsidRPr="00FF367C" w:rsidRDefault="0011726B" w:rsidP="00C600E7">
            <w:pPr>
              <w:snapToGrid w:val="0"/>
              <w:jc w:val="center"/>
              <w:rPr>
                <w:rFonts w:asciiTheme="minorHAnsi" w:hAnsiTheme="minorHAnsi"/>
                <w:color w:val="000000"/>
                <w:sz w:val="22"/>
                <w:szCs w:val="22"/>
              </w:rPr>
            </w:pPr>
            <w:r>
              <w:rPr>
                <w:rFonts w:asciiTheme="minorHAnsi" w:hAnsiTheme="minorHAnsi"/>
                <w:sz w:val="22"/>
                <w:szCs w:val="22"/>
              </w:rPr>
              <w:t>Deluxe Cave</w:t>
            </w:r>
          </w:p>
        </w:tc>
        <w:tc>
          <w:tcPr>
            <w:tcW w:w="992" w:type="dxa"/>
            <w:vAlign w:val="center"/>
          </w:tcPr>
          <w:p w:rsidR="0011726B" w:rsidRPr="00FF367C"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2</w:t>
            </w:r>
          </w:p>
        </w:tc>
      </w:tr>
      <w:tr w:rsidR="0011726B" w:rsidRPr="00FF367C" w:rsidTr="0011726B">
        <w:trPr>
          <w:trHeight w:val="243"/>
        </w:trPr>
        <w:tc>
          <w:tcPr>
            <w:tcW w:w="1985" w:type="dxa"/>
            <w:vAlign w:val="center"/>
          </w:tcPr>
          <w:p w:rsidR="0011726B" w:rsidRPr="00F0290F"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Bodrum</w:t>
            </w:r>
          </w:p>
        </w:tc>
        <w:tc>
          <w:tcPr>
            <w:tcW w:w="3118" w:type="dxa"/>
            <w:vAlign w:val="center"/>
          </w:tcPr>
          <w:p w:rsidR="0011726B" w:rsidRPr="00644F71"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The Marmara-Small Luxury</w:t>
            </w:r>
          </w:p>
        </w:tc>
        <w:tc>
          <w:tcPr>
            <w:tcW w:w="1560" w:type="dxa"/>
            <w:vAlign w:val="center"/>
          </w:tcPr>
          <w:p w:rsidR="0011726B" w:rsidRPr="00FF367C"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1984" w:type="dxa"/>
            <w:vAlign w:val="center"/>
          </w:tcPr>
          <w:p w:rsidR="0011726B" w:rsidRDefault="0011726B" w:rsidP="00C600E7">
            <w:pPr>
              <w:snapToGrid w:val="0"/>
              <w:jc w:val="center"/>
              <w:rPr>
                <w:rFonts w:asciiTheme="minorHAnsi" w:hAnsiTheme="minorHAnsi"/>
                <w:sz w:val="22"/>
                <w:szCs w:val="22"/>
              </w:rPr>
            </w:pPr>
            <w:r>
              <w:rPr>
                <w:rFonts w:asciiTheme="minorHAnsi" w:hAnsiTheme="minorHAnsi"/>
                <w:sz w:val="22"/>
                <w:szCs w:val="22"/>
              </w:rPr>
              <w:t xml:space="preserve">Superior </w:t>
            </w:r>
          </w:p>
        </w:tc>
        <w:tc>
          <w:tcPr>
            <w:tcW w:w="992" w:type="dxa"/>
            <w:vAlign w:val="center"/>
          </w:tcPr>
          <w:p w:rsidR="0011726B" w:rsidRDefault="0011726B" w:rsidP="00C600E7">
            <w:pPr>
              <w:snapToGrid w:val="0"/>
              <w:jc w:val="center"/>
              <w:rPr>
                <w:rFonts w:asciiTheme="minorHAnsi" w:hAnsiTheme="minorHAnsi"/>
                <w:color w:val="000000"/>
                <w:sz w:val="22"/>
                <w:szCs w:val="22"/>
              </w:rPr>
            </w:pPr>
            <w:r>
              <w:rPr>
                <w:rFonts w:asciiTheme="minorHAnsi" w:hAnsiTheme="minorHAnsi"/>
                <w:color w:val="000000"/>
                <w:sz w:val="22"/>
                <w:szCs w:val="22"/>
              </w:rPr>
              <w:t>3</w:t>
            </w:r>
          </w:p>
        </w:tc>
      </w:tr>
    </w:tbl>
    <w:p w:rsidR="0011726B" w:rsidRPr="00E07EAA" w:rsidRDefault="0011726B" w:rsidP="0011726B">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11726B" w:rsidRPr="00E07EAA" w:rsidTr="00C600E7">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E07EAA" w:rsidRDefault="0011726B" w:rsidP="00C600E7">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E07EAA" w:rsidRDefault="0011726B" w:rsidP="00DD5383">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 xml:space="preserve">Até </w:t>
            </w:r>
            <w:r w:rsidR="00DD5383">
              <w:rPr>
                <w:rFonts w:asciiTheme="minorHAnsi" w:hAnsiTheme="minorHAnsi" w:cs="Arial"/>
                <w:b/>
                <w:color w:val="FFFFFF"/>
                <w:sz w:val="22"/>
                <w:szCs w:val="22"/>
              </w:rPr>
              <w:t>nov</w:t>
            </w:r>
            <w:r w:rsidR="00F62D9A">
              <w:rPr>
                <w:rFonts w:asciiTheme="minorHAnsi" w:hAnsiTheme="minorHAnsi" w:cs="Arial"/>
                <w:b/>
                <w:color w:val="FFFFFF"/>
                <w:sz w:val="22"/>
                <w:szCs w:val="22"/>
              </w:rPr>
              <w:t xml:space="preserve"> 1</w:t>
            </w:r>
            <w:r w:rsidR="00FC3686">
              <w:rPr>
                <w:rFonts w:asciiTheme="minorHAnsi" w:hAnsiTheme="minorHAnsi" w:cs="Arial"/>
                <w:b/>
                <w:color w:val="FFFFFF"/>
                <w:sz w:val="22"/>
                <w:szCs w:val="22"/>
              </w:rPr>
              <w:t>9</w:t>
            </w:r>
          </w:p>
        </w:tc>
      </w:tr>
      <w:tr w:rsidR="0011726B" w:rsidRPr="00E07EAA" w:rsidTr="00C600E7">
        <w:trPr>
          <w:trHeight w:val="227"/>
        </w:trPr>
        <w:tc>
          <w:tcPr>
            <w:tcW w:w="1560" w:type="dxa"/>
            <w:tcBorders>
              <w:top w:val="single" w:sz="4" w:space="0" w:color="FFFFFF" w:themeColor="background1"/>
            </w:tcBorders>
            <w:tcMar>
              <w:top w:w="0" w:type="dxa"/>
              <w:left w:w="142" w:type="dxa"/>
              <w:bottom w:w="0" w:type="dxa"/>
              <w:right w:w="0" w:type="dxa"/>
            </w:tcMar>
            <w:vAlign w:val="center"/>
          </w:tcPr>
          <w:p w:rsidR="0011726B" w:rsidRPr="00E07EAA" w:rsidRDefault="0011726B" w:rsidP="00C600E7">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11726B" w:rsidRPr="00E07EAA" w:rsidRDefault="0011726B" w:rsidP="00DD5383">
            <w:pPr>
              <w:jc w:val="center"/>
              <w:rPr>
                <w:rFonts w:asciiTheme="minorHAnsi" w:hAnsiTheme="minorHAnsi"/>
                <w:sz w:val="22"/>
                <w:szCs w:val="22"/>
              </w:rPr>
            </w:pPr>
            <w:r w:rsidRPr="00670FAD">
              <w:rPr>
                <w:rFonts w:asciiTheme="minorHAnsi" w:hAnsiTheme="minorHAnsi"/>
                <w:b/>
                <w:sz w:val="22"/>
                <w:szCs w:val="22"/>
              </w:rPr>
              <w:t>a partir de</w:t>
            </w:r>
            <w:r>
              <w:rPr>
                <w:rFonts w:asciiTheme="minorHAnsi" w:hAnsiTheme="minorHAnsi"/>
                <w:sz w:val="22"/>
                <w:szCs w:val="22"/>
              </w:rPr>
              <w:t xml:space="preserve"> € </w:t>
            </w:r>
            <w:r w:rsidR="00D5216B">
              <w:rPr>
                <w:rFonts w:asciiTheme="minorHAnsi" w:hAnsiTheme="minorHAnsi"/>
                <w:sz w:val="22"/>
                <w:szCs w:val="22"/>
              </w:rPr>
              <w:t>3.570</w:t>
            </w:r>
          </w:p>
        </w:tc>
      </w:tr>
    </w:tbl>
    <w:p w:rsidR="0011726B" w:rsidRDefault="0011726B" w:rsidP="0011726B">
      <w:pPr>
        <w:outlineLvl w:val="0"/>
        <w:rPr>
          <w:rFonts w:asciiTheme="minorHAnsi" w:hAnsiTheme="minorHAnsi"/>
          <w:sz w:val="22"/>
          <w:szCs w:val="22"/>
        </w:rPr>
      </w:pPr>
    </w:p>
    <w:p w:rsidR="00DD5383" w:rsidRDefault="00DD5383" w:rsidP="0011726B">
      <w:pPr>
        <w:outlineLvl w:val="0"/>
        <w:rPr>
          <w:rFonts w:asciiTheme="minorHAnsi" w:hAnsiTheme="minorHAnsi"/>
          <w:sz w:val="22"/>
          <w:szCs w:val="22"/>
        </w:rPr>
      </w:pPr>
    </w:p>
    <w:p w:rsidR="00DD5383" w:rsidRDefault="00DD5383" w:rsidP="0011726B">
      <w:pPr>
        <w:outlineLvl w:val="0"/>
        <w:rPr>
          <w:rFonts w:asciiTheme="minorHAnsi" w:hAnsiTheme="minorHAnsi"/>
          <w:sz w:val="22"/>
          <w:szCs w:val="22"/>
        </w:rPr>
      </w:pPr>
    </w:p>
    <w:p w:rsidR="00DD5383" w:rsidRPr="00FF367C" w:rsidRDefault="00DD5383" w:rsidP="00DD5383">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 xml:space="preserve">Opção </w:t>
      </w:r>
      <w:r w:rsidR="00213C34">
        <w:rPr>
          <w:rFonts w:asciiTheme="minorHAnsi" w:eastAsia="Times New Roman" w:hAnsiTheme="minorHAnsi" w:cs="Tahoma"/>
          <w:b/>
          <w:sz w:val="22"/>
          <w:szCs w:val="22"/>
        </w:rPr>
        <w:t>2</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985"/>
        <w:gridCol w:w="3118"/>
        <w:gridCol w:w="1560"/>
        <w:gridCol w:w="1984"/>
        <w:gridCol w:w="992"/>
      </w:tblGrid>
      <w:tr w:rsidR="00DD5383" w:rsidRPr="00FF367C" w:rsidTr="00C600E7">
        <w:trPr>
          <w:trHeight w:val="230"/>
        </w:trPr>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C600E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3118"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C600E7">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560"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C600E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1984"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C600E7">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C600E7">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DD5383" w:rsidRPr="00FF367C" w:rsidTr="00C600E7">
        <w:trPr>
          <w:trHeight w:val="243"/>
        </w:trPr>
        <w:tc>
          <w:tcPr>
            <w:tcW w:w="1985" w:type="dxa"/>
            <w:tcBorders>
              <w:top w:val="single" w:sz="4" w:space="0" w:color="FFFFFF" w:themeColor="background1"/>
            </w:tcBorders>
            <w:vAlign w:val="center"/>
          </w:tcPr>
          <w:p w:rsidR="00DD5383" w:rsidRPr="00FF367C" w:rsidRDefault="00DD5383" w:rsidP="00C600E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3118" w:type="dxa"/>
            <w:tcBorders>
              <w:top w:val="single" w:sz="4" w:space="0" w:color="FFFFFF" w:themeColor="background1"/>
            </w:tcBorders>
            <w:vAlign w:val="center"/>
          </w:tcPr>
          <w:p w:rsidR="00DD5383" w:rsidRPr="00FF367C" w:rsidRDefault="00DD5383" w:rsidP="00C600E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Four Seasons Bosphorus</w:t>
            </w:r>
          </w:p>
        </w:tc>
        <w:tc>
          <w:tcPr>
            <w:tcW w:w="1560" w:type="dxa"/>
            <w:tcBorders>
              <w:top w:val="single" w:sz="4" w:space="0" w:color="FFFFFF" w:themeColor="background1"/>
            </w:tcBorders>
            <w:vAlign w:val="center"/>
          </w:tcPr>
          <w:p w:rsidR="00DD5383" w:rsidRPr="00FF367C" w:rsidRDefault="00DD5383" w:rsidP="00C600E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tcBorders>
              <w:top w:val="single" w:sz="4" w:space="0" w:color="FFFFFF" w:themeColor="background1"/>
            </w:tcBorders>
            <w:vAlign w:val="center"/>
          </w:tcPr>
          <w:p w:rsidR="00DD5383" w:rsidRPr="00FF367C" w:rsidRDefault="00DD5383" w:rsidP="00DD5383">
            <w:pPr>
              <w:snapToGrid w:val="0"/>
              <w:jc w:val="center"/>
              <w:rPr>
                <w:rFonts w:asciiTheme="minorHAnsi" w:hAnsiTheme="minorHAnsi"/>
                <w:color w:val="000000"/>
                <w:sz w:val="22"/>
                <w:szCs w:val="22"/>
              </w:rPr>
            </w:pPr>
            <w:r>
              <w:rPr>
                <w:rFonts w:asciiTheme="minorHAnsi" w:hAnsiTheme="minorHAnsi"/>
                <w:color w:val="000000"/>
                <w:sz w:val="22"/>
                <w:szCs w:val="22"/>
              </w:rPr>
              <w:t>Deluxe (vista parcial do Bósforo)</w:t>
            </w:r>
          </w:p>
        </w:tc>
        <w:tc>
          <w:tcPr>
            <w:tcW w:w="992" w:type="dxa"/>
            <w:tcBorders>
              <w:top w:val="single" w:sz="4" w:space="0" w:color="FFFFFF" w:themeColor="background1"/>
            </w:tcBorders>
            <w:vAlign w:val="center"/>
          </w:tcPr>
          <w:p w:rsidR="00DD5383" w:rsidRPr="00FF367C" w:rsidRDefault="00DD5383" w:rsidP="00C600E7">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DD5383" w:rsidRPr="00FF367C" w:rsidTr="00C600E7">
        <w:trPr>
          <w:trHeight w:val="243"/>
        </w:trPr>
        <w:tc>
          <w:tcPr>
            <w:tcW w:w="1985" w:type="dxa"/>
            <w:vAlign w:val="center"/>
          </w:tcPr>
          <w:p w:rsidR="00DD5383" w:rsidRPr="00FF367C" w:rsidRDefault="00DD5383" w:rsidP="00C600E7">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3118" w:type="dxa"/>
            <w:vAlign w:val="center"/>
          </w:tcPr>
          <w:p w:rsidR="00DD5383" w:rsidRPr="00644F71" w:rsidRDefault="00DD5383" w:rsidP="00C600E7">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Museum</w:t>
            </w:r>
          </w:p>
        </w:tc>
        <w:tc>
          <w:tcPr>
            <w:tcW w:w="1560" w:type="dxa"/>
            <w:vAlign w:val="center"/>
          </w:tcPr>
          <w:p w:rsidR="00DD5383" w:rsidRPr="00FF367C" w:rsidRDefault="00DD5383" w:rsidP="00C600E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vAlign w:val="center"/>
          </w:tcPr>
          <w:p w:rsidR="00DD5383" w:rsidRPr="00FF367C" w:rsidRDefault="00DD5383" w:rsidP="00C600E7">
            <w:pPr>
              <w:snapToGrid w:val="0"/>
              <w:jc w:val="center"/>
              <w:rPr>
                <w:rFonts w:asciiTheme="minorHAnsi" w:hAnsiTheme="minorHAnsi"/>
                <w:color w:val="000000"/>
                <w:sz w:val="22"/>
                <w:szCs w:val="22"/>
              </w:rPr>
            </w:pPr>
            <w:r>
              <w:rPr>
                <w:rFonts w:asciiTheme="minorHAnsi" w:hAnsiTheme="minorHAnsi"/>
                <w:sz w:val="22"/>
                <w:szCs w:val="22"/>
              </w:rPr>
              <w:t>Deluxe Cave</w:t>
            </w:r>
          </w:p>
        </w:tc>
        <w:tc>
          <w:tcPr>
            <w:tcW w:w="992" w:type="dxa"/>
            <w:vAlign w:val="center"/>
          </w:tcPr>
          <w:p w:rsidR="00DD5383" w:rsidRPr="00FF367C" w:rsidRDefault="00DD5383" w:rsidP="00C600E7">
            <w:pPr>
              <w:snapToGrid w:val="0"/>
              <w:jc w:val="center"/>
              <w:rPr>
                <w:rFonts w:asciiTheme="minorHAnsi" w:hAnsiTheme="minorHAnsi"/>
                <w:color w:val="000000"/>
                <w:sz w:val="22"/>
                <w:szCs w:val="22"/>
              </w:rPr>
            </w:pPr>
            <w:r>
              <w:rPr>
                <w:rFonts w:asciiTheme="minorHAnsi" w:hAnsiTheme="minorHAnsi"/>
                <w:color w:val="000000"/>
                <w:sz w:val="22"/>
                <w:szCs w:val="22"/>
              </w:rPr>
              <w:t>2</w:t>
            </w:r>
          </w:p>
        </w:tc>
      </w:tr>
      <w:tr w:rsidR="00DD5383" w:rsidRPr="00FF367C" w:rsidTr="00C600E7">
        <w:trPr>
          <w:trHeight w:val="243"/>
        </w:trPr>
        <w:tc>
          <w:tcPr>
            <w:tcW w:w="1985" w:type="dxa"/>
            <w:vAlign w:val="center"/>
          </w:tcPr>
          <w:p w:rsidR="00DD5383" w:rsidRPr="00F0290F" w:rsidRDefault="00DD5383" w:rsidP="00C600E7">
            <w:pPr>
              <w:snapToGrid w:val="0"/>
              <w:jc w:val="center"/>
              <w:rPr>
                <w:rFonts w:asciiTheme="minorHAnsi" w:hAnsiTheme="minorHAnsi"/>
                <w:color w:val="000000"/>
                <w:sz w:val="22"/>
                <w:szCs w:val="22"/>
              </w:rPr>
            </w:pPr>
            <w:r>
              <w:rPr>
                <w:rFonts w:asciiTheme="minorHAnsi" w:hAnsiTheme="minorHAnsi"/>
                <w:color w:val="000000"/>
                <w:sz w:val="22"/>
                <w:szCs w:val="22"/>
              </w:rPr>
              <w:t>Bodrum</w:t>
            </w:r>
          </w:p>
        </w:tc>
        <w:tc>
          <w:tcPr>
            <w:tcW w:w="3118" w:type="dxa"/>
            <w:vAlign w:val="center"/>
          </w:tcPr>
          <w:p w:rsidR="00DD5383" w:rsidRPr="00644F71" w:rsidRDefault="00213C34" w:rsidP="00C600E7">
            <w:pPr>
              <w:snapToGrid w:val="0"/>
              <w:jc w:val="center"/>
              <w:rPr>
                <w:rFonts w:asciiTheme="minorHAnsi" w:hAnsiTheme="minorHAnsi"/>
                <w:color w:val="000000"/>
                <w:sz w:val="22"/>
                <w:szCs w:val="22"/>
              </w:rPr>
            </w:pPr>
            <w:r>
              <w:rPr>
                <w:rFonts w:asciiTheme="minorHAnsi" w:hAnsiTheme="minorHAnsi"/>
                <w:color w:val="000000"/>
                <w:sz w:val="22"/>
                <w:szCs w:val="22"/>
              </w:rPr>
              <w:t>Barbados Bay Kempinski</w:t>
            </w:r>
          </w:p>
        </w:tc>
        <w:tc>
          <w:tcPr>
            <w:tcW w:w="1560" w:type="dxa"/>
            <w:vAlign w:val="center"/>
          </w:tcPr>
          <w:p w:rsidR="00DD5383" w:rsidRPr="00FF367C" w:rsidRDefault="00DD5383" w:rsidP="00C600E7">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1984" w:type="dxa"/>
            <w:vAlign w:val="center"/>
          </w:tcPr>
          <w:p w:rsidR="00DD5383" w:rsidRDefault="00DD5383" w:rsidP="00C600E7">
            <w:pPr>
              <w:snapToGrid w:val="0"/>
              <w:jc w:val="center"/>
              <w:rPr>
                <w:rFonts w:asciiTheme="minorHAnsi" w:hAnsiTheme="minorHAnsi"/>
                <w:sz w:val="22"/>
                <w:szCs w:val="22"/>
              </w:rPr>
            </w:pPr>
            <w:r>
              <w:rPr>
                <w:rFonts w:asciiTheme="minorHAnsi" w:hAnsiTheme="minorHAnsi"/>
                <w:sz w:val="22"/>
                <w:szCs w:val="22"/>
              </w:rPr>
              <w:t xml:space="preserve">Superior </w:t>
            </w:r>
          </w:p>
        </w:tc>
        <w:tc>
          <w:tcPr>
            <w:tcW w:w="992" w:type="dxa"/>
            <w:vAlign w:val="center"/>
          </w:tcPr>
          <w:p w:rsidR="00DD5383" w:rsidRDefault="00DD5383" w:rsidP="00C600E7">
            <w:pPr>
              <w:snapToGrid w:val="0"/>
              <w:jc w:val="center"/>
              <w:rPr>
                <w:rFonts w:asciiTheme="minorHAnsi" w:hAnsiTheme="minorHAnsi"/>
                <w:color w:val="000000"/>
                <w:sz w:val="22"/>
                <w:szCs w:val="22"/>
              </w:rPr>
            </w:pPr>
            <w:r>
              <w:rPr>
                <w:rFonts w:asciiTheme="minorHAnsi" w:hAnsiTheme="minorHAnsi"/>
                <w:color w:val="000000"/>
                <w:sz w:val="22"/>
                <w:szCs w:val="22"/>
              </w:rPr>
              <w:t>3</w:t>
            </w:r>
          </w:p>
        </w:tc>
      </w:tr>
    </w:tbl>
    <w:p w:rsidR="00DD5383" w:rsidRPr="00E07EAA" w:rsidRDefault="00DD5383" w:rsidP="00DD5383">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DD5383" w:rsidRPr="00E07EAA" w:rsidTr="00C600E7">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E07EAA" w:rsidRDefault="00DD5383" w:rsidP="00C600E7">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E07EAA" w:rsidRDefault="00DD5383" w:rsidP="00C600E7">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Até nov</w:t>
            </w:r>
            <w:r w:rsidR="00F62D9A">
              <w:rPr>
                <w:rFonts w:asciiTheme="minorHAnsi" w:hAnsiTheme="minorHAnsi" w:cs="Arial"/>
                <w:b/>
                <w:color w:val="FFFFFF"/>
                <w:sz w:val="22"/>
                <w:szCs w:val="22"/>
              </w:rPr>
              <w:t xml:space="preserve"> 1</w:t>
            </w:r>
            <w:r w:rsidR="00FC3686">
              <w:rPr>
                <w:rFonts w:asciiTheme="minorHAnsi" w:hAnsiTheme="minorHAnsi" w:cs="Arial"/>
                <w:b/>
                <w:color w:val="FFFFFF"/>
                <w:sz w:val="22"/>
                <w:szCs w:val="22"/>
              </w:rPr>
              <w:t>9</w:t>
            </w:r>
          </w:p>
        </w:tc>
      </w:tr>
      <w:tr w:rsidR="00DD5383" w:rsidRPr="00E07EAA" w:rsidTr="00C600E7">
        <w:trPr>
          <w:trHeight w:val="227"/>
        </w:trPr>
        <w:tc>
          <w:tcPr>
            <w:tcW w:w="1560" w:type="dxa"/>
            <w:tcBorders>
              <w:top w:val="single" w:sz="4" w:space="0" w:color="FFFFFF" w:themeColor="background1"/>
            </w:tcBorders>
            <w:tcMar>
              <w:top w:w="0" w:type="dxa"/>
              <w:left w:w="142" w:type="dxa"/>
              <w:bottom w:w="0" w:type="dxa"/>
              <w:right w:w="0" w:type="dxa"/>
            </w:tcMar>
            <w:vAlign w:val="center"/>
          </w:tcPr>
          <w:p w:rsidR="00DD5383" w:rsidRPr="00E07EAA" w:rsidRDefault="00DD5383" w:rsidP="00C600E7">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DD5383" w:rsidRPr="00E07EAA" w:rsidRDefault="00DD5383" w:rsidP="00213C34">
            <w:pPr>
              <w:jc w:val="center"/>
              <w:rPr>
                <w:rFonts w:asciiTheme="minorHAnsi" w:hAnsiTheme="minorHAnsi"/>
                <w:sz w:val="22"/>
                <w:szCs w:val="22"/>
              </w:rPr>
            </w:pPr>
            <w:r w:rsidRPr="00670FAD">
              <w:rPr>
                <w:rFonts w:asciiTheme="minorHAnsi" w:hAnsiTheme="minorHAnsi"/>
                <w:b/>
                <w:sz w:val="22"/>
                <w:szCs w:val="22"/>
              </w:rPr>
              <w:t>a partir de</w:t>
            </w:r>
            <w:r>
              <w:rPr>
                <w:rFonts w:asciiTheme="minorHAnsi" w:hAnsiTheme="minorHAnsi"/>
                <w:sz w:val="22"/>
                <w:szCs w:val="22"/>
              </w:rPr>
              <w:t xml:space="preserve"> € </w:t>
            </w:r>
            <w:r w:rsidR="00D5216B">
              <w:rPr>
                <w:rFonts w:asciiTheme="minorHAnsi" w:hAnsiTheme="minorHAnsi"/>
                <w:sz w:val="22"/>
                <w:szCs w:val="22"/>
              </w:rPr>
              <w:t>4.110</w:t>
            </w:r>
          </w:p>
        </w:tc>
      </w:tr>
    </w:tbl>
    <w:p w:rsidR="00213C34" w:rsidRDefault="00213C34" w:rsidP="00DD5383">
      <w:pPr>
        <w:outlineLvl w:val="0"/>
        <w:rPr>
          <w:rFonts w:asciiTheme="minorHAnsi" w:hAnsiTheme="minorHAnsi"/>
          <w:sz w:val="22"/>
          <w:szCs w:val="22"/>
        </w:rPr>
      </w:pPr>
    </w:p>
    <w:p w:rsidR="00213C34" w:rsidRDefault="00213C34" w:rsidP="00DD5383">
      <w:pPr>
        <w:outlineLvl w:val="0"/>
        <w:rPr>
          <w:rFonts w:asciiTheme="minorHAnsi" w:hAnsiTheme="minorHAnsi"/>
          <w:sz w:val="22"/>
          <w:szCs w:val="22"/>
        </w:rPr>
      </w:pPr>
    </w:p>
    <w:p w:rsidR="00681D6C" w:rsidRDefault="00681D6C" w:rsidP="00DD5383">
      <w:pPr>
        <w:outlineLvl w:val="0"/>
        <w:rPr>
          <w:rFonts w:asciiTheme="minorHAnsi" w:hAnsiTheme="minorHAnsi"/>
          <w:sz w:val="22"/>
          <w:szCs w:val="22"/>
        </w:rPr>
      </w:pPr>
    </w:p>
    <w:p w:rsidR="00681D6C" w:rsidRDefault="00681D6C" w:rsidP="00DD5383">
      <w:pPr>
        <w:outlineLvl w:val="0"/>
        <w:rPr>
          <w:rFonts w:asciiTheme="minorHAnsi" w:hAnsiTheme="minorHAnsi"/>
          <w:sz w:val="22"/>
          <w:szCs w:val="22"/>
        </w:rPr>
      </w:pPr>
    </w:p>
    <w:p w:rsidR="00967408" w:rsidRDefault="00967408" w:rsidP="00DD5383">
      <w:pPr>
        <w:outlineLvl w:val="0"/>
        <w:rPr>
          <w:rFonts w:asciiTheme="minorHAnsi" w:hAnsiTheme="minorHAnsi"/>
          <w:sz w:val="22"/>
          <w:szCs w:val="22"/>
        </w:rPr>
      </w:pPr>
    </w:p>
    <w:p w:rsidR="00213C34" w:rsidRPr="00FF367C" w:rsidRDefault="00213C34" w:rsidP="00213C34">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Opção 3</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2410"/>
        <w:gridCol w:w="1985"/>
        <w:gridCol w:w="1417"/>
        <w:gridCol w:w="2835"/>
        <w:gridCol w:w="992"/>
      </w:tblGrid>
      <w:tr w:rsidR="00213C34" w:rsidRPr="00FF367C" w:rsidTr="00213C34">
        <w:trPr>
          <w:trHeight w:val="230"/>
        </w:trPr>
        <w:tc>
          <w:tcPr>
            <w:tcW w:w="2410"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C600E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C600E7">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417"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C600E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2835"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C600E7">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C600E7">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213C34" w:rsidRPr="00FF367C" w:rsidTr="00213C34">
        <w:trPr>
          <w:trHeight w:val="243"/>
        </w:trPr>
        <w:tc>
          <w:tcPr>
            <w:tcW w:w="2410" w:type="dxa"/>
            <w:tcBorders>
              <w:top w:val="single" w:sz="4" w:space="0" w:color="FFFFFF" w:themeColor="background1"/>
            </w:tcBorders>
            <w:vAlign w:val="center"/>
          </w:tcPr>
          <w:p w:rsidR="00213C34" w:rsidRPr="00FF367C" w:rsidRDefault="00213C34" w:rsidP="00C600E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1985" w:type="dxa"/>
            <w:tcBorders>
              <w:top w:val="single" w:sz="4" w:space="0" w:color="FFFFFF" w:themeColor="background1"/>
            </w:tcBorders>
            <w:vAlign w:val="center"/>
          </w:tcPr>
          <w:p w:rsidR="00213C34" w:rsidRPr="00FF367C" w:rsidRDefault="00213C34" w:rsidP="00C600E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 xml:space="preserve">Shangri-La </w:t>
            </w:r>
          </w:p>
        </w:tc>
        <w:tc>
          <w:tcPr>
            <w:tcW w:w="1417" w:type="dxa"/>
            <w:tcBorders>
              <w:top w:val="single" w:sz="4" w:space="0" w:color="FFFFFF" w:themeColor="background1"/>
            </w:tcBorders>
            <w:vAlign w:val="center"/>
          </w:tcPr>
          <w:p w:rsidR="00213C34" w:rsidRPr="00FF367C" w:rsidRDefault="00213C34" w:rsidP="00C600E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835" w:type="dxa"/>
            <w:tcBorders>
              <w:top w:val="single" w:sz="4" w:space="0" w:color="FFFFFF" w:themeColor="background1"/>
            </w:tcBorders>
            <w:vAlign w:val="center"/>
          </w:tcPr>
          <w:p w:rsidR="00213C34" w:rsidRPr="00FF367C" w:rsidRDefault="00213C34" w:rsidP="00213C34">
            <w:pPr>
              <w:snapToGrid w:val="0"/>
              <w:jc w:val="center"/>
              <w:rPr>
                <w:rFonts w:asciiTheme="minorHAnsi" w:hAnsiTheme="minorHAnsi"/>
                <w:color w:val="000000"/>
                <w:sz w:val="22"/>
                <w:szCs w:val="22"/>
              </w:rPr>
            </w:pPr>
            <w:r>
              <w:rPr>
                <w:rFonts w:asciiTheme="minorHAnsi" w:hAnsiTheme="minorHAnsi"/>
                <w:color w:val="000000"/>
                <w:sz w:val="22"/>
                <w:szCs w:val="22"/>
              </w:rPr>
              <w:t xml:space="preserve">Premier Bosphorus View  </w:t>
            </w:r>
          </w:p>
        </w:tc>
        <w:tc>
          <w:tcPr>
            <w:tcW w:w="992" w:type="dxa"/>
            <w:tcBorders>
              <w:top w:val="single" w:sz="4" w:space="0" w:color="FFFFFF" w:themeColor="background1"/>
            </w:tcBorders>
            <w:vAlign w:val="center"/>
          </w:tcPr>
          <w:p w:rsidR="00213C34" w:rsidRPr="00FF367C" w:rsidRDefault="00213C34" w:rsidP="00C600E7">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213C34" w:rsidRPr="00FF367C" w:rsidTr="00213C34">
        <w:trPr>
          <w:trHeight w:val="243"/>
        </w:trPr>
        <w:tc>
          <w:tcPr>
            <w:tcW w:w="2410" w:type="dxa"/>
            <w:vAlign w:val="center"/>
          </w:tcPr>
          <w:p w:rsidR="00213C34" w:rsidRPr="00FF367C" w:rsidRDefault="00213C34" w:rsidP="00C600E7">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1985" w:type="dxa"/>
            <w:vAlign w:val="center"/>
          </w:tcPr>
          <w:p w:rsidR="00213C34" w:rsidRPr="00644F71" w:rsidRDefault="00213C34" w:rsidP="00C600E7">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Argos</w:t>
            </w:r>
          </w:p>
        </w:tc>
        <w:tc>
          <w:tcPr>
            <w:tcW w:w="1417" w:type="dxa"/>
            <w:vAlign w:val="center"/>
          </w:tcPr>
          <w:p w:rsidR="00213C34" w:rsidRPr="00FF367C" w:rsidRDefault="00213C34" w:rsidP="00C600E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835" w:type="dxa"/>
            <w:vAlign w:val="center"/>
          </w:tcPr>
          <w:p w:rsidR="00213C34" w:rsidRPr="00FF367C" w:rsidRDefault="00213C34" w:rsidP="00C600E7">
            <w:pPr>
              <w:snapToGrid w:val="0"/>
              <w:jc w:val="center"/>
              <w:rPr>
                <w:rFonts w:asciiTheme="minorHAnsi" w:hAnsiTheme="minorHAnsi"/>
                <w:color w:val="000000"/>
                <w:sz w:val="22"/>
                <w:szCs w:val="22"/>
              </w:rPr>
            </w:pPr>
            <w:r>
              <w:rPr>
                <w:rFonts w:asciiTheme="minorHAnsi" w:hAnsiTheme="minorHAnsi"/>
                <w:sz w:val="22"/>
                <w:szCs w:val="22"/>
              </w:rPr>
              <w:t>Deluxe Cave</w:t>
            </w:r>
          </w:p>
        </w:tc>
        <w:tc>
          <w:tcPr>
            <w:tcW w:w="992" w:type="dxa"/>
            <w:vAlign w:val="center"/>
          </w:tcPr>
          <w:p w:rsidR="00213C34" w:rsidRPr="00FF367C" w:rsidRDefault="00213C34" w:rsidP="00C600E7">
            <w:pPr>
              <w:snapToGrid w:val="0"/>
              <w:jc w:val="center"/>
              <w:rPr>
                <w:rFonts w:asciiTheme="minorHAnsi" w:hAnsiTheme="minorHAnsi"/>
                <w:color w:val="000000"/>
                <w:sz w:val="22"/>
                <w:szCs w:val="22"/>
              </w:rPr>
            </w:pPr>
            <w:r>
              <w:rPr>
                <w:rFonts w:asciiTheme="minorHAnsi" w:hAnsiTheme="minorHAnsi"/>
                <w:color w:val="000000"/>
                <w:sz w:val="22"/>
                <w:szCs w:val="22"/>
              </w:rPr>
              <w:t>2</w:t>
            </w:r>
          </w:p>
        </w:tc>
      </w:tr>
      <w:tr w:rsidR="00213C34" w:rsidRPr="00FF367C" w:rsidTr="00213C34">
        <w:trPr>
          <w:trHeight w:val="243"/>
        </w:trPr>
        <w:tc>
          <w:tcPr>
            <w:tcW w:w="2410" w:type="dxa"/>
            <w:vAlign w:val="center"/>
          </w:tcPr>
          <w:p w:rsidR="00213C34" w:rsidRPr="00F0290F" w:rsidRDefault="00213C34" w:rsidP="00213C34">
            <w:pPr>
              <w:snapToGrid w:val="0"/>
              <w:rPr>
                <w:rFonts w:asciiTheme="minorHAnsi" w:hAnsiTheme="minorHAnsi"/>
                <w:color w:val="000000"/>
                <w:sz w:val="22"/>
                <w:szCs w:val="22"/>
              </w:rPr>
            </w:pPr>
            <w:r>
              <w:rPr>
                <w:rFonts w:asciiTheme="minorHAnsi" w:hAnsiTheme="minorHAnsi"/>
                <w:color w:val="000000"/>
                <w:sz w:val="22"/>
                <w:szCs w:val="22"/>
              </w:rPr>
              <w:t>Bodrum (Mandalya Bay)</w:t>
            </w:r>
          </w:p>
        </w:tc>
        <w:tc>
          <w:tcPr>
            <w:tcW w:w="1985" w:type="dxa"/>
            <w:vAlign w:val="center"/>
          </w:tcPr>
          <w:p w:rsidR="00213C34" w:rsidRPr="00644F71" w:rsidRDefault="00213C34" w:rsidP="00C600E7">
            <w:pPr>
              <w:snapToGrid w:val="0"/>
              <w:jc w:val="center"/>
              <w:rPr>
                <w:rFonts w:asciiTheme="minorHAnsi" w:hAnsiTheme="minorHAnsi"/>
                <w:color w:val="000000"/>
                <w:sz w:val="22"/>
                <w:szCs w:val="22"/>
              </w:rPr>
            </w:pPr>
            <w:r>
              <w:rPr>
                <w:rFonts w:asciiTheme="minorHAnsi" w:hAnsiTheme="minorHAnsi"/>
                <w:color w:val="000000"/>
                <w:sz w:val="22"/>
                <w:szCs w:val="22"/>
              </w:rPr>
              <w:t>Amanruya</w:t>
            </w:r>
          </w:p>
        </w:tc>
        <w:tc>
          <w:tcPr>
            <w:tcW w:w="1417" w:type="dxa"/>
            <w:vAlign w:val="center"/>
          </w:tcPr>
          <w:p w:rsidR="00213C34" w:rsidRPr="00FF367C" w:rsidRDefault="00213C34" w:rsidP="00C600E7">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2835" w:type="dxa"/>
            <w:vAlign w:val="center"/>
          </w:tcPr>
          <w:p w:rsidR="00213C34" w:rsidRPr="00213C34" w:rsidRDefault="00213C34" w:rsidP="00C600E7">
            <w:pPr>
              <w:snapToGrid w:val="0"/>
              <w:jc w:val="center"/>
              <w:rPr>
                <w:rFonts w:asciiTheme="minorHAnsi" w:hAnsiTheme="minorHAnsi"/>
                <w:sz w:val="22"/>
                <w:szCs w:val="22"/>
                <w:lang w:val="en-US"/>
              </w:rPr>
            </w:pPr>
            <w:r w:rsidRPr="00213C34">
              <w:rPr>
                <w:rFonts w:asciiTheme="minorHAnsi" w:hAnsiTheme="minorHAnsi"/>
                <w:sz w:val="22"/>
                <w:szCs w:val="22"/>
                <w:lang w:val="en-US"/>
              </w:rPr>
              <w:t>Pool Terrace Cottage Sea view</w:t>
            </w:r>
          </w:p>
        </w:tc>
        <w:tc>
          <w:tcPr>
            <w:tcW w:w="992" w:type="dxa"/>
            <w:vAlign w:val="center"/>
          </w:tcPr>
          <w:p w:rsidR="00213C34" w:rsidRDefault="00213C34" w:rsidP="00C600E7">
            <w:pPr>
              <w:snapToGrid w:val="0"/>
              <w:jc w:val="center"/>
              <w:rPr>
                <w:rFonts w:asciiTheme="minorHAnsi" w:hAnsiTheme="minorHAnsi"/>
                <w:color w:val="000000"/>
                <w:sz w:val="22"/>
                <w:szCs w:val="22"/>
              </w:rPr>
            </w:pPr>
            <w:r>
              <w:rPr>
                <w:rFonts w:asciiTheme="minorHAnsi" w:hAnsiTheme="minorHAnsi"/>
                <w:color w:val="000000"/>
                <w:sz w:val="22"/>
                <w:szCs w:val="22"/>
              </w:rPr>
              <w:t>3</w:t>
            </w:r>
          </w:p>
        </w:tc>
      </w:tr>
    </w:tbl>
    <w:p w:rsidR="00213C34" w:rsidRPr="00E07EAA" w:rsidRDefault="00213C34" w:rsidP="00213C34">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213C34" w:rsidRPr="00E07EAA" w:rsidTr="00C600E7">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E07EAA" w:rsidRDefault="00213C34" w:rsidP="00C600E7">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E07EAA" w:rsidRDefault="00F62D9A" w:rsidP="00C600E7">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Até nov 1</w:t>
            </w:r>
            <w:r w:rsidR="00FC3686">
              <w:rPr>
                <w:rFonts w:asciiTheme="minorHAnsi" w:hAnsiTheme="minorHAnsi" w:cs="Arial"/>
                <w:b/>
                <w:color w:val="FFFFFF"/>
                <w:sz w:val="22"/>
                <w:szCs w:val="22"/>
              </w:rPr>
              <w:t>9</w:t>
            </w:r>
          </w:p>
        </w:tc>
      </w:tr>
      <w:tr w:rsidR="00213C34" w:rsidRPr="00E07EAA" w:rsidTr="00C600E7">
        <w:trPr>
          <w:trHeight w:val="227"/>
        </w:trPr>
        <w:tc>
          <w:tcPr>
            <w:tcW w:w="1560" w:type="dxa"/>
            <w:tcBorders>
              <w:top w:val="single" w:sz="4" w:space="0" w:color="FFFFFF" w:themeColor="background1"/>
            </w:tcBorders>
            <w:tcMar>
              <w:top w:w="0" w:type="dxa"/>
              <w:left w:w="142" w:type="dxa"/>
              <w:bottom w:w="0" w:type="dxa"/>
              <w:right w:w="0" w:type="dxa"/>
            </w:tcMar>
            <w:vAlign w:val="center"/>
          </w:tcPr>
          <w:p w:rsidR="00213C34" w:rsidRPr="00E07EAA" w:rsidRDefault="00213C34" w:rsidP="00C600E7">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213C34" w:rsidRPr="00E07EAA" w:rsidRDefault="00213C34" w:rsidP="00213C34">
            <w:pPr>
              <w:jc w:val="center"/>
              <w:rPr>
                <w:rFonts w:asciiTheme="minorHAnsi" w:hAnsiTheme="minorHAnsi"/>
                <w:sz w:val="22"/>
                <w:szCs w:val="22"/>
              </w:rPr>
            </w:pPr>
            <w:r w:rsidRPr="00670FAD">
              <w:rPr>
                <w:rFonts w:asciiTheme="minorHAnsi" w:hAnsiTheme="minorHAnsi"/>
                <w:b/>
                <w:sz w:val="22"/>
                <w:szCs w:val="22"/>
              </w:rPr>
              <w:t>a partir de</w:t>
            </w:r>
            <w:r w:rsidR="00D5216B">
              <w:rPr>
                <w:rFonts w:asciiTheme="minorHAnsi" w:hAnsiTheme="minorHAnsi"/>
                <w:sz w:val="22"/>
                <w:szCs w:val="22"/>
              </w:rPr>
              <w:t xml:space="preserve"> € 4</w:t>
            </w:r>
            <w:r>
              <w:rPr>
                <w:rFonts w:asciiTheme="minorHAnsi" w:hAnsiTheme="minorHAnsi"/>
                <w:sz w:val="22"/>
                <w:szCs w:val="22"/>
              </w:rPr>
              <w:t>.</w:t>
            </w:r>
            <w:r w:rsidR="00D5216B">
              <w:rPr>
                <w:rFonts w:asciiTheme="minorHAnsi" w:hAnsiTheme="minorHAnsi"/>
                <w:sz w:val="22"/>
                <w:szCs w:val="22"/>
              </w:rPr>
              <w:t>900</w:t>
            </w:r>
          </w:p>
        </w:tc>
      </w:tr>
    </w:tbl>
    <w:p w:rsidR="004640DA" w:rsidRDefault="004640DA" w:rsidP="004640DA">
      <w:pPr>
        <w:outlineLvl w:val="0"/>
        <w:rPr>
          <w:rFonts w:asciiTheme="minorHAnsi" w:hAnsiTheme="minorHAnsi"/>
          <w:sz w:val="22"/>
          <w:szCs w:val="22"/>
        </w:rPr>
      </w:pPr>
    </w:p>
    <w:p w:rsidR="004640DA" w:rsidRDefault="004640DA" w:rsidP="004640DA">
      <w:pPr>
        <w:outlineLvl w:val="0"/>
        <w:rPr>
          <w:rFonts w:asciiTheme="minorHAnsi" w:hAnsiTheme="minorHAnsi"/>
          <w:sz w:val="22"/>
          <w:szCs w:val="22"/>
        </w:rPr>
      </w:pPr>
    </w:p>
    <w:p w:rsidR="00967408" w:rsidRDefault="00967408" w:rsidP="004640DA">
      <w:pPr>
        <w:outlineLvl w:val="0"/>
        <w:rPr>
          <w:rFonts w:asciiTheme="minorHAnsi" w:hAnsiTheme="minorHAnsi"/>
          <w:sz w:val="22"/>
          <w:szCs w:val="22"/>
        </w:rPr>
      </w:pPr>
    </w:p>
    <w:p w:rsidR="004640DA" w:rsidRPr="00FF367C" w:rsidRDefault="004640DA" w:rsidP="004640DA">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Opção 4</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2410"/>
        <w:gridCol w:w="1985"/>
        <w:gridCol w:w="1417"/>
        <w:gridCol w:w="2268"/>
        <w:gridCol w:w="1559"/>
      </w:tblGrid>
      <w:tr w:rsidR="004640DA" w:rsidRPr="00FF367C" w:rsidTr="004640DA">
        <w:trPr>
          <w:trHeight w:val="230"/>
        </w:trPr>
        <w:tc>
          <w:tcPr>
            <w:tcW w:w="2410" w:type="dxa"/>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FF367C" w:rsidRDefault="004640DA" w:rsidP="008F3301">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FF367C" w:rsidRDefault="004640DA" w:rsidP="008F3301">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417" w:type="dxa"/>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FF367C" w:rsidRDefault="004640DA" w:rsidP="008F3301">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2268" w:type="dxa"/>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FF367C" w:rsidRDefault="004640DA" w:rsidP="008F3301">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1559" w:type="dxa"/>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FF367C" w:rsidRDefault="004640DA" w:rsidP="008F3301">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4640DA" w:rsidRPr="00FF367C" w:rsidTr="004640DA">
        <w:trPr>
          <w:trHeight w:val="243"/>
        </w:trPr>
        <w:tc>
          <w:tcPr>
            <w:tcW w:w="2410" w:type="dxa"/>
            <w:tcBorders>
              <w:top w:val="single" w:sz="4" w:space="0" w:color="FFFFFF" w:themeColor="background1"/>
            </w:tcBorders>
            <w:vAlign w:val="center"/>
          </w:tcPr>
          <w:p w:rsidR="004640DA" w:rsidRPr="00FF367C" w:rsidRDefault="004640DA" w:rsidP="008F3301">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1985" w:type="dxa"/>
            <w:tcBorders>
              <w:top w:val="single" w:sz="4" w:space="0" w:color="FFFFFF" w:themeColor="background1"/>
            </w:tcBorders>
            <w:vAlign w:val="center"/>
          </w:tcPr>
          <w:p w:rsidR="004640DA" w:rsidRPr="00FF367C" w:rsidRDefault="004640DA" w:rsidP="008F3301">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St. Regis</w:t>
            </w:r>
          </w:p>
        </w:tc>
        <w:tc>
          <w:tcPr>
            <w:tcW w:w="1417" w:type="dxa"/>
            <w:tcBorders>
              <w:top w:val="single" w:sz="4" w:space="0" w:color="FFFFFF" w:themeColor="background1"/>
            </w:tcBorders>
            <w:vAlign w:val="center"/>
          </w:tcPr>
          <w:p w:rsidR="004640DA" w:rsidRPr="00FF367C" w:rsidRDefault="004640DA" w:rsidP="008F3301">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268" w:type="dxa"/>
            <w:tcBorders>
              <w:top w:val="single" w:sz="4" w:space="0" w:color="FFFFFF" w:themeColor="background1"/>
            </w:tcBorders>
            <w:vAlign w:val="center"/>
          </w:tcPr>
          <w:p w:rsidR="004640DA" w:rsidRPr="00FF367C" w:rsidRDefault="004640DA" w:rsidP="008F3301">
            <w:pPr>
              <w:snapToGrid w:val="0"/>
              <w:jc w:val="center"/>
              <w:rPr>
                <w:rFonts w:asciiTheme="minorHAnsi" w:hAnsiTheme="minorHAnsi"/>
                <w:color w:val="000000"/>
                <w:sz w:val="22"/>
                <w:szCs w:val="22"/>
              </w:rPr>
            </w:pPr>
            <w:r>
              <w:rPr>
                <w:rFonts w:asciiTheme="minorHAnsi" w:hAnsiTheme="minorHAnsi"/>
                <w:color w:val="000000"/>
                <w:sz w:val="22"/>
                <w:szCs w:val="22"/>
              </w:rPr>
              <w:t>Superior</w:t>
            </w:r>
          </w:p>
        </w:tc>
        <w:tc>
          <w:tcPr>
            <w:tcW w:w="1559" w:type="dxa"/>
            <w:tcBorders>
              <w:top w:val="single" w:sz="4" w:space="0" w:color="FFFFFF" w:themeColor="background1"/>
            </w:tcBorders>
            <w:vAlign w:val="center"/>
          </w:tcPr>
          <w:p w:rsidR="004640DA" w:rsidRPr="00FF367C" w:rsidRDefault="004640DA" w:rsidP="008F3301">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4640DA" w:rsidRPr="00FF367C" w:rsidTr="004640DA">
        <w:trPr>
          <w:trHeight w:val="243"/>
        </w:trPr>
        <w:tc>
          <w:tcPr>
            <w:tcW w:w="2410" w:type="dxa"/>
            <w:vAlign w:val="center"/>
          </w:tcPr>
          <w:p w:rsidR="004640DA" w:rsidRPr="00FF367C" w:rsidRDefault="004640DA" w:rsidP="008F3301">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1985" w:type="dxa"/>
            <w:vAlign w:val="center"/>
          </w:tcPr>
          <w:p w:rsidR="004640DA" w:rsidRPr="00644F71" w:rsidRDefault="004640DA" w:rsidP="008F3301">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Argos</w:t>
            </w:r>
          </w:p>
        </w:tc>
        <w:tc>
          <w:tcPr>
            <w:tcW w:w="1417" w:type="dxa"/>
            <w:vAlign w:val="center"/>
          </w:tcPr>
          <w:p w:rsidR="004640DA" w:rsidRPr="00FF367C" w:rsidRDefault="004640DA" w:rsidP="008F3301">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268" w:type="dxa"/>
            <w:vAlign w:val="center"/>
          </w:tcPr>
          <w:p w:rsidR="004640DA" w:rsidRPr="00FF367C" w:rsidRDefault="004640DA" w:rsidP="008F3301">
            <w:pPr>
              <w:snapToGrid w:val="0"/>
              <w:jc w:val="center"/>
              <w:rPr>
                <w:rFonts w:asciiTheme="minorHAnsi" w:hAnsiTheme="minorHAnsi"/>
                <w:color w:val="000000"/>
                <w:sz w:val="22"/>
                <w:szCs w:val="22"/>
              </w:rPr>
            </w:pPr>
            <w:r>
              <w:rPr>
                <w:rFonts w:asciiTheme="minorHAnsi" w:hAnsiTheme="minorHAnsi"/>
                <w:sz w:val="22"/>
                <w:szCs w:val="22"/>
              </w:rPr>
              <w:t>Deluxe Cave</w:t>
            </w:r>
          </w:p>
        </w:tc>
        <w:tc>
          <w:tcPr>
            <w:tcW w:w="1559" w:type="dxa"/>
            <w:vAlign w:val="center"/>
          </w:tcPr>
          <w:p w:rsidR="004640DA" w:rsidRPr="00FF367C" w:rsidRDefault="004640DA" w:rsidP="008F3301">
            <w:pPr>
              <w:snapToGrid w:val="0"/>
              <w:jc w:val="center"/>
              <w:rPr>
                <w:rFonts w:asciiTheme="minorHAnsi" w:hAnsiTheme="minorHAnsi"/>
                <w:color w:val="000000"/>
                <w:sz w:val="22"/>
                <w:szCs w:val="22"/>
              </w:rPr>
            </w:pPr>
            <w:r>
              <w:rPr>
                <w:rFonts w:asciiTheme="minorHAnsi" w:hAnsiTheme="minorHAnsi"/>
                <w:color w:val="000000"/>
                <w:sz w:val="22"/>
                <w:szCs w:val="22"/>
              </w:rPr>
              <w:t>2</w:t>
            </w:r>
          </w:p>
        </w:tc>
      </w:tr>
      <w:tr w:rsidR="004640DA" w:rsidRPr="00FF367C" w:rsidTr="004640DA">
        <w:trPr>
          <w:trHeight w:val="243"/>
        </w:trPr>
        <w:tc>
          <w:tcPr>
            <w:tcW w:w="2410" w:type="dxa"/>
            <w:vAlign w:val="center"/>
          </w:tcPr>
          <w:p w:rsidR="004640DA" w:rsidRPr="00F0290F" w:rsidRDefault="00D5216B" w:rsidP="004640DA">
            <w:pPr>
              <w:snapToGrid w:val="0"/>
              <w:rPr>
                <w:rFonts w:asciiTheme="minorHAnsi" w:hAnsiTheme="minorHAnsi"/>
                <w:color w:val="000000"/>
                <w:sz w:val="22"/>
                <w:szCs w:val="22"/>
              </w:rPr>
            </w:pPr>
            <w:r>
              <w:rPr>
                <w:rFonts w:asciiTheme="minorHAnsi" w:hAnsiTheme="minorHAnsi"/>
                <w:color w:val="000000"/>
                <w:sz w:val="22"/>
                <w:szCs w:val="22"/>
              </w:rPr>
              <w:t xml:space="preserve">             </w:t>
            </w:r>
            <w:r w:rsidR="004640DA">
              <w:rPr>
                <w:rFonts w:asciiTheme="minorHAnsi" w:hAnsiTheme="minorHAnsi"/>
                <w:color w:val="000000"/>
                <w:sz w:val="22"/>
                <w:szCs w:val="22"/>
              </w:rPr>
              <w:t xml:space="preserve">Bodrum </w:t>
            </w:r>
          </w:p>
        </w:tc>
        <w:tc>
          <w:tcPr>
            <w:tcW w:w="1985" w:type="dxa"/>
            <w:vAlign w:val="center"/>
          </w:tcPr>
          <w:p w:rsidR="004640DA" w:rsidRPr="00644F71" w:rsidRDefault="004640DA" w:rsidP="008F3301">
            <w:pPr>
              <w:snapToGrid w:val="0"/>
              <w:jc w:val="center"/>
              <w:rPr>
                <w:rFonts w:asciiTheme="minorHAnsi" w:hAnsiTheme="minorHAnsi"/>
                <w:color w:val="000000"/>
                <w:sz w:val="22"/>
                <w:szCs w:val="22"/>
              </w:rPr>
            </w:pPr>
            <w:r>
              <w:rPr>
                <w:rFonts w:asciiTheme="minorHAnsi" w:hAnsiTheme="minorHAnsi"/>
                <w:color w:val="000000"/>
                <w:sz w:val="22"/>
                <w:szCs w:val="22"/>
              </w:rPr>
              <w:t>Mandarin Oriental</w:t>
            </w:r>
          </w:p>
        </w:tc>
        <w:tc>
          <w:tcPr>
            <w:tcW w:w="1417" w:type="dxa"/>
            <w:vAlign w:val="center"/>
          </w:tcPr>
          <w:p w:rsidR="004640DA" w:rsidRPr="00FF367C" w:rsidRDefault="004640DA" w:rsidP="008F3301">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2268" w:type="dxa"/>
            <w:vAlign w:val="center"/>
          </w:tcPr>
          <w:p w:rsidR="004640DA" w:rsidRPr="00213C34" w:rsidRDefault="004640DA" w:rsidP="008F3301">
            <w:pPr>
              <w:snapToGrid w:val="0"/>
              <w:jc w:val="center"/>
              <w:rPr>
                <w:rFonts w:asciiTheme="minorHAnsi" w:hAnsiTheme="minorHAnsi"/>
                <w:sz w:val="22"/>
                <w:szCs w:val="22"/>
                <w:lang w:val="en-US"/>
              </w:rPr>
            </w:pPr>
            <w:r>
              <w:rPr>
                <w:rFonts w:asciiTheme="minorHAnsi" w:hAnsiTheme="minorHAnsi"/>
                <w:sz w:val="22"/>
                <w:szCs w:val="22"/>
                <w:lang w:val="en-US"/>
              </w:rPr>
              <w:t>Sea View Room</w:t>
            </w:r>
          </w:p>
        </w:tc>
        <w:tc>
          <w:tcPr>
            <w:tcW w:w="1559" w:type="dxa"/>
            <w:vAlign w:val="center"/>
          </w:tcPr>
          <w:p w:rsidR="004640DA" w:rsidRDefault="004640DA" w:rsidP="008F3301">
            <w:pPr>
              <w:snapToGrid w:val="0"/>
              <w:jc w:val="center"/>
              <w:rPr>
                <w:rFonts w:asciiTheme="minorHAnsi" w:hAnsiTheme="minorHAnsi"/>
                <w:color w:val="000000"/>
                <w:sz w:val="22"/>
                <w:szCs w:val="22"/>
              </w:rPr>
            </w:pPr>
            <w:r>
              <w:rPr>
                <w:rFonts w:asciiTheme="minorHAnsi" w:hAnsiTheme="minorHAnsi"/>
                <w:color w:val="000000"/>
                <w:sz w:val="22"/>
                <w:szCs w:val="22"/>
              </w:rPr>
              <w:t>3</w:t>
            </w:r>
          </w:p>
        </w:tc>
      </w:tr>
    </w:tbl>
    <w:p w:rsidR="004640DA" w:rsidRPr="00E07EAA" w:rsidRDefault="004640DA" w:rsidP="004640DA">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4640DA" w:rsidRPr="00E07EAA" w:rsidTr="008F3301">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E07EAA" w:rsidRDefault="004640DA" w:rsidP="008F3301">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4640DA" w:rsidRPr="00E07EAA" w:rsidRDefault="00F62D9A" w:rsidP="008F3301">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Até nov 1</w:t>
            </w:r>
            <w:r w:rsidR="00FC3686">
              <w:rPr>
                <w:rFonts w:asciiTheme="minorHAnsi" w:hAnsiTheme="minorHAnsi" w:cs="Arial"/>
                <w:b/>
                <w:color w:val="FFFFFF"/>
                <w:sz w:val="22"/>
                <w:szCs w:val="22"/>
              </w:rPr>
              <w:t>9</w:t>
            </w:r>
          </w:p>
        </w:tc>
      </w:tr>
      <w:tr w:rsidR="004640DA" w:rsidRPr="00E07EAA" w:rsidTr="008F3301">
        <w:trPr>
          <w:trHeight w:val="227"/>
        </w:trPr>
        <w:tc>
          <w:tcPr>
            <w:tcW w:w="1560" w:type="dxa"/>
            <w:tcBorders>
              <w:top w:val="single" w:sz="4" w:space="0" w:color="FFFFFF" w:themeColor="background1"/>
            </w:tcBorders>
            <w:tcMar>
              <w:top w:w="0" w:type="dxa"/>
              <w:left w:w="142" w:type="dxa"/>
              <w:bottom w:w="0" w:type="dxa"/>
              <w:right w:w="0" w:type="dxa"/>
            </w:tcMar>
            <w:vAlign w:val="center"/>
          </w:tcPr>
          <w:p w:rsidR="004640DA" w:rsidRPr="00E07EAA" w:rsidRDefault="004640DA" w:rsidP="008F3301">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4640DA" w:rsidRPr="00E07EAA" w:rsidRDefault="004640DA" w:rsidP="004640DA">
            <w:pPr>
              <w:jc w:val="center"/>
              <w:rPr>
                <w:rFonts w:asciiTheme="minorHAnsi" w:hAnsiTheme="minorHAnsi"/>
                <w:sz w:val="22"/>
                <w:szCs w:val="22"/>
              </w:rPr>
            </w:pPr>
            <w:r w:rsidRPr="00670FAD">
              <w:rPr>
                <w:rFonts w:asciiTheme="minorHAnsi" w:hAnsiTheme="minorHAnsi"/>
                <w:b/>
                <w:sz w:val="22"/>
                <w:szCs w:val="22"/>
              </w:rPr>
              <w:t>a partir de</w:t>
            </w:r>
            <w:r w:rsidR="00D5216B">
              <w:rPr>
                <w:rFonts w:asciiTheme="minorHAnsi" w:hAnsiTheme="minorHAnsi"/>
                <w:sz w:val="22"/>
                <w:szCs w:val="22"/>
              </w:rPr>
              <w:t xml:space="preserve"> € 5.100</w:t>
            </w:r>
          </w:p>
        </w:tc>
      </w:tr>
    </w:tbl>
    <w:p w:rsidR="004640DA" w:rsidRDefault="004640DA" w:rsidP="00DD5383">
      <w:pPr>
        <w:outlineLvl w:val="0"/>
        <w:rPr>
          <w:rFonts w:asciiTheme="minorHAnsi" w:hAnsiTheme="minorHAnsi"/>
          <w:sz w:val="22"/>
          <w:szCs w:val="22"/>
        </w:rPr>
      </w:pPr>
    </w:p>
    <w:p w:rsidR="00670FAD" w:rsidRPr="00423D0B" w:rsidRDefault="00670FAD" w:rsidP="00F0290F">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F0290F" w:rsidRPr="001F3CA6" w:rsidTr="009C73EC">
        <w:trPr>
          <w:trHeight w:val="579"/>
        </w:trPr>
        <w:tc>
          <w:tcPr>
            <w:tcW w:w="9639" w:type="dxa"/>
            <w:shd w:val="clear" w:color="auto" w:fill="365F91"/>
            <w:tcMar>
              <w:top w:w="85" w:type="dxa"/>
              <w:left w:w="284" w:type="dxa"/>
              <w:bottom w:w="85" w:type="dxa"/>
              <w:right w:w="284" w:type="dxa"/>
            </w:tcMar>
            <w:vAlign w:val="center"/>
          </w:tcPr>
          <w:p w:rsidR="00F0290F" w:rsidRPr="001F3CA6" w:rsidRDefault="00F0290F" w:rsidP="009C73EC">
            <w:pPr>
              <w:jc w:val="center"/>
              <w:rPr>
                <w:rFonts w:asciiTheme="minorHAnsi" w:hAnsiTheme="minorHAnsi"/>
                <w:b/>
                <w:color w:val="FFFFFF" w:themeColor="background1"/>
                <w:sz w:val="18"/>
                <w:szCs w:val="18"/>
              </w:rPr>
            </w:pPr>
            <w:r w:rsidRPr="001F3CA6">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rsidR="00F0290F" w:rsidRPr="00A702F6" w:rsidRDefault="00F0290F" w:rsidP="00F0290F">
      <w:pPr>
        <w:jc w:val="both"/>
        <w:outlineLvl w:val="0"/>
        <w:rPr>
          <w:rFonts w:asciiTheme="minorHAnsi" w:hAnsiTheme="minorHAnsi" w:cs="Arial"/>
          <w:bCs/>
          <w:sz w:val="22"/>
          <w:szCs w:val="22"/>
        </w:rPr>
      </w:pPr>
    </w:p>
    <w:p w:rsidR="00DE18B4" w:rsidRPr="00F0290F" w:rsidRDefault="00DE18B4" w:rsidP="00DE18B4">
      <w:pPr>
        <w:tabs>
          <w:tab w:val="left" w:pos="5250"/>
        </w:tabs>
        <w:jc w:val="both"/>
        <w:rPr>
          <w:rFonts w:asciiTheme="minorHAnsi" w:hAnsiTheme="minorHAnsi" w:cs="Tahoma"/>
          <w:b/>
          <w:bCs/>
          <w:sz w:val="22"/>
          <w:szCs w:val="22"/>
        </w:rPr>
      </w:pPr>
      <w:r w:rsidRPr="00F0290F">
        <w:rPr>
          <w:rFonts w:asciiTheme="minorHAnsi" w:hAnsiTheme="minorHAnsi" w:cs="Tahoma"/>
          <w:b/>
          <w:bCs/>
          <w:sz w:val="22"/>
          <w:szCs w:val="22"/>
        </w:rPr>
        <w:t>Observação:</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sz w:val="22"/>
          <w:szCs w:val="22"/>
        </w:rPr>
        <w:t>Os hotéis mencionados acima incluem taxas locais.</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sz w:val="22"/>
          <w:szCs w:val="22"/>
        </w:rPr>
        <w:t>O critério internacional de horários de entrada e saída dos hotéis, normalmente é:</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b/>
          <w:sz w:val="22"/>
          <w:szCs w:val="22"/>
        </w:rPr>
        <w:t>Check-in</w:t>
      </w:r>
      <w:r w:rsidRPr="00F0290F">
        <w:rPr>
          <w:rFonts w:asciiTheme="minorHAnsi" w:hAnsiTheme="minorHAnsi" w:cs="Tahoma"/>
          <w:sz w:val="22"/>
          <w:szCs w:val="22"/>
        </w:rPr>
        <w:t>: 14h00 e 15h00</w:t>
      </w:r>
      <w:r w:rsidRPr="00F0290F">
        <w:rPr>
          <w:rFonts w:asciiTheme="minorHAnsi" w:hAnsiTheme="minorHAnsi" w:cs="Tahoma"/>
          <w:sz w:val="22"/>
          <w:szCs w:val="22"/>
        </w:rPr>
        <w:tab/>
      </w:r>
      <w:r w:rsidRPr="00F0290F">
        <w:rPr>
          <w:rFonts w:asciiTheme="minorHAnsi" w:hAnsiTheme="minorHAnsi" w:cs="Tahoma"/>
          <w:sz w:val="22"/>
          <w:szCs w:val="22"/>
        </w:rPr>
        <w:tab/>
      </w:r>
      <w:r w:rsidRPr="00F0290F">
        <w:rPr>
          <w:rFonts w:asciiTheme="minorHAnsi" w:hAnsiTheme="minorHAnsi" w:cs="Tahoma"/>
          <w:sz w:val="22"/>
          <w:szCs w:val="22"/>
        </w:rPr>
        <w:tab/>
      </w:r>
      <w:r w:rsidRPr="00F0290F">
        <w:rPr>
          <w:rFonts w:asciiTheme="minorHAnsi" w:hAnsiTheme="minorHAnsi" w:cs="Tahoma"/>
          <w:b/>
          <w:sz w:val="22"/>
          <w:szCs w:val="22"/>
        </w:rPr>
        <w:t>Check-out</w:t>
      </w:r>
      <w:r w:rsidRPr="00F0290F">
        <w:rPr>
          <w:rFonts w:asciiTheme="minorHAnsi" w:hAnsiTheme="minorHAnsi" w:cs="Tahoma"/>
          <w:sz w:val="22"/>
          <w:szCs w:val="22"/>
        </w:rPr>
        <w:t>: 11h00 e 12h00</w:t>
      </w:r>
    </w:p>
    <w:p w:rsidR="00470EB2" w:rsidRDefault="00470EB2" w:rsidP="00123FB8">
      <w:pPr>
        <w:jc w:val="both"/>
        <w:outlineLvl w:val="0"/>
        <w:rPr>
          <w:rFonts w:asciiTheme="minorHAnsi" w:hAnsiTheme="minorHAnsi"/>
          <w:b/>
          <w:bCs/>
          <w:sz w:val="22"/>
          <w:szCs w:val="22"/>
        </w:rPr>
      </w:pPr>
    </w:p>
    <w:p w:rsidR="00213C34" w:rsidRPr="00213C34" w:rsidRDefault="00213C34" w:rsidP="00213C34">
      <w:pPr>
        <w:jc w:val="both"/>
        <w:outlineLvl w:val="0"/>
        <w:rPr>
          <w:rFonts w:asciiTheme="minorHAnsi" w:hAnsiTheme="minorHAnsi"/>
          <w:b/>
          <w:bCs/>
          <w:sz w:val="22"/>
          <w:szCs w:val="22"/>
        </w:rPr>
      </w:pPr>
      <w:r w:rsidRPr="00213C34">
        <w:rPr>
          <w:rFonts w:asciiTheme="minorHAnsi" w:hAnsiTheme="minorHAnsi"/>
          <w:b/>
          <w:bCs/>
          <w:sz w:val="22"/>
          <w:szCs w:val="22"/>
        </w:rPr>
        <w:t xml:space="preserve">* </w:t>
      </w:r>
      <w:r w:rsidRPr="00213C34">
        <w:rPr>
          <w:rFonts w:asciiTheme="minorHAnsi" w:hAnsiTheme="minorHAnsi"/>
          <w:bCs/>
          <w:sz w:val="22"/>
          <w:szCs w:val="22"/>
        </w:rPr>
        <w:t>Opcional para passeio de balão na Capadócia: € 230 por pessoa</w:t>
      </w:r>
    </w:p>
    <w:p w:rsidR="00D77811" w:rsidRDefault="00D77811" w:rsidP="00123FB8">
      <w:pPr>
        <w:jc w:val="both"/>
        <w:outlineLvl w:val="0"/>
        <w:rPr>
          <w:rFonts w:asciiTheme="minorHAnsi" w:hAnsiTheme="minorHAnsi"/>
          <w:b/>
          <w:bCs/>
          <w:sz w:val="22"/>
          <w:szCs w:val="22"/>
        </w:rPr>
      </w:pPr>
    </w:p>
    <w:p w:rsidR="00DE18B4" w:rsidRPr="00F0290F" w:rsidRDefault="00DE18B4" w:rsidP="00DE18B4">
      <w:pPr>
        <w:jc w:val="both"/>
        <w:rPr>
          <w:rFonts w:asciiTheme="minorHAnsi" w:hAnsiTheme="minorHAnsi" w:cs="Tahoma"/>
          <w:b/>
          <w:bCs/>
          <w:sz w:val="22"/>
          <w:szCs w:val="22"/>
        </w:rPr>
      </w:pPr>
      <w:r w:rsidRPr="00F0290F">
        <w:rPr>
          <w:rFonts w:asciiTheme="minorHAnsi" w:hAnsiTheme="minorHAnsi" w:cs="Tahoma"/>
          <w:b/>
          <w:bCs/>
          <w:sz w:val="22"/>
          <w:szCs w:val="22"/>
        </w:rPr>
        <w:t xml:space="preserve">O </w:t>
      </w:r>
      <w:r w:rsidR="00B67806">
        <w:rPr>
          <w:rFonts w:asciiTheme="minorHAnsi" w:hAnsiTheme="minorHAnsi" w:cs="Tahoma"/>
          <w:b/>
          <w:bCs/>
          <w:sz w:val="22"/>
          <w:szCs w:val="22"/>
        </w:rPr>
        <w:t>roteiro</w:t>
      </w:r>
      <w:r w:rsidRPr="00F0290F">
        <w:rPr>
          <w:rFonts w:asciiTheme="minorHAnsi" w:hAnsiTheme="minorHAnsi" w:cs="Tahoma"/>
          <w:b/>
          <w:bCs/>
          <w:sz w:val="22"/>
          <w:szCs w:val="22"/>
        </w:rPr>
        <w:t xml:space="preserve"> inclui:</w:t>
      </w:r>
    </w:p>
    <w:p w:rsidR="00DE18B4" w:rsidRDefault="0074712C"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Passagem aérea interna no</w:t>
      </w:r>
      <w:r w:rsidR="00213C34">
        <w:rPr>
          <w:rFonts w:asciiTheme="minorHAnsi" w:hAnsiTheme="minorHAnsi"/>
          <w:sz w:val="22"/>
          <w:szCs w:val="22"/>
          <w:lang w:eastAsia="pt-BR"/>
        </w:rPr>
        <w:t>s</w:t>
      </w:r>
      <w:r>
        <w:rPr>
          <w:rFonts w:asciiTheme="minorHAnsi" w:hAnsiTheme="minorHAnsi"/>
          <w:sz w:val="22"/>
          <w:szCs w:val="22"/>
          <w:lang w:eastAsia="pt-BR"/>
        </w:rPr>
        <w:t xml:space="preserve"> trecho</w:t>
      </w:r>
      <w:r w:rsidR="00213C34">
        <w:rPr>
          <w:rFonts w:asciiTheme="minorHAnsi" w:hAnsiTheme="minorHAnsi"/>
          <w:sz w:val="22"/>
          <w:szCs w:val="22"/>
          <w:lang w:eastAsia="pt-BR"/>
        </w:rPr>
        <w:t>s</w:t>
      </w:r>
      <w:r>
        <w:rPr>
          <w:rFonts w:asciiTheme="minorHAnsi" w:hAnsiTheme="minorHAnsi"/>
          <w:sz w:val="22"/>
          <w:szCs w:val="22"/>
          <w:lang w:eastAsia="pt-BR"/>
        </w:rPr>
        <w:t xml:space="preserve"> </w:t>
      </w:r>
      <w:r w:rsidR="00670FAD">
        <w:rPr>
          <w:rFonts w:asciiTheme="minorHAnsi" w:hAnsiTheme="minorHAnsi"/>
          <w:sz w:val="22"/>
          <w:szCs w:val="22"/>
          <w:lang w:eastAsia="pt-BR"/>
        </w:rPr>
        <w:t>Istambul</w:t>
      </w:r>
      <w:r w:rsidR="00213C34">
        <w:rPr>
          <w:rFonts w:asciiTheme="minorHAnsi" w:hAnsiTheme="minorHAnsi"/>
          <w:sz w:val="22"/>
          <w:szCs w:val="22"/>
          <w:lang w:eastAsia="pt-BR"/>
        </w:rPr>
        <w:t>/Kayseri/Istambul</w:t>
      </w:r>
    </w:p>
    <w:p w:rsidR="0074712C" w:rsidRDefault="00213C34"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3</w:t>
      </w:r>
      <w:r w:rsidR="0074712C" w:rsidRPr="00F0290F">
        <w:rPr>
          <w:rFonts w:asciiTheme="minorHAnsi" w:hAnsiTheme="minorHAnsi"/>
          <w:sz w:val="22"/>
          <w:szCs w:val="22"/>
          <w:lang w:eastAsia="pt-BR"/>
        </w:rPr>
        <w:t xml:space="preserve"> noite</w:t>
      </w:r>
      <w:r w:rsidR="0074712C">
        <w:rPr>
          <w:rFonts w:asciiTheme="minorHAnsi" w:hAnsiTheme="minorHAnsi"/>
          <w:sz w:val="22"/>
          <w:szCs w:val="22"/>
          <w:lang w:eastAsia="pt-BR"/>
        </w:rPr>
        <w:t>s</w:t>
      </w:r>
      <w:r w:rsidR="0074712C" w:rsidRPr="00F0290F">
        <w:rPr>
          <w:rFonts w:asciiTheme="minorHAnsi" w:hAnsiTheme="minorHAnsi"/>
          <w:sz w:val="22"/>
          <w:szCs w:val="22"/>
          <w:lang w:eastAsia="pt-BR"/>
        </w:rPr>
        <w:t xml:space="preserve">  em </w:t>
      </w:r>
      <w:r>
        <w:rPr>
          <w:rFonts w:asciiTheme="minorHAnsi" w:hAnsiTheme="minorHAnsi"/>
          <w:sz w:val="22"/>
          <w:szCs w:val="22"/>
          <w:lang w:eastAsia="pt-BR"/>
        </w:rPr>
        <w:t>Istambul</w:t>
      </w:r>
    </w:p>
    <w:p w:rsidR="0074712C" w:rsidRDefault="00213C34"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2</w:t>
      </w:r>
      <w:r w:rsidR="0074712C">
        <w:rPr>
          <w:rFonts w:asciiTheme="minorHAnsi" w:hAnsiTheme="minorHAnsi"/>
          <w:sz w:val="22"/>
          <w:szCs w:val="22"/>
          <w:lang w:eastAsia="pt-BR"/>
        </w:rPr>
        <w:t xml:space="preserve"> noites </w:t>
      </w:r>
      <w:r>
        <w:rPr>
          <w:rFonts w:asciiTheme="minorHAnsi" w:hAnsiTheme="minorHAnsi"/>
          <w:sz w:val="22"/>
          <w:szCs w:val="22"/>
          <w:lang w:eastAsia="pt-BR"/>
        </w:rPr>
        <w:t>na Capadócia</w:t>
      </w:r>
    </w:p>
    <w:p w:rsidR="00DE18B4" w:rsidRDefault="0074712C"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3</w:t>
      </w:r>
      <w:r w:rsidR="00EC0C80">
        <w:rPr>
          <w:rFonts w:asciiTheme="minorHAnsi" w:hAnsiTheme="minorHAnsi"/>
          <w:sz w:val="22"/>
          <w:szCs w:val="22"/>
          <w:lang w:eastAsia="pt-BR"/>
        </w:rPr>
        <w:t xml:space="preserve"> noites</w:t>
      </w:r>
      <w:r w:rsidR="00DE18B4" w:rsidRPr="00F0290F">
        <w:rPr>
          <w:rFonts w:asciiTheme="minorHAnsi" w:hAnsiTheme="minorHAnsi"/>
          <w:sz w:val="22"/>
          <w:szCs w:val="22"/>
          <w:lang w:eastAsia="pt-BR"/>
        </w:rPr>
        <w:t xml:space="preserve"> em </w:t>
      </w:r>
      <w:r w:rsidR="00213C34">
        <w:rPr>
          <w:rFonts w:asciiTheme="minorHAnsi" w:hAnsiTheme="minorHAnsi"/>
          <w:sz w:val="22"/>
          <w:szCs w:val="22"/>
          <w:lang w:eastAsia="pt-BR"/>
        </w:rPr>
        <w:t>Bodrum</w:t>
      </w:r>
    </w:p>
    <w:p w:rsidR="00DE18B4"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Café da manhã diário</w:t>
      </w:r>
    </w:p>
    <w:p w:rsidR="00213C34" w:rsidRPr="00F0290F" w:rsidRDefault="00213C34"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1 almoço na Capadócia</w:t>
      </w:r>
    </w:p>
    <w:p w:rsidR="00213C34" w:rsidRPr="00213C34" w:rsidRDefault="00213C34" w:rsidP="00213C34">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 xml:space="preserve">4 </w:t>
      </w:r>
      <w:r w:rsidRPr="00213C34">
        <w:rPr>
          <w:rFonts w:asciiTheme="minorHAnsi" w:hAnsiTheme="minorHAnsi"/>
          <w:sz w:val="22"/>
          <w:szCs w:val="22"/>
          <w:lang w:eastAsia="pt-BR"/>
        </w:rPr>
        <w:t>dias de locação de carro  intermediário em Bodrum</w:t>
      </w:r>
      <w:r>
        <w:rPr>
          <w:rFonts w:asciiTheme="minorHAnsi" w:hAnsiTheme="minorHAnsi"/>
          <w:sz w:val="22"/>
          <w:szCs w:val="22"/>
          <w:lang w:eastAsia="pt-BR"/>
        </w:rPr>
        <w:t xml:space="preserve"> -</w:t>
      </w:r>
      <w:r w:rsidRPr="00213C34">
        <w:rPr>
          <w:rFonts w:asciiTheme="minorHAnsi" w:hAnsiTheme="minorHAnsi"/>
          <w:sz w:val="22"/>
          <w:szCs w:val="22"/>
          <w:lang w:eastAsia="pt-BR"/>
        </w:rPr>
        <w:t xml:space="preserve"> </w:t>
      </w:r>
      <w:r w:rsidRPr="00213C34">
        <w:rPr>
          <w:rFonts w:asciiTheme="minorHAnsi" w:hAnsiTheme="minorHAnsi"/>
          <w:b/>
          <w:sz w:val="22"/>
          <w:szCs w:val="22"/>
          <w:lang w:eastAsia="pt-BR"/>
        </w:rPr>
        <w:t>nas opções 1 e 2</w:t>
      </w:r>
    </w:p>
    <w:p w:rsidR="00213C34" w:rsidRPr="00213C34" w:rsidRDefault="00213C34" w:rsidP="00037049">
      <w:pPr>
        <w:widowControl/>
        <w:numPr>
          <w:ilvl w:val="0"/>
          <w:numId w:val="2"/>
        </w:numPr>
        <w:tabs>
          <w:tab w:val="clear" w:pos="720"/>
        </w:tabs>
        <w:suppressAutoHyphens w:val="0"/>
        <w:ind w:left="284" w:hanging="284"/>
        <w:jc w:val="both"/>
        <w:rPr>
          <w:rFonts w:asciiTheme="minorHAnsi" w:hAnsiTheme="minorHAnsi"/>
          <w:sz w:val="22"/>
          <w:szCs w:val="22"/>
          <w:lang w:eastAsia="pt-BR"/>
        </w:rPr>
      </w:pPr>
      <w:r w:rsidRPr="00213C34">
        <w:rPr>
          <w:rFonts w:asciiTheme="minorHAnsi" w:hAnsiTheme="minorHAnsi"/>
          <w:sz w:val="22"/>
          <w:szCs w:val="22"/>
          <w:lang w:eastAsia="pt-BR"/>
        </w:rPr>
        <w:t>Traslados privativos do aeroporto Milas Bodrum International/H</w:t>
      </w:r>
      <w:r w:rsidR="00037049">
        <w:rPr>
          <w:rFonts w:asciiTheme="minorHAnsi" w:hAnsiTheme="minorHAnsi"/>
          <w:sz w:val="22"/>
          <w:szCs w:val="22"/>
          <w:lang w:eastAsia="pt-BR"/>
        </w:rPr>
        <w:t>otel Amanruy</w:t>
      </w:r>
      <w:r w:rsidRPr="00213C34">
        <w:rPr>
          <w:rFonts w:asciiTheme="minorHAnsi" w:hAnsiTheme="minorHAnsi"/>
          <w:sz w:val="22"/>
          <w:szCs w:val="22"/>
          <w:lang w:eastAsia="pt-BR"/>
        </w:rPr>
        <w:t>(aprox.30 minutos)/aeroporto</w:t>
      </w:r>
      <w:r>
        <w:rPr>
          <w:rFonts w:asciiTheme="minorHAnsi" w:hAnsiTheme="minorHAnsi"/>
          <w:sz w:val="22"/>
          <w:szCs w:val="22"/>
          <w:lang w:eastAsia="pt-BR"/>
        </w:rPr>
        <w:t>,</w:t>
      </w:r>
      <w:r w:rsidRPr="00213C34">
        <w:rPr>
          <w:rFonts w:asciiTheme="minorHAnsi" w:hAnsiTheme="minorHAnsi"/>
          <w:sz w:val="22"/>
          <w:szCs w:val="22"/>
          <w:lang w:eastAsia="pt-BR"/>
        </w:rPr>
        <w:t xml:space="preserve"> oferecido pelo próprio hotel</w:t>
      </w:r>
      <w:r>
        <w:rPr>
          <w:rFonts w:asciiTheme="minorHAnsi" w:hAnsiTheme="minorHAnsi"/>
          <w:sz w:val="22"/>
          <w:szCs w:val="22"/>
          <w:lang w:eastAsia="pt-BR"/>
        </w:rPr>
        <w:t xml:space="preserve"> -</w:t>
      </w:r>
      <w:r w:rsidRPr="00213C34">
        <w:rPr>
          <w:rFonts w:asciiTheme="minorHAnsi" w:hAnsiTheme="minorHAnsi"/>
          <w:sz w:val="22"/>
          <w:szCs w:val="22"/>
          <w:lang w:eastAsia="pt-BR"/>
        </w:rPr>
        <w:t xml:space="preserve"> </w:t>
      </w:r>
      <w:r w:rsidRPr="00213C34">
        <w:rPr>
          <w:rFonts w:asciiTheme="minorHAnsi" w:hAnsiTheme="minorHAnsi"/>
          <w:b/>
          <w:sz w:val="22"/>
          <w:szCs w:val="22"/>
          <w:lang w:eastAsia="pt-BR"/>
        </w:rPr>
        <w:t>na opção 3</w:t>
      </w:r>
    </w:p>
    <w:p w:rsidR="00213C34" w:rsidRDefault="00213C34" w:rsidP="00213C34">
      <w:pPr>
        <w:widowControl/>
        <w:numPr>
          <w:ilvl w:val="0"/>
          <w:numId w:val="2"/>
        </w:numPr>
        <w:tabs>
          <w:tab w:val="clear" w:pos="720"/>
        </w:tabs>
        <w:suppressAutoHyphens w:val="0"/>
        <w:ind w:left="284" w:hanging="284"/>
        <w:rPr>
          <w:rFonts w:asciiTheme="minorHAnsi" w:hAnsiTheme="minorHAnsi"/>
          <w:sz w:val="22"/>
          <w:szCs w:val="22"/>
          <w:lang w:eastAsia="pt-BR"/>
        </w:rPr>
      </w:pPr>
      <w:r w:rsidRPr="00213C34">
        <w:rPr>
          <w:rFonts w:asciiTheme="minorHAnsi" w:hAnsiTheme="minorHAnsi"/>
          <w:sz w:val="22"/>
          <w:szCs w:val="22"/>
          <w:lang w:eastAsia="pt-BR"/>
        </w:rPr>
        <w:t>Passeios e traslados privativos em Istambul e na Capadócia, com guia em idioma português ou espanhol</w:t>
      </w:r>
    </w:p>
    <w:p w:rsidR="00681D6C" w:rsidRDefault="00681D6C" w:rsidP="00681D6C">
      <w:pPr>
        <w:widowControl/>
        <w:suppressAutoHyphens w:val="0"/>
        <w:rPr>
          <w:rFonts w:asciiTheme="minorHAnsi" w:hAnsiTheme="minorHAnsi"/>
          <w:sz w:val="22"/>
          <w:szCs w:val="22"/>
          <w:lang w:eastAsia="pt-BR"/>
        </w:rPr>
      </w:pPr>
    </w:p>
    <w:p w:rsidR="00681D6C" w:rsidRPr="00213C34" w:rsidRDefault="00681D6C" w:rsidP="00681D6C">
      <w:pPr>
        <w:widowControl/>
        <w:suppressAutoHyphens w:val="0"/>
        <w:rPr>
          <w:rFonts w:asciiTheme="minorHAnsi" w:hAnsiTheme="minorHAnsi"/>
          <w:sz w:val="22"/>
          <w:szCs w:val="22"/>
          <w:lang w:eastAsia="pt-BR"/>
        </w:rPr>
      </w:pPr>
    </w:p>
    <w:p w:rsidR="00670FAD" w:rsidRDefault="00670FAD" w:rsidP="00DE18B4">
      <w:pPr>
        <w:jc w:val="both"/>
        <w:rPr>
          <w:rFonts w:asciiTheme="minorHAnsi" w:hAnsiTheme="minorHAnsi" w:cs="Tahoma"/>
          <w:b/>
          <w:bCs/>
          <w:sz w:val="22"/>
          <w:szCs w:val="22"/>
        </w:rPr>
      </w:pPr>
    </w:p>
    <w:p w:rsidR="00DE18B4" w:rsidRPr="00F0290F" w:rsidRDefault="00DE18B4" w:rsidP="00DE18B4">
      <w:pPr>
        <w:jc w:val="both"/>
        <w:rPr>
          <w:rFonts w:asciiTheme="minorHAnsi" w:hAnsiTheme="minorHAnsi" w:cs="Tahoma"/>
          <w:b/>
          <w:bCs/>
          <w:sz w:val="22"/>
          <w:szCs w:val="22"/>
        </w:rPr>
      </w:pPr>
      <w:r w:rsidRPr="00F0290F">
        <w:rPr>
          <w:rFonts w:asciiTheme="minorHAnsi" w:hAnsiTheme="minorHAnsi" w:cs="Tahoma"/>
          <w:b/>
          <w:bCs/>
          <w:sz w:val="22"/>
          <w:szCs w:val="22"/>
        </w:rPr>
        <w:t>O programa não inclui:</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 xml:space="preserve">Passagem aérea </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Despesas com documentos e vistos</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Despesas de caráter pessoal, gorjetas, telefonemas, etc.</w:t>
      </w:r>
    </w:p>
    <w:p w:rsidR="00DE18B4"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Qualquer item que não esteja no programa</w:t>
      </w:r>
    </w:p>
    <w:p w:rsidR="00681D6C" w:rsidRPr="00F0290F" w:rsidRDefault="00681D6C" w:rsidP="00681D6C">
      <w:pPr>
        <w:widowControl/>
        <w:suppressAutoHyphens w:val="0"/>
        <w:ind w:left="284"/>
        <w:rPr>
          <w:rFonts w:asciiTheme="minorHAnsi" w:hAnsiTheme="minorHAnsi"/>
          <w:sz w:val="22"/>
          <w:szCs w:val="22"/>
          <w:lang w:eastAsia="pt-BR"/>
        </w:rPr>
      </w:pPr>
    </w:p>
    <w:p w:rsidR="00DE18B4" w:rsidRPr="00F0290F" w:rsidRDefault="00DE18B4" w:rsidP="00DE18B4">
      <w:pPr>
        <w:tabs>
          <w:tab w:val="left" w:pos="-2880"/>
        </w:tabs>
        <w:jc w:val="both"/>
        <w:rPr>
          <w:rFonts w:asciiTheme="minorHAnsi" w:eastAsia="DejaVu Sans" w:hAnsiTheme="minorHAnsi" w:cs="Tahoma"/>
          <w:sz w:val="22"/>
          <w:szCs w:val="22"/>
          <w:lang w:eastAsia="pt-BR" w:bidi="pt-BR"/>
        </w:rPr>
      </w:pPr>
    </w:p>
    <w:p w:rsidR="0074712C" w:rsidRPr="00102E99" w:rsidRDefault="0074712C" w:rsidP="0074712C">
      <w:pPr>
        <w:tabs>
          <w:tab w:val="left" w:pos="360"/>
        </w:tabs>
        <w:rPr>
          <w:rFonts w:asciiTheme="minorHAnsi" w:eastAsia="DejaVu Sans" w:hAnsiTheme="minorHAnsi" w:cs="Tahoma"/>
          <w:b/>
          <w:bCs/>
          <w:sz w:val="22"/>
          <w:szCs w:val="22"/>
          <w:lang w:eastAsia="pt-BR" w:bidi="pt-BR"/>
        </w:rPr>
      </w:pPr>
      <w:r w:rsidRPr="00102E99">
        <w:rPr>
          <w:rFonts w:asciiTheme="minorHAnsi" w:eastAsia="DejaVu Sans" w:hAnsiTheme="minorHAnsi" w:cs="Tahoma"/>
          <w:b/>
          <w:bCs/>
          <w:sz w:val="22"/>
          <w:szCs w:val="22"/>
          <w:lang w:eastAsia="pt-BR" w:bidi="pt-BR"/>
        </w:rPr>
        <w:t>Documentação necessária para portadores de passaporte brasileiro:</w:t>
      </w:r>
    </w:p>
    <w:p w:rsidR="0074712C" w:rsidRPr="00E733C6"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bidi="pt-BR"/>
        </w:rPr>
      </w:pPr>
      <w:r w:rsidRPr="00A71894">
        <w:rPr>
          <w:rFonts w:asciiTheme="minorHAnsi" w:hAnsiTheme="minorHAnsi"/>
          <w:sz w:val="22"/>
          <w:szCs w:val="22"/>
          <w:lang w:eastAsia="pt-BR"/>
        </w:rPr>
        <w:t xml:space="preserve">Passaporte: </w:t>
      </w:r>
      <w:r w:rsidRPr="00E733C6">
        <w:rPr>
          <w:rFonts w:asciiTheme="minorHAnsi" w:hAnsiTheme="minorHAnsi"/>
          <w:sz w:val="22"/>
          <w:szCs w:val="22"/>
          <w:lang w:eastAsia="pt-BR" w:bidi="pt-BR"/>
        </w:rPr>
        <w:t>validade mínima de 6 meses da data de embarque com 2 páginas em branco</w:t>
      </w:r>
    </w:p>
    <w:p w:rsidR="0074712C" w:rsidRPr="00E733C6"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rPr>
      </w:pPr>
      <w:r w:rsidRPr="00E733C6">
        <w:rPr>
          <w:rFonts w:asciiTheme="minorHAnsi" w:hAnsiTheme="minorHAnsi"/>
          <w:sz w:val="22"/>
          <w:szCs w:val="22"/>
          <w:lang w:eastAsia="pt-BR"/>
        </w:rPr>
        <w:t xml:space="preserve">Visto: não é necessário visto para a </w:t>
      </w:r>
      <w:r w:rsidR="00213C34">
        <w:rPr>
          <w:rFonts w:asciiTheme="minorHAnsi" w:hAnsiTheme="minorHAnsi"/>
          <w:sz w:val="22"/>
          <w:szCs w:val="22"/>
          <w:lang w:eastAsia="pt-BR"/>
        </w:rPr>
        <w:t>Turquia</w:t>
      </w:r>
    </w:p>
    <w:p w:rsidR="0074712C" w:rsidRPr="00213C34" w:rsidRDefault="0074712C" w:rsidP="0074712C">
      <w:pPr>
        <w:widowControl/>
        <w:numPr>
          <w:ilvl w:val="0"/>
          <w:numId w:val="2"/>
        </w:numPr>
        <w:tabs>
          <w:tab w:val="clear" w:pos="720"/>
        </w:tabs>
        <w:suppressAutoHyphens w:val="0"/>
        <w:ind w:left="284" w:hanging="284"/>
        <w:rPr>
          <w:rFonts w:asciiTheme="minorHAnsi" w:eastAsia="DejaVu Sans" w:hAnsiTheme="minorHAnsi" w:cs="Tahoma"/>
          <w:sz w:val="22"/>
          <w:szCs w:val="22"/>
          <w:lang w:eastAsia="pt-BR" w:bidi="pt-BR"/>
        </w:rPr>
      </w:pPr>
      <w:r w:rsidRPr="00213C34">
        <w:rPr>
          <w:rFonts w:asciiTheme="minorHAnsi" w:hAnsiTheme="minorHAnsi"/>
          <w:sz w:val="22"/>
          <w:szCs w:val="22"/>
          <w:lang w:eastAsia="pt-BR"/>
        </w:rPr>
        <w:t>Vacina:</w:t>
      </w:r>
      <w:r w:rsidR="00213C34" w:rsidRPr="00213C34">
        <w:rPr>
          <w:rFonts w:asciiTheme="minorHAnsi" w:hAnsiTheme="minorHAnsi"/>
          <w:sz w:val="22"/>
          <w:szCs w:val="22"/>
          <w:lang w:eastAsia="pt-BR"/>
        </w:rPr>
        <w:t xml:space="preserve"> não</w:t>
      </w:r>
      <w:r w:rsidRPr="00213C34">
        <w:rPr>
          <w:rFonts w:asciiTheme="minorHAnsi" w:hAnsiTheme="minorHAnsi"/>
          <w:sz w:val="22"/>
          <w:szCs w:val="22"/>
          <w:lang w:eastAsia="pt-BR"/>
        </w:rPr>
        <w:t xml:space="preserve"> </w:t>
      </w:r>
      <w:r w:rsidR="00F94D9B" w:rsidRPr="00213C34">
        <w:rPr>
          <w:rFonts w:asciiTheme="minorHAnsi" w:hAnsiTheme="minorHAnsi"/>
          <w:sz w:val="22"/>
          <w:szCs w:val="22"/>
          <w:lang w:eastAsia="pt-BR"/>
        </w:rPr>
        <w:t xml:space="preserve">é necessário </w:t>
      </w:r>
    </w:p>
    <w:p w:rsidR="0074712C" w:rsidRDefault="0074712C" w:rsidP="0074712C">
      <w:pPr>
        <w:rPr>
          <w:rFonts w:asciiTheme="minorHAnsi" w:hAnsiTheme="minorHAnsi"/>
          <w:sz w:val="22"/>
          <w:szCs w:val="22"/>
        </w:rPr>
      </w:pPr>
    </w:p>
    <w:p w:rsidR="007868FE" w:rsidRPr="00A702F6" w:rsidRDefault="007868FE" w:rsidP="0074712C">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74712C" w:rsidRPr="00A702F6" w:rsidTr="00FD6610">
        <w:trPr>
          <w:trHeight w:val="603"/>
        </w:trPr>
        <w:tc>
          <w:tcPr>
            <w:tcW w:w="9641" w:type="dxa"/>
            <w:shd w:val="clear" w:color="auto" w:fill="365F91" w:themeFill="accent1" w:themeFillShade="BF"/>
            <w:vAlign w:val="center"/>
          </w:tcPr>
          <w:p w:rsidR="0074712C" w:rsidRPr="00A702F6" w:rsidRDefault="0074712C" w:rsidP="00FD6610">
            <w:pPr>
              <w:tabs>
                <w:tab w:val="left" w:pos="420"/>
              </w:tabs>
              <w:snapToGrid w:val="0"/>
              <w:jc w:val="center"/>
              <w:rPr>
                <w:rFonts w:asciiTheme="minorHAnsi" w:eastAsia="DejaVu Sans" w:hAnsiTheme="minorHAnsi" w:cs="Arial"/>
                <w:b/>
                <w:color w:val="FFFFFF"/>
                <w:sz w:val="18"/>
                <w:szCs w:val="18"/>
                <w:lang w:bidi="pt-BR"/>
              </w:rPr>
            </w:pPr>
            <w:r w:rsidRPr="00A702F6">
              <w:rPr>
                <w:rFonts w:asciiTheme="minorHAnsi" w:eastAsia="DejaVu Sans" w:hAnsiTheme="minorHAnsi" w:cs="Arial"/>
                <w:b/>
                <w:color w:val="FFFFFF"/>
                <w:sz w:val="18"/>
                <w:szCs w:val="18"/>
                <w:lang w:bidi="pt-BR"/>
              </w:rPr>
              <w:t xml:space="preserve">Valores em </w:t>
            </w:r>
            <w:r>
              <w:rPr>
                <w:rFonts w:asciiTheme="minorHAnsi" w:eastAsia="DejaVu Sans" w:hAnsiTheme="minorHAnsi" w:cs="Arial"/>
                <w:b/>
                <w:color w:val="FFFFFF"/>
                <w:sz w:val="18"/>
                <w:szCs w:val="18"/>
                <w:lang w:bidi="pt-BR"/>
              </w:rPr>
              <w:t>euros</w:t>
            </w:r>
            <w:r w:rsidRPr="00A702F6">
              <w:rPr>
                <w:rFonts w:asciiTheme="minorHAnsi" w:eastAsia="DejaVu Sans" w:hAnsiTheme="minorHAnsi" w:cs="Arial"/>
                <w:b/>
                <w:color w:val="FFFFFF"/>
                <w:sz w:val="18"/>
                <w:szCs w:val="18"/>
                <w:lang w:bidi="pt-BR"/>
              </w:rPr>
              <w:t xml:space="preserve"> por pessoa, sujeitos à disponibilidade e alteração sem aviso prévio.</w:t>
            </w:r>
          </w:p>
          <w:p w:rsidR="0074712C" w:rsidRPr="00A702F6" w:rsidRDefault="00FC3686" w:rsidP="00967408">
            <w:pPr>
              <w:ind w:left="-15" w:right="1059"/>
              <w:jc w:val="right"/>
              <w:rPr>
                <w:rFonts w:asciiTheme="minorHAnsi" w:eastAsia="DejaVu Sans" w:hAnsiTheme="minorHAnsi" w:cs="Arial"/>
                <w:b/>
                <w:color w:val="FFFFFF"/>
                <w:sz w:val="18"/>
                <w:szCs w:val="18"/>
                <w:lang w:bidi="pt-BR"/>
              </w:rPr>
            </w:pPr>
            <w:bookmarkStart w:id="0" w:name="_GoBack"/>
            <w:bookmarkEnd w:id="0"/>
            <w:r>
              <w:rPr>
                <w:rFonts w:asciiTheme="minorHAnsi" w:eastAsia="DejaVu Sans" w:hAnsiTheme="minorHAnsi" w:cs="Arial"/>
                <w:b/>
                <w:color w:val="FFFFFF"/>
                <w:sz w:val="18"/>
                <w:szCs w:val="18"/>
                <w:lang w:bidi="pt-BR"/>
              </w:rPr>
              <w:t>28/01</w:t>
            </w:r>
            <w:r w:rsidR="0074712C" w:rsidRPr="00A702F6">
              <w:rPr>
                <w:rFonts w:asciiTheme="minorHAnsi" w:eastAsia="DejaVu Sans" w:hAnsiTheme="minorHAnsi" w:cs="Arial"/>
                <w:b/>
                <w:color w:val="FFFFFF"/>
                <w:sz w:val="18"/>
                <w:szCs w:val="18"/>
                <w:lang w:bidi="pt-BR"/>
              </w:rPr>
              <w:t>/201</w:t>
            </w:r>
            <w:r>
              <w:rPr>
                <w:rFonts w:asciiTheme="minorHAnsi" w:eastAsia="DejaVu Sans" w:hAnsiTheme="minorHAnsi" w:cs="Arial"/>
                <w:b/>
                <w:color w:val="FFFFFF"/>
                <w:sz w:val="18"/>
                <w:szCs w:val="18"/>
                <w:lang w:bidi="pt-BR"/>
              </w:rPr>
              <w:t>9</w:t>
            </w:r>
          </w:p>
        </w:tc>
      </w:tr>
    </w:tbl>
    <w:p w:rsidR="00F0290F" w:rsidRDefault="00F0290F" w:rsidP="00F0290F">
      <w:pPr>
        <w:tabs>
          <w:tab w:val="left" w:pos="720"/>
        </w:tabs>
        <w:jc w:val="both"/>
        <w:rPr>
          <w:rFonts w:asciiTheme="minorHAnsi" w:eastAsia="DejaVu Sans" w:hAnsiTheme="minorHAnsi" w:cs="Tahoma"/>
          <w:b/>
          <w:bCs/>
          <w:sz w:val="22"/>
          <w:szCs w:val="22"/>
          <w:lang w:eastAsia="pt-BR" w:bidi="pt-BR"/>
        </w:rPr>
      </w:pPr>
    </w:p>
    <w:p w:rsidR="00F0290F" w:rsidRPr="00A702F6" w:rsidRDefault="00F0290F" w:rsidP="00F0290F">
      <w:pPr>
        <w:rPr>
          <w:rFonts w:asciiTheme="minorHAnsi" w:hAnsiTheme="minorHAnsi"/>
          <w:sz w:val="22"/>
          <w:szCs w:val="22"/>
        </w:rPr>
      </w:pPr>
    </w:p>
    <w:sectPr w:rsidR="00F0290F" w:rsidRPr="00A702F6" w:rsidSect="00F0290F">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AE" w:rsidRDefault="00A91BAE">
      <w:r>
        <w:separator/>
      </w:r>
    </w:p>
  </w:endnote>
  <w:endnote w:type="continuationSeparator" w:id="0">
    <w:p w:rsidR="00A91BAE" w:rsidRDefault="00A91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0F" w:rsidRPr="00A702F6" w:rsidRDefault="00AA559B" w:rsidP="00F0290F">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F0290F"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FC3686">
      <w:rPr>
        <w:rFonts w:asciiTheme="minorHAnsi" w:hAnsiTheme="minorHAnsi"/>
        <w:noProof/>
        <w:sz w:val="16"/>
        <w:szCs w:val="16"/>
      </w:rPr>
      <w:t>2</w:t>
    </w:r>
    <w:r w:rsidRPr="00A702F6">
      <w:rPr>
        <w:rFonts w:asciiTheme="minorHAnsi" w:hAnsiTheme="minorHAnsi"/>
        <w:sz w:val="16"/>
        <w:szCs w:val="16"/>
      </w:rPr>
      <w:fldChar w:fldCharType="end"/>
    </w:r>
    <w:r w:rsidR="00F0290F" w:rsidRPr="00A702F6">
      <w:rPr>
        <w:rFonts w:asciiTheme="minorHAnsi" w:hAnsiTheme="minorHAnsi"/>
        <w:sz w:val="16"/>
        <w:szCs w:val="16"/>
      </w:rPr>
      <w:t xml:space="preserve"> / </w:t>
    </w:r>
    <w:r w:rsidRPr="00A702F6">
      <w:rPr>
        <w:rFonts w:asciiTheme="minorHAnsi" w:hAnsiTheme="minorHAnsi"/>
        <w:sz w:val="16"/>
        <w:szCs w:val="16"/>
      </w:rPr>
      <w:fldChar w:fldCharType="begin"/>
    </w:r>
    <w:r w:rsidR="00F0290F"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FC3686">
      <w:rPr>
        <w:rFonts w:asciiTheme="minorHAnsi" w:hAnsiTheme="minorHAnsi"/>
        <w:noProof/>
        <w:sz w:val="16"/>
        <w:szCs w:val="16"/>
      </w:rPr>
      <w:t>4</w:t>
    </w:r>
    <w:r w:rsidRPr="00A702F6">
      <w:rPr>
        <w:rFonts w:asciiTheme="minorHAnsi" w:hAnsiTheme="minorHAnsi"/>
        <w:sz w:val="16"/>
        <w:szCs w:val="16"/>
      </w:rPr>
      <w:fldChar w:fldCharType="end"/>
    </w:r>
  </w:p>
  <w:p w:rsidR="00F0290F" w:rsidRPr="00127029" w:rsidRDefault="00F0290F" w:rsidP="00F0290F">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xml:space="preserve">. </w:t>
    </w:r>
    <w:r w:rsidRPr="00A702F6">
      <w:rPr>
        <w:rFonts w:asciiTheme="minorHAnsi" w:hAnsiTheme="minorHAnsi"/>
        <w:sz w:val="18"/>
        <w:szCs w:val="18"/>
      </w:rPr>
      <w:t>-  Tel.: 11 3087-9400 / Toll 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AE" w:rsidRDefault="00A91BAE">
      <w:r>
        <w:separator/>
      </w:r>
    </w:p>
  </w:footnote>
  <w:footnote w:type="continuationSeparator" w:id="0">
    <w:p w:rsidR="00A91BAE" w:rsidRDefault="00A91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F0290F" w:rsidRPr="00A702F6" w:rsidTr="009C73EC">
      <w:trPr>
        <w:trHeight w:val="574"/>
      </w:trPr>
      <w:tc>
        <w:tcPr>
          <w:tcW w:w="4833" w:type="dxa"/>
          <w:tcMar>
            <w:left w:w="0" w:type="dxa"/>
            <w:right w:w="0" w:type="dxa"/>
          </w:tcMar>
        </w:tcPr>
        <w:p w:rsidR="00F0290F" w:rsidRPr="00A702F6" w:rsidRDefault="00F0290F" w:rsidP="009C73EC">
          <w:pPr>
            <w:pStyle w:val="Header"/>
          </w:pPr>
          <w:r w:rsidRPr="00A702F6">
            <w:rPr>
              <w:b/>
              <w:noProof/>
              <w:lang w:eastAsia="pt-BR"/>
            </w:rPr>
            <w:drawing>
              <wp:inline distT="0" distB="0" distL="0" distR="0">
                <wp:extent cx="1442720" cy="299720"/>
                <wp:effectExtent l="19050" t="0" r="5080" b="0"/>
                <wp:docPr id="1"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F0290F" w:rsidRPr="00A702F6" w:rsidRDefault="00F0290F" w:rsidP="00AB3065">
          <w:pPr>
            <w:pStyle w:val="Header"/>
            <w:jc w:val="right"/>
            <w:rPr>
              <w:sz w:val="20"/>
              <w:szCs w:val="20"/>
            </w:rPr>
          </w:pPr>
          <w:r w:rsidRPr="00A702F6">
            <w:rPr>
              <w:noProof/>
              <w:sz w:val="20"/>
              <w:szCs w:val="20"/>
              <w:lang w:eastAsia="zh-CN"/>
            </w:rPr>
            <w:t xml:space="preserve">ROTEIRO | </w:t>
          </w:r>
          <w:r w:rsidR="00AB3065">
            <w:rPr>
              <w:b/>
              <w:noProof/>
              <w:sz w:val="20"/>
              <w:szCs w:val="20"/>
              <w:lang w:eastAsia="zh-CN"/>
            </w:rPr>
            <w:t>TURQUIA</w:t>
          </w:r>
        </w:p>
      </w:tc>
    </w:tr>
  </w:tbl>
  <w:p w:rsidR="00F0290F" w:rsidRPr="00A702F6" w:rsidRDefault="00F0290F" w:rsidP="00F0290F">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456A"/>
    <w:rsid w:val="00026958"/>
    <w:rsid w:val="00037049"/>
    <w:rsid w:val="0004677C"/>
    <w:rsid w:val="00057D8E"/>
    <w:rsid w:val="000712A8"/>
    <w:rsid w:val="000732E3"/>
    <w:rsid w:val="0007456A"/>
    <w:rsid w:val="000978DC"/>
    <w:rsid w:val="000C7DA7"/>
    <w:rsid w:val="000E67F4"/>
    <w:rsid w:val="0011726B"/>
    <w:rsid w:val="00123FB8"/>
    <w:rsid w:val="00213C34"/>
    <w:rsid w:val="00217577"/>
    <w:rsid w:val="0023782E"/>
    <w:rsid w:val="002404F0"/>
    <w:rsid w:val="002432D0"/>
    <w:rsid w:val="00250117"/>
    <w:rsid w:val="00256CF9"/>
    <w:rsid w:val="00371147"/>
    <w:rsid w:val="00377F72"/>
    <w:rsid w:val="00382127"/>
    <w:rsid w:val="003B55E0"/>
    <w:rsid w:val="003E312E"/>
    <w:rsid w:val="003F47B3"/>
    <w:rsid w:val="00414761"/>
    <w:rsid w:val="004319E9"/>
    <w:rsid w:val="004350D8"/>
    <w:rsid w:val="004640DA"/>
    <w:rsid w:val="00470EB2"/>
    <w:rsid w:val="00471DD9"/>
    <w:rsid w:val="00491598"/>
    <w:rsid w:val="004D6F74"/>
    <w:rsid w:val="00505A06"/>
    <w:rsid w:val="00522CB0"/>
    <w:rsid w:val="00536788"/>
    <w:rsid w:val="005633AD"/>
    <w:rsid w:val="005674A0"/>
    <w:rsid w:val="005A2ABD"/>
    <w:rsid w:val="005C71C2"/>
    <w:rsid w:val="005F6450"/>
    <w:rsid w:val="006056A9"/>
    <w:rsid w:val="006508A6"/>
    <w:rsid w:val="0066031D"/>
    <w:rsid w:val="00667E23"/>
    <w:rsid w:val="00670FAD"/>
    <w:rsid w:val="00680A4F"/>
    <w:rsid w:val="00681D6C"/>
    <w:rsid w:val="006C2F51"/>
    <w:rsid w:val="006E0399"/>
    <w:rsid w:val="006F0E1C"/>
    <w:rsid w:val="006F6152"/>
    <w:rsid w:val="007017F8"/>
    <w:rsid w:val="00732ED1"/>
    <w:rsid w:val="0074712C"/>
    <w:rsid w:val="007868FE"/>
    <w:rsid w:val="007A5FF8"/>
    <w:rsid w:val="007B6F65"/>
    <w:rsid w:val="007E05A9"/>
    <w:rsid w:val="007F5E9F"/>
    <w:rsid w:val="0080160F"/>
    <w:rsid w:val="008073AA"/>
    <w:rsid w:val="00815162"/>
    <w:rsid w:val="008158E6"/>
    <w:rsid w:val="00826140"/>
    <w:rsid w:val="008277A9"/>
    <w:rsid w:val="00843CF2"/>
    <w:rsid w:val="00871346"/>
    <w:rsid w:val="008713BB"/>
    <w:rsid w:val="008A504E"/>
    <w:rsid w:val="008B3595"/>
    <w:rsid w:val="008D55FF"/>
    <w:rsid w:val="008F4DC3"/>
    <w:rsid w:val="00902718"/>
    <w:rsid w:val="00911D0F"/>
    <w:rsid w:val="0092334E"/>
    <w:rsid w:val="0093609D"/>
    <w:rsid w:val="0096654B"/>
    <w:rsid w:val="00967408"/>
    <w:rsid w:val="00974225"/>
    <w:rsid w:val="009A0E64"/>
    <w:rsid w:val="009B48B3"/>
    <w:rsid w:val="009D3106"/>
    <w:rsid w:val="009D4A70"/>
    <w:rsid w:val="009D6503"/>
    <w:rsid w:val="009F77E6"/>
    <w:rsid w:val="00A014A5"/>
    <w:rsid w:val="00A07D14"/>
    <w:rsid w:val="00A84511"/>
    <w:rsid w:val="00A87B99"/>
    <w:rsid w:val="00A91BAE"/>
    <w:rsid w:val="00AA559B"/>
    <w:rsid w:val="00AB1A7A"/>
    <w:rsid w:val="00AB3065"/>
    <w:rsid w:val="00AF3A44"/>
    <w:rsid w:val="00AF4BBC"/>
    <w:rsid w:val="00B0151D"/>
    <w:rsid w:val="00B1223C"/>
    <w:rsid w:val="00B1470A"/>
    <w:rsid w:val="00B334CC"/>
    <w:rsid w:val="00B379F2"/>
    <w:rsid w:val="00B4184A"/>
    <w:rsid w:val="00B67806"/>
    <w:rsid w:val="00BA4156"/>
    <w:rsid w:val="00BB3EE2"/>
    <w:rsid w:val="00C1555F"/>
    <w:rsid w:val="00C3744B"/>
    <w:rsid w:val="00C41243"/>
    <w:rsid w:val="00D5216B"/>
    <w:rsid w:val="00D761D8"/>
    <w:rsid w:val="00D77811"/>
    <w:rsid w:val="00D96553"/>
    <w:rsid w:val="00DA4870"/>
    <w:rsid w:val="00DB6EA0"/>
    <w:rsid w:val="00DD5383"/>
    <w:rsid w:val="00DE18B4"/>
    <w:rsid w:val="00E70FF1"/>
    <w:rsid w:val="00EC0A92"/>
    <w:rsid w:val="00EC0C80"/>
    <w:rsid w:val="00EF3E2A"/>
    <w:rsid w:val="00F0290F"/>
    <w:rsid w:val="00F210AE"/>
    <w:rsid w:val="00F215E3"/>
    <w:rsid w:val="00F26ED2"/>
    <w:rsid w:val="00F4152A"/>
    <w:rsid w:val="00F62D9A"/>
    <w:rsid w:val="00F65816"/>
    <w:rsid w:val="00F73A3E"/>
    <w:rsid w:val="00F82C50"/>
    <w:rsid w:val="00F94D9B"/>
    <w:rsid w:val="00FC2878"/>
    <w:rsid w:val="00FC36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4B"/>
    <w:pPr>
      <w:widowControl w:val="0"/>
      <w:suppressAutoHyphens/>
    </w:pPr>
    <w:rPr>
      <w:rFonts w:eastAsia="Arial Unicode MS"/>
      <w:kern w:val="1"/>
      <w:sz w:val="24"/>
      <w:szCs w:val="24"/>
      <w:lang w:eastAsia="ar-SA"/>
    </w:rPr>
  </w:style>
  <w:style w:type="paragraph" w:styleId="Heading1">
    <w:name w:val="heading 1"/>
    <w:basedOn w:val="Captulo"/>
    <w:next w:val="BodyText"/>
    <w:qFormat/>
    <w:rsid w:val="0096654B"/>
    <w:pPr>
      <w:tabs>
        <w:tab w:val="num" w:pos="0"/>
      </w:tabs>
      <w:outlineLvl w:val="0"/>
    </w:pPr>
    <w:rPr>
      <w:b/>
      <w:bCs/>
      <w:sz w:val="32"/>
      <w:szCs w:val="32"/>
    </w:rPr>
  </w:style>
  <w:style w:type="paragraph" w:styleId="Heading2">
    <w:name w:val="heading 2"/>
    <w:basedOn w:val="Captulo"/>
    <w:next w:val="BodyText"/>
    <w:qFormat/>
    <w:rsid w:val="0096654B"/>
    <w:pPr>
      <w:tabs>
        <w:tab w:val="num" w:pos="0"/>
      </w:tabs>
      <w:outlineLvl w:val="1"/>
    </w:pPr>
    <w:rPr>
      <w:b/>
      <w:bCs/>
      <w:i/>
      <w:iCs/>
    </w:rPr>
  </w:style>
  <w:style w:type="paragraph" w:styleId="Heading3">
    <w:name w:val="heading 3"/>
    <w:basedOn w:val="Captulo"/>
    <w:next w:val="BodyText"/>
    <w:qFormat/>
    <w:rsid w:val="0096654B"/>
    <w:pPr>
      <w:tabs>
        <w:tab w:val="num" w:pos="0"/>
      </w:tabs>
      <w:outlineLvl w:val="2"/>
    </w:pPr>
    <w:rPr>
      <w:b/>
      <w:bCs/>
    </w:rPr>
  </w:style>
  <w:style w:type="paragraph" w:styleId="Heading4">
    <w:name w:val="heading 4"/>
    <w:basedOn w:val="Captulo"/>
    <w:next w:val="BodyText"/>
    <w:qFormat/>
    <w:rsid w:val="0096654B"/>
    <w:pPr>
      <w:tabs>
        <w:tab w:val="num" w:pos="0"/>
      </w:tabs>
      <w:outlineLvl w:val="3"/>
    </w:pPr>
    <w:rPr>
      <w:b/>
      <w:bCs/>
      <w:i/>
      <w:iCs/>
      <w:sz w:val="24"/>
      <w:szCs w:val="24"/>
    </w:rPr>
  </w:style>
  <w:style w:type="paragraph" w:styleId="Heading5">
    <w:name w:val="heading 5"/>
    <w:basedOn w:val="Captulo"/>
    <w:next w:val="BodyText"/>
    <w:qFormat/>
    <w:rsid w:val="0096654B"/>
    <w:pPr>
      <w:tabs>
        <w:tab w:val="num" w:pos="0"/>
      </w:tabs>
      <w:outlineLvl w:val="4"/>
    </w:pPr>
    <w:rPr>
      <w:b/>
      <w:bCs/>
      <w:sz w:val="24"/>
      <w:szCs w:val="24"/>
    </w:rPr>
  </w:style>
  <w:style w:type="paragraph" w:styleId="Heading6">
    <w:name w:val="heading 6"/>
    <w:basedOn w:val="Captulo"/>
    <w:next w:val="BodyText"/>
    <w:qFormat/>
    <w:rsid w:val="0096654B"/>
    <w:pPr>
      <w:tabs>
        <w:tab w:val="num" w:pos="0"/>
      </w:tabs>
      <w:outlineLvl w:val="5"/>
    </w:pPr>
    <w:rPr>
      <w:b/>
      <w:bCs/>
      <w:sz w:val="21"/>
      <w:szCs w:val="21"/>
    </w:rPr>
  </w:style>
  <w:style w:type="paragraph" w:styleId="Heading7">
    <w:name w:val="heading 7"/>
    <w:basedOn w:val="Captulo"/>
    <w:next w:val="BodyText"/>
    <w:qFormat/>
    <w:rsid w:val="0096654B"/>
    <w:pPr>
      <w:tabs>
        <w:tab w:val="num" w:pos="0"/>
      </w:tabs>
      <w:outlineLvl w:val="6"/>
    </w:pPr>
    <w:rPr>
      <w:b/>
      <w:bCs/>
      <w:sz w:val="21"/>
      <w:szCs w:val="21"/>
    </w:rPr>
  </w:style>
  <w:style w:type="paragraph" w:styleId="Heading8">
    <w:name w:val="heading 8"/>
    <w:basedOn w:val="Captulo"/>
    <w:next w:val="BodyText"/>
    <w:qFormat/>
    <w:rsid w:val="0096654B"/>
    <w:pPr>
      <w:tabs>
        <w:tab w:val="num" w:pos="0"/>
      </w:tabs>
      <w:outlineLvl w:val="7"/>
    </w:pPr>
    <w:rPr>
      <w:b/>
      <w:bCs/>
      <w:sz w:val="21"/>
      <w:szCs w:val="21"/>
    </w:rPr>
  </w:style>
  <w:style w:type="paragraph" w:styleId="Heading9">
    <w:name w:val="heading 9"/>
    <w:basedOn w:val="Captulo"/>
    <w:next w:val="BodyText"/>
    <w:qFormat/>
    <w:rsid w:val="0096654B"/>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6654B"/>
    <w:rPr>
      <w:rFonts w:ascii="Symbol" w:hAnsi="Symbol"/>
    </w:rPr>
  </w:style>
  <w:style w:type="character" w:customStyle="1" w:styleId="WW8Num3z0">
    <w:name w:val="WW8Num3z0"/>
    <w:rsid w:val="0096654B"/>
    <w:rPr>
      <w:rFonts w:ascii="Symbol" w:hAnsi="Symbol"/>
    </w:rPr>
  </w:style>
  <w:style w:type="character" w:customStyle="1" w:styleId="WW8Num3z1">
    <w:name w:val="WW8Num3z1"/>
    <w:rsid w:val="0096654B"/>
    <w:rPr>
      <w:rFonts w:ascii="Courier New" w:hAnsi="Courier New" w:cs="Courier New"/>
    </w:rPr>
  </w:style>
  <w:style w:type="character" w:customStyle="1" w:styleId="Absatz-Standardschriftart">
    <w:name w:val="Absatz-Standardschriftart"/>
    <w:rsid w:val="0096654B"/>
  </w:style>
  <w:style w:type="character" w:customStyle="1" w:styleId="WW-Absatz-Standardschriftart">
    <w:name w:val="WW-Absatz-Standardschriftart"/>
    <w:rsid w:val="0096654B"/>
  </w:style>
  <w:style w:type="character" w:customStyle="1" w:styleId="WW-Absatz-Standardschriftart1">
    <w:name w:val="WW-Absatz-Standardschriftart1"/>
    <w:rsid w:val="0096654B"/>
  </w:style>
  <w:style w:type="character" w:customStyle="1" w:styleId="WW-Absatz-Standardschriftart11">
    <w:name w:val="WW-Absatz-Standardschriftart11"/>
    <w:rsid w:val="0096654B"/>
  </w:style>
  <w:style w:type="character" w:customStyle="1" w:styleId="WW-Absatz-Standardschriftart111">
    <w:name w:val="WW-Absatz-Standardschriftart111"/>
    <w:rsid w:val="0096654B"/>
  </w:style>
  <w:style w:type="character" w:customStyle="1" w:styleId="WW8Num4z0">
    <w:name w:val="WW8Num4z0"/>
    <w:rsid w:val="0096654B"/>
    <w:rPr>
      <w:rFonts w:ascii="Symbol" w:hAnsi="Symbol"/>
    </w:rPr>
  </w:style>
  <w:style w:type="character" w:customStyle="1" w:styleId="WW-Absatz-Standardschriftart1111">
    <w:name w:val="WW-Absatz-Standardschriftart1111"/>
    <w:rsid w:val="0096654B"/>
  </w:style>
  <w:style w:type="character" w:customStyle="1" w:styleId="WW8Num1z0">
    <w:name w:val="WW8Num1z0"/>
    <w:rsid w:val="0096654B"/>
    <w:rPr>
      <w:rFonts w:ascii="Wingdings" w:hAnsi="Wingdings"/>
    </w:rPr>
  </w:style>
  <w:style w:type="character" w:customStyle="1" w:styleId="WW8Num4z1">
    <w:name w:val="WW8Num4z1"/>
    <w:rsid w:val="0096654B"/>
    <w:rPr>
      <w:rFonts w:ascii="Courier New" w:hAnsi="Courier New" w:cs="Courier New"/>
    </w:rPr>
  </w:style>
  <w:style w:type="character" w:customStyle="1" w:styleId="WW8Num6z0">
    <w:name w:val="WW8Num6z0"/>
    <w:rsid w:val="0096654B"/>
    <w:rPr>
      <w:rFonts w:ascii="Wingdings" w:hAnsi="Wingdings"/>
    </w:rPr>
  </w:style>
  <w:style w:type="character" w:customStyle="1" w:styleId="WW8Num6z1">
    <w:name w:val="WW8Num6z1"/>
    <w:rsid w:val="0096654B"/>
    <w:rPr>
      <w:rFonts w:ascii="Courier New" w:hAnsi="Courier New" w:cs="Courier New"/>
    </w:rPr>
  </w:style>
  <w:style w:type="character" w:customStyle="1" w:styleId="WW8Num6z2">
    <w:name w:val="WW8Num6z2"/>
    <w:rsid w:val="0096654B"/>
    <w:rPr>
      <w:rFonts w:ascii="Wingdings" w:hAnsi="Wingdings"/>
    </w:rPr>
  </w:style>
  <w:style w:type="character" w:customStyle="1" w:styleId="Fontepargpadro2">
    <w:name w:val="Fonte parág. padrão2"/>
    <w:rsid w:val="0096654B"/>
  </w:style>
  <w:style w:type="character" w:customStyle="1" w:styleId="WW-Absatz-Standardschriftart11111">
    <w:name w:val="WW-Absatz-Standardschriftart11111"/>
    <w:rsid w:val="0096654B"/>
  </w:style>
  <w:style w:type="character" w:customStyle="1" w:styleId="WW-Absatz-Standardschriftart111111">
    <w:name w:val="WW-Absatz-Standardschriftart111111"/>
    <w:rsid w:val="0096654B"/>
  </w:style>
  <w:style w:type="character" w:customStyle="1" w:styleId="WW-Absatz-Standardschriftart1111111">
    <w:name w:val="WW-Absatz-Standardschriftart1111111"/>
    <w:rsid w:val="0096654B"/>
  </w:style>
  <w:style w:type="character" w:customStyle="1" w:styleId="WW-Absatz-Standardschriftart11111111">
    <w:name w:val="WW-Absatz-Standardschriftart11111111"/>
    <w:rsid w:val="0096654B"/>
  </w:style>
  <w:style w:type="character" w:customStyle="1" w:styleId="WW8Num2z1">
    <w:name w:val="WW8Num2z1"/>
    <w:rsid w:val="0096654B"/>
    <w:rPr>
      <w:rFonts w:ascii="Courier New" w:hAnsi="Courier New" w:cs="Courier New"/>
    </w:rPr>
  </w:style>
  <w:style w:type="character" w:customStyle="1" w:styleId="WW8Num2z2">
    <w:name w:val="WW8Num2z2"/>
    <w:rsid w:val="0096654B"/>
    <w:rPr>
      <w:rFonts w:ascii="Wingdings" w:hAnsi="Wingdings"/>
    </w:rPr>
  </w:style>
  <w:style w:type="character" w:customStyle="1" w:styleId="WW8Num3z2">
    <w:name w:val="WW8Num3z2"/>
    <w:rsid w:val="0096654B"/>
    <w:rPr>
      <w:rFonts w:ascii="Wingdings" w:hAnsi="Wingdings"/>
    </w:rPr>
  </w:style>
  <w:style w:type="character" w:customStyle="1" w:styleId="WW8Num4z2">
    <w:name w:val="WW8Num4z2"/>
    <w:rsid w:val="0096654B"/>
    <w:rPr>
      <w:rFonts w:ascii="Wingdings" w:hAnsi="Wingdings"/>
    </w:rPr>
  </w:style>
  <w:style w:type="character" w:customStyle="1" w:styleId="WW8Num5z0">
    <w:name w:val="WW8Num5z0"/>
    <w:rsid w:val="0096654B"/>
    <w:rPr>
      <w:rFonts w:ascii="Wingdings" w:hAnsi="Wingdings" w:cs="StarSymbol"/>
      <w:sz w:val="18"/>
      <w:szCs w:val="18"/>
    </w:rPr>
  </w:style>
  <w:style w:type="character" w:customStyle="1" w:styleId="WW-Absatz-Standardschriftart111111111">
    <w:name w:val="WW-Absatz-Standardschriftart111111111"/>
    <w:rsid w:val="0096654B"/>
  </w:style>
  <w:style w:type="character" w:customStyle="1" w:styleId="WW-Absatz-Standardschriftart1111111111">
    <w:name w:val="WW-Absatz-Standardschriftart1111111111"/>
    <w:rsid w:val="0096654B"/>
  </w:style>
  <w:style w:type="character" w:customStyle="1" w:styleId="WW-Absatz-Standardschriftart11111111111">
    <w:name w:val="WW-Absatz-Standardschriftart11111111111"/>
    <w:rsid w:val="0096654B"/>
  </w:style>
  <w:style w:type="character" w:customStyle="1" w:styleId="WW-Absatz-Standardschriftart111111111111">
    <w:name w:val="WW-Absatz-Standardschriftart111111111111"/>
    <w:rsid w:val="0096654B"/>
  </w:style>
  <w:style w:type="character" w:customStyle="1" w:styleId="WW-Absatz-Standardschriftart1111111111111">
    <w:name w:val="WW-Absatz-Standardschriftart1111111111111"/>
    <w:rsid w:val="0096654B"/>
  </w:style>
  <w:style w:type="character" w:customStyle="1" w:styleId="WW8Num1z1">
    <w:name w:val="WW8Num1z1"/>
    <w:rsid w:val="0096654B"/>
    <w:rPr>
      <w:rFonts w:ascii="Wingdings 2" w:hAnsi="Wingdings 2" w:cs="Courier New"/>
    </w:rPr>
  </w:style>
  <w:style w:type="character" w:customStyle="1" w:styleId="WW8Num1z2">
    <w:name w:val="WW8Num1z2"/>
    <w:rsid w:val="0096654B"/>
    <w:rPr>
      <w:rFonts w:ascii="StarSymbol" w:hAnsi="StarSymbol"/>
    </w:rPr>
  </w:style>
  <w:style w:type="character" w:customStyle="1" w:styleId="WW-Absatz-Standardschriftart11111111111111">
    <w:name w:val="WW-Absatz-Standardschriftart11111111111111"/>
    <w:rsid w:val="0096654B"/>
  </w:style>
  <w:style w:type="character" w:customStyle="1" w:styleId="WW-Absatz-Standardschriftart111111111111111">
    <w:name w:val="WW-Absatz-Standardschriftart111111111111111"/>
    <w:rsid w:val="0096654B"/>
  </w:style>
  <w:style w:type="character" w:customStyle="1" w:styleId="WW-Absatz-Standardschriftart1111111111111111">
    <w:name w:val="WW-Absatz-Standardschriftart1111111111111111"/>
    <w:rsid w:val="0096654B"/>
  </w:style>
  <w:style w:type="character" w:customStyle="1" w:styleId="Smbolosdenumerao">
    <w:name w:val="Símbolos de numeração"/>
    <w:rsid w:val="0096654B"/>
  </w:style>
  <w:style w:type="character" w:customStyle="1" w:styleId="Marcadores">
    <w:name w:val="Marcadores"/>
    <w:rsid w:val="0096654B"/>
    <w:rPr>
      <w:rFonts w:ascii="StarSymbol" w:eastAsia="StarSymbol" w:hAnsi="StarSymbol" w:cs="StarSymbol"/>
      <w:sz w:val="18"/>
      <w:szCs w:val="18"/>
    </w:rPr>
  </w:style>
  <w:style w:type="character" w:customStyle="1" w:styleId="CaracteresdeNotadeRodap">
    <w:name w:val="Caracteres de Nota de Rodapé"/>
    <w:rsid w:val="0096654B"/>
  </w:style>
  <w:style w:type="character" w:customStyle="1" w:styleId="CaracteresdeNotadeFim">
    <w:name w:val="Caracteres de Nota de Fim"/>
    <w:rsid w:val="0096654B"/>
  </w:style>
  <w:style w:type="character" w:styleId="Hyperlink">
    <w:name w:val="Hyperlink"/>
    <w:rsid w:val="0096654B"/>
    <w:rPr>
      <w:color w:val="000080"/>
      <w:u w:val="single"/>
    </w:rPr>
  </w:style>
  <w:style w:type="character" w:styleId="FollowedHyperlink">
    <w:name w:val="FollowedHyperlink"/>
    <w:rsid w:val="0096654B"/>
    <w:rPr>
      <w:color w:val="800000"/>
      <w:u w:val="single"/>
    </w:rPr>
  </w:style>
  <w:style w:type="character" w:customStyle="1" w:styleId="Fontepargpadro1">
    <w:name w:val="Fonte parág. padrão1"/>
    <w:rsid w:val="0096654B"/>
  </w:style>
  <w:style w:type="character" w:styleId="Emphasis">
    <w:name w:val="Emphasis"/>
    <w:basedOn w:val="Fontepargpadro1"/>
    <w:qFormat/>
    <w:rsid w:val="0096654B"/>
    <w:rPr>
      <w:i/>
      <w:iCs/>
    </w:rPr>
  </w:style>
  <w:style w:type="character" w:styleId="Strong">
    <w:name w:val="Strong"/>
    <w:basedOn w:val="Fontepargpadro1"/>
    <w:qFormat/>
    <w:rsid w:val="0096654B"/>
    <w:rPr>
      <w:b/>
      <w:bCs/>
    </w:rPr>
  </w:style>
  <w:style w:type="character" w:customStyle="1" w:styleId="WW8Num4z3">
    <w:name w:val="WW8Num4z3"/>
    <w:rsid w:val="0096654B"/>
    <w:rPr>
      <w:rFonts w:ascii="Wingdings" w:hAnsi="Wingdings"/>
    </w:rPr>
  </w:style>
  <w:style w:type="paragraph" w:customStyle="1" w:styleId="Ttulo1">
    <w:name w:val="Título1"/>
    <w:basedOn w:val="Normal"/>
    <w:next w:val="BodyText"/>
    <w:rsid w:val="0096654B"/>
    <w:pPr>
      <w:keepNext/>
      <w:spacing w:before="240" w:after="120"/>
    </w:pPr>
    <w:rPr>
      <w:rFonts w:ascii="Arial" w:eastAsia="MS Mincho" w:hAnsi="Arial" w:cs="Tahoma"/>
      <w:sz w:val="28"/>
      <w:szCs w:val="28"/>
    </w:rPr>
  </w:style>
  <w:style w:type="paragraph" w:styleId="BodyText">
    <w:name w:val="Body Text"/>
    <w:basedOn w:val="Normal"/>
    <w:rsid w:val="0096654B"/>
    <w:pPr>
      <w:spacing w:after="120"/>
    </w:pPr>
  </w:style>
  <w:style w:type="paragraph" w:styleId="List">
    <w:name w:val="List"/>
    <w:basedOn w:val="BodyText"/>
    <w:rsid w:val="0096654B"/>
    <w:rPr>
      <w:rFonts w:cs="Tahoma"/>
    </w:rPr>
  </w:style>
  <w:style w:type="paragraph" w:customStyle="1" w:styleId="Legenda2">
    <w:name w:val="Legenda2"/>
    <w:basedOn w:val="Normal"/>
    <w:rsid w:val="0096654B"/>
    <w:pPr>
      <w:suppressLineNumbers/>
      <w:spacing w:before="120" w:after="120"/>
    </w:pPr>
    <w:rPr>
      <w:rFonts w:cs="Tahoma"/>
      <w:i/>
      <w:iCs/>
    </w:rPr>
  </w:style>
  <w:style w:type="paragraph" w:customStyle="1" w:styleId="ndice">
    <w:name w:val="Índice"/>
    <w:basedOn w:val="Normal"/>
    <w:rsid w:val="0096654B"/>
    <w:pPr>
      <w:suppressLineNumbers/>
    </w:pPr>
    <w:rPr>
      <w:rFonts w:cs="Tahoma"/>
    </w:rPr>
  </w:style>
  <w:style w:type="paragraph" w:customStyle="1" w:styleId="Captulo">
    <w:name w:val="Capítulo"/>
    <w:basedOn w:val="Normal"/>
    <w:next w:val="BodyText"/>
    <w:rsid w:val="0096654B"/>
    <w:pPr>
      <w:keepNext/>
      <w:spacing w:before="240" w:after="120"/>
    </w:pPr>
    <w:rPr>
      <w:rFonts w:ascii="Arial" w:hAnsi="Arial" w:cs="Tahoma"/>
      <w:sz w:val="28"/>
      <w:szCs w:val="28"/>
    </w:rPr>
  </w:style>
  <w:style w:type="paragraph" w:customStyle="1" w:styleId="Legenda1">
    <w:name w:val="Legenda1"/>
    <w:basedOn w:val="Normal"/>
    <w:rsid w:val="0096654B"/>
    <w:pPr>
      <w:suppressLineNumbers/>
      <w:spacing w:before="120" w:after="120"/>
    </w:pPr>
    <w:rPr>
      <w:rFonts w:cs="Tahoma"/>
      <w:i/>
      <w:iCs/>
    </w:rPr>
  </w:style>
  <w:style w:type="paragraph" w:styleId="Header">
    <w:name w:val="header"/>
    <w:basedOn w:val="Normal"/>
    <w:link w:val="HeaderChar"/>
    <w:uiPriority w:val="99"/>
    <w:rsid w:val="0096654B"/>
    <w:pPr>
      <w:suppressLineNumbers/>
      <w:tabs>
        <w:tab w:val="center" w:pos="4818"/>
        <w:tab w:val="right" w:pos="9637"/>
      </w:tabs>
    </w:pPr>
  </w:style>
  <w:style w:type="paragraph" w:styleId="Footer">
    <w:name w:val="footer"/>
    <w:basedOn w:val="Normal"/>
    <w:rsid w:val="0096654B"/>
    <w:pPr>
      <w:suppressLineNumbers/>
      <w:tabs>
        <w:tab w:val="center" w:pos="4818"/>
        <w:tab w:val="right" w:pos="9637"/>
      </w:tabs>
    </w:pPr>
  </w:style>
  <w:style w:type="paragraph" w:styleId="FootnoteText">
    <w:name w:val="footnote text"/>
    <w:basedOn w:val="Normal"/>
    <w:rsid w:val="0096654B"/>
    <w:pPr>
      <w:suppressLineNumbers/>
      <w:ind w:left="283" w:hanging="283"/>
    </w:pPr>
    <w:rPr>
      <w:sz w:val="20"/>
      <w:szCs w:val="20"/>
    </w:rPr>
  </w:style>
  <w:style w:type="paragraph" w:customStyle="1" w:styleId="RecuodaLista">
    <w:name w:val="Recuo da Lista"/>
    <w:basedOn w:val="BodyText"/>
    <w:rsid w:val="0096654B"/>
    <w:pPr>
      <w:tabs>
        <w:tab w:val="left" w:pos="8505"/>
      </w:tabs>
      <w:ind w:left="2835" w:hanging="2551"/>
    </w:pPr>
  </w:style>
  <w:style w:type="paragraph" w:customStyle="1" w:styleId="Recuodeslocado">
    <w:name w:val="Recuo deslocado"/>
    <w:basedOn w:val="BodyText"/>
    <w:rsid w:val="0096654B"/>
    <w:pPr>
      <w:tabs>
        <w:tab w:val="left" w:pos="1701"/>
      </w:tabs>
      <w:ind w:left="567" w:hanging="283"/>
    </w:pPr>
  </w:style>
  <w:style w:type="paragraph" w:styleId="BodyTextIndent">
    <w:name w:val="Body Text Indent"/>
    <w:basedOn w:val="BodyText"/>
    <w:rsid w:val="0096654B"/>
    <w:pPr>
      <w:ind w:left="283"/>
    </w:pPr>
  </w:style>
  <w:style w:type="paragraph" w:customStyle="1" w:styleId="Saudaesfinais">
    <w:name w:val="Saudações finais"/>
    <w:basedOn w:val="Normal"/>
    <w:rsid w:val="0096654B"/>
    <w:pPr>
      <w:suppressLineNumbers/>
    </w:pPr>
  </w:style>
  <w:style w:type="paragraph" w:customStyle="1" w:styleId="Contedodatabela">
    <w:name w:val="Conteúdo da tabela"/>
    <w:basedOn w:val="Normal"/>
    <w:rsid w:val="0096654B"/>
    <w:pPr>
      <w:suppressLineNumbers/>
    </w:pPr>
  </w:style>
  <w:style w:type="paragraph" w:customStyle="1" w:styleId="Ttulodatabela">
    <w:name w:val="Título da tabela"/>
    <w:basedOn w:val="Contedodatabela"/>
    <w:rsid w:val="0096654B"/>
    <w:pPr>
      <w:jc w:val="center"/>
    </w:pPr>
    <w:rPr>
      <w:b/>
      <w:bCs/>
    </w:rPr>
  </w:style>
  <w:style w:type="paragraph" w:customStyle="1" w:styleId="ListarContedo">
    <w:name w:val="Listar Conteúdo"/>
    <w:basedOn w:val="Normal"/>
    <w:rsid w:val="0096654B"/>
    <w:pPr>
      <w:ind w:left="567"/>
    </w:pPr>
  </w:style>
  <w:style w:type="paragraph" w:customStyle="1" w:styleId="titulo">
    <w:name w:val="titulo"/>
    <w:basedOn w:val="Normal"/>
    <w:rsid w:val="0096654B"/>
    <w:pPr>
      <w:jc w:val="center"/>
    </w:pPr>
    <w:rPr>
      <w:rFonts w:ascii="Verdana" w:hAnsi="Verdana"/>
      <w:b/>
      <w:bCs/>
      <w:color w:val="000080"/>
    </w:rPr>
  </w:style>
  <w:style w:type="paragraph" w:customStyle="1" w:styleId="corpo">
    <w:name w:val="corpo"/>
    <w:basedOn w:val="Normal"/>
    <w:rsid w:val="0096654B"/>
    <w:rPr>
      <w:rFonts w:ascii="Verdana" w:hAnsi="Verdana"/>
      <w:color w:val="000000"/>
      <w:sz w:val="20"/>
      <w:szCs w:val="20"/>
    </w:rPr>
  </w:style>
  <w:style w:type="paragraph" w:customStyle="1" w:styleId="dia">
    <w:name w:val="dia"/>
    <w:basedOn w:val="Normal"/>
    <w:rsid w:val="0096654B"/>
    <w:pPr>
      <w:jc w:val="both"/>
    </w:pPr>
    <w:rPr>
      <w:rFonts w:ascii="Verdana" w:hAnsi="Verdana"/>
      <w:sz w:val="20"/>
    </w:rPr>
  </w:style>
  <w:style w:type="paragraph" w:customStyle="1" w:styleId="tabela">
    <w:name w:val="tabela"/>
    <w:basedOn w:val="Normal"/>
    <w:rsid w:val="0096654B"/>
    <w:pPr>
      <w:snapToGrid w:val="0"/>
      <w:jc w:val="center"/>
    </w:pPr>
    <w:rPr>
      <w:rFonts w:ascii="Verdana" w:hAnsi="Verdana"/>
      <w:sz w:val="20"/>
    </w:rPr>
  </w:style>
  <w:style w:type="paragraph" w:customStyle="1" w:styleId="relao">
    <w:name w:val="relação"/>
    <w:basedOn w:val="Normal"/>
    <w:rsid w:val="0096654B"/>
    <w:pPr>
      <w:tabs>
        <w:tab w:val="left" w:pos="720"/>
      </w:tabs>
    </w:pPr>
    <w:rPr>
      <w:rFonts w:ascii="Verdana" w:hAnsi="Verdana"/>
      <w:color w:val="000000"/>
      <w:sz w:val="20"/>
    </w:rPr>
  </w:style>
  <w:style w:type="paragraph" w:customStyle="1" w:styleId="final">
    <w:name w:val="final"/>
    <w:basedOn w:val="Normal"/>
    <w:rsid w:val="0096654B"/>
    <w:pPr>
      <w:jc w:val="center"/>
    </w:pPr>
    <w:rPr>
      <w:rFonts w:ascii="Verdana" w:hAnsi="Verdana"/>
      <w:i/>
      <w:iCs/>
      <w:color w:val="FF0000"/>
      <w:sz w:val="20"/>
      <w:szCs w:val="20"/>
    </w:rPr>
  </w:style>
  <w:style w:type="paragraph" w:customStyle="1" w:styleId="tabelacb">
    <w:name w:val="tabela cb"/>
    <w:basedOn w:val="tabela"/>
    <w:rsid w:val="0096654B"/>
    <w:pPr>
      <w:shd w:val="clear" w:color="auto" w:fill="666699"/>
    </w:pPr>
    <w:rPr>
      <w:b/>
      <w:color w:val="FFFFFF"/>
    </w:rPr>
  </w:style>
  <w:style w:type="paragraph" w:styleId="NormalWeb">
    <w:name w:val="Normal (Web)"/>
    <w:basedOn w:val="Normal"/>
    <w:rsid w:val="0096654B"/>
    <w:pPr>
      <w:widowControl/>
      <w:suppressAutoHyphens w:val="0"/>
      <w:spacing w:before="105"/>
    </w:pPr>
    <w:rPr>
      <w:rFonts w:eastAsia="Times New Roman"/>
      <w:lang w:val="en-GB"/>
    </w:rPr>
  </w:style>
  <w:style w:type="paragraph" w:customStyle="1" w:styleId="Contedodetabela">
    <w:name w:val="Conteúdo de tabela"/>
    <w:basedOn w:val="Normal"/>
    <w:rsid w:val="0096654B"/>
    <w:pPr>
      <w:suppressLineNumbers/>
    </w:pPr>
  </w:style>
  <w:style w:type="paragraph" w:customStyle="1" w:styleId="Ttulodetabela">
    <w:name w:val="Título de tabela"/>
    <w:basedOn w:val="Contedodetabela"/>
    <w:rsid w:val="0096654B"/>
    <w:pPr>
      <w:jc w:val="center"/>
    </w:pPr>
    <w:rPr>
      <w:b/>
      <w:bCs/>
    </w:rPr>
  </w:style>
  <w:style w:type="paragraph" w:styleId="BalloonText">
    <w:name w:val="Balloon Text"/>
    <w:basedOn w:val="Normal"/>
    <w:link w:val="BalloonTextChar"/>
    <w:uiPriority w:val="99"/>
    <w:semiHidden/>
    <w:unhideWhenUsed/>
    <w:rsid w:val="006F6152"/>
    <w:rPr>
      <w:rFonts w:ascii="Tahoma" w:hAnsi="Tahoma" w:cs="Tahoma"/>
      <w:sz w:val="16"/>
      <w:szCs w:val="16"/>
    </w:rPr>
  </w:style>
  <w:style w:type="character" w:customStyle="1" w:styleId="BalloonTextChar">
    <w:name w:val="Balloon Text Char"/>
    <w:basedOn w:val="DefaultParagraphFont"/>
    <w:link w:val="BalloonText"/>
    <w:uiPriority w:val="99"/>
    <w:semiHidden/>
    <w:rsid w:val="006F6152"/>
    <w:rPr>
      <w:rFonts w:ascii="Tahoma" w:eastAsia="Arial Unicode MS" w:hAnsi="Tahoma" w:cs="Tahoma"/>
      <w:kern w:val="1"/>
      <w:sz w:val="16"/>
      <w:szCs w:val="16"/>
      <w:lang w:eastAsia="ar-SA"/>
    </w:rPr>
  </w:style>
  <w:style w:type="character" w:customStyle="1" w:styleId="HeaderChar">
    <w:name w:val="Header Char"/>
    <w:basedOn w:val="DefaultParagraphFont"/>
    <w:link w:val="Header"/>
    <w:uiPriority w:val="99"/>
    <w:rsid w:val="00F0290F"/>
    <w:rPr>
      <w:rFonts w:eastAsia="Arial Unicode MS"/>
      <w:kern w:val="1"/>
      <w:sz w:val="24"/>
      <w:szCs w:val="24"/>
      <w:lang w:eastAsia="ar-SA"/>
    </w:rPr>
  </w:style>
  <w:style w:type="table" w:styleId="TableGrid">
    <w:name w:val="Table Grid"/>
    <w:basedOn w:val="TableNormal"/>
    <w:uiPriority w:val="59"/>
    <w:rsid w:val="00F0290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4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1">
    <w:name w:val="heading 1"/>
    <w:basedOn w:val="Captulo"/>
    <w:next w:val="Corpodetexto"/>
    <w:qFormat/>
    <w:pPr>
      <w:tabs>
        <w:tab w:val="num" w:pos="0"/>
      </w:tabs>
      <w:outlineLvl w:val="0"/>
    </w:pPr>
    <w:rPr>
      <w:b/>
      <w:bCs/>
      <w:sz w:val="32"/>
      <w:szCs w:val="32"/>
    </w:rPr>
  </w:style>
  <w:style w:type="paragraph" w:styleId="Ttulo2">
    <w:name w:val="heading 2"/>
    <w:basedOn w:val="Captulo"/>
    <w:next w:val="Corpodetexto"/>
    <w:qFormat/>
    <w:pPr>
      <w:tabs>
        <w:tab w:val="num" w:pos="0"/>
      </w:tabs>
      <w:outlineLvl w:val="1"/>
    </w:pPr>
    <w:rPr>
      <w:b/>
      <w:bCs/>
      <w:i/>
      <w:iCs/>
    </w:rPr>
  </w:style>
  <w:style w:type="paragraph" w:styleId="Ttulo3">
    <w:name w:val="heading 3"/>
    <w:basedOn w:val="Captulo"/>
    <w:next w:val="Corpodetexto"/>
    <w:qFormat/>
    <w:pPr>
      <w:tabs>
        <w:tab w:val="num" w:pos="0"/>
      </w:tabs>
      <w:outlineLvl w:val="2"/>
    </w:pPr>
    <w:rPr>
      <w:b/>
      <w:bCs/>
    </w:rPr>
  </w:style>
  <w:style w:type="paragraph" w:styleId="Ttulo4">
    <w:name w:val="heading 4"/>
    <w:basedOn w:val="Captulo"/>
    <w:next w:val="Corpodetexto"/>
    <w:qFormat/>
    <w:pPr>
      <w:tabs>
        <w:tab w:val="num" w:pos="0"/>
      </w:tabs>
      <w:outlineLvl w:val="3"/>
    </w:pPr>
    <w:rPr>
      <w:b/>
      <w:bCs/>
      <w:i/>
      <w:iCs/>
      <w:sz w:val="24"/>
      <w:szCs w:val="24"/>
    </w:rPr>
  </w:style>
  <w:style w:type="paragraph" w:styleId="Ttulo5">
    <w:name w:val="heading 5"/>
    <w:basedOn w:val="Captulo"/>
    <w:next w:val="Corpodetexto"/>
    <w:qFormat/>
    <w:pPr>
      <w:tabs>
        <w:tab w:val="num" w:pos="0"/>
      </w:tabs>
      <w:outlineLvl w:val="4"/>
    </w:pPr>
    <w:rPr>
      <w:b/>
      <w:bCs/>
      <w:sz w:val="24"/>
      <w:szCs w:val="24"/>
    </w:rPr>
  </w:style>
  <w:style w:type="paragraph" w:styleId="Ttulo6">
    <w:name w:val="heading 6"/>
    <w:basedOn w:val="Captulo"/>
    <w:next w:val="Corpodetexto"/>
    <w:qFormat/>
    <w:pPr>
      <w:tabs>
        <w:tab w:val="num" w:pos="0"/>
      </w:tabs>
      <w:outlineLvl w:val="5"/>
    </w:pPr>
    <w:rPr>
      <w:b/>
      <w:bCs/>
      <w:sz w:val="21"/>
      <w:szCs w:val="21"/>
    </w:rPr>
  </w:style>
  <w:style w:type="paragraph" w:styleId="Ttulo7">
    <w:name w:val="heading 7"/>
    <w:basedOn w:val="Captulo"/>
    <w:next w:val="Corpodetexto"/>
    <w:qFormat/>
    <w:pPr>
      <w:tabs>
        <w:tab w:val="num" w:pos="0"/>
      </w:tabs>
      <w:outlineLvl w:val="6"/>
    </w:pPr>
    <w:rPr>
      <w:b/>
      <w:bCs/>
      <w:sz w:val="21"/>
      <w:szCs w:val="21"/>
    </w:rPr>
  </w:style>
  <w:style w:type="paragraph" w:styleId="Ttulo8">
    <w:name w:val="heading 8"/>
    <w:basedOn w:val="Captulo"/>
    <w:next w:val="Corpodetexto"/>
    <w:qFormat/>
    <w:pPr>
      <w:tabs>
        <w:tab w:val="num" w:pos="0"/>
      </w:tabs>
      <w:outlineLvl w:val="7"/>
    </w:pPr>
    <w:rPr>
      <w:b/>
      <w:bCs/>
      <w:sz w:val="21"/>
      <w:szCs w:val="21"/>
    </w:rPr>
  </w:style>
  <w:style w:type="paragraph" w:styleId="Ttulo9">
    <w:name w:val="heading 9"/>
    <w:basedOn w:val="Captulo"/>
    <w:next w:val="Corpodetexto"/>
    <w:qFormat/>
    <w:pPr>
      <w:tabs>
        <w:tab w:val="num" w:pos="0"/>
      </w:tabs>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4z1">
    <w:name w:val="WW8Num4z1"/>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Fontepargpadro2">
    <w:name w:val="Fonte parág. padrão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Wingdings" w:hAnsi="Wingdings"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Wingdings 2" w:hAnsi="Wingdings 2" w:cs="Courier New"/>
    </w:rPr>
  </w:style>
  <w:style w:type="character" w:customStyle="1" w:styleId="WW8Num1z2">
    <w:name w:val="WW8Num1z2"/>
    <w:rPr>
      <w:rFonts w:ascii="StarSymbol" w:hAnsi="Star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basedOn w:val="Fontepargpadro1"/>
    <w:qFormat/>
    <w:rPr>
      <w:i/>
      <w:iCs/>
    </w:rPr>
  </w:style>
  <w:style w:type="character" w:styleId="Forte">
    <w:name w:val="Strong"/>
    <w:basedOn w:val="Fontepargpadro1"/>
    <w:qFormat/>
    <w:rPr>
      <w:b/>
      <w:bCs/>
    </w:rPr>
  </w:style>
  <w:style w:type="character" w:customStyle="1" w:styleId="WW8Num4z3">
    <w:name w:val="WW8Num4z3"/>
    <w:rPr>
      <w:rFonts w:ascii="Wingdings" w:hAnsi="Wingdings"/>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8505"/>
      </w:tabs>
      <w:ind w:left="2835" w:hanging="2551"/>
    </w:pPr>
  </w:style>
  <w:style w:type="paragraph" w:customStyle="1" w:styleId="Recuodeslocado">
    <w:name w:val="Recuo deslocado"/>
    <w:basedOn w:val="Corpodetexto"/>
    <w:pPr>
      <w:tabs>
        <w:tab w:val="left" w:pos="1701"/>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styleId="NormalWeb">
    <w:name w:val="Normal (Web)"/>
    <w:basedOn w:val="Normal"/>
    <w:pPr>
      <w:widowControl/>
      <w:suppressAutoHyphens w:val="0"/>
      <w:spacing w:before="105"/>
    </w:pPr>
    <w:rPr>
      <w:rFonts w:eastAsia="Times New Roman"/>
      <w:lang w:val="en-GB"/>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6F6152"/>
    <w:rPr>
      <w:rFonts w:ascii="Tahoma" w:hAnsi="Tahoma" w:cs="Tahoma"/>
      <w:sz w:val="16"/>
      <w:szCs w:val="16"/>
    </w:rPr>
  </w:style>
  <w:style w:type="character" w:customStyle="1" w:styleId="TextodebaloChar">
    <w:name w:val="Texto de balão Char"/>
    <w:basedOn w:val="Fontepargpadro"/>
    <w:link w:val="Textodebalo"/>
    <w:uiPriority w:val="99"/>
    <w:semiHidden/>
    <w:rsid w:val="006F6152"/>
    <w:rPr>
      <w:rFonts w:ascii="Tahoma" w:eastAsia="Arial Unicode MS" w:hAnsi="Tahoma" w:cs="Tahoma"/>
      <w:kern w:val="1"/>
      <w:sz w:val="16"/>
      <w:szCs w:val="16"/>
      <w:lang w:eastAsia="ar-SA"/>
    </w:rPr>
  </w:style>
  <w:style w:type="character" w:customStyle="1" w:styleId="CabealhoChar">
    <w:name w:val="Cabeçalho Char"/>
    <w:basedOn w:val="Fontepargpadro"/>
    <w:link w:val="Cabealho"/>
    <w:uiPriority w:val="99"/>
    <w:rsid w:val="00F0290F"/>
    <w:rPr>
      <w:rFonts w:eastAsia="Arial Unicode MS"/>
      <w:kern w:val="1"/>
      <w:sz w:val="24"/>
      <w:szCs w:val="24"/>
      <w:lang w:eastAsia="ar-SA"/>
    </w:rPr>
  </w:style>
  <w:style w:type="table" w:styleId="Tabelacomgrade">
    <w:name w:val="Table Grid"/>
    <w:basedOn w:val="Tabelanormal"/>
    <w:uiPriority w:val="59"/>
    <w:rsid w:val="00F029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8F4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Renata</cp:lastModifiedBy>
  <cp:revision>3</cp:revision>
  <cp:lastPrinted>2012-03-13T14:55:00Z</cp:lastPrinted>
  <dcterms:created xsi:type="dcterms:W3CDTF">2019-01-28T20:49:00Z</dcterms:created>
  <dcterms:modified xsi:type="dcterms:W3CDTF">2019-01-28T20:50:00Z</dcterms:modified>
</cp:coreProperties>
</file>