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A1F" w:rsidRPr="00F15F2E" w:rsidRDefault="00471798">
      <w:pPr>
        <w:jc w:val="center"/>
        <w:rPr>
          <w:rFonts w:asciiTheme="minorHAnsi" w:eastAsia="Andale Sans UI" w:hAnsiTheme="minorHAnsi" w:cs="Arial"/>
          <w:b/>
          <w:color w:val="000080"/>
          <w:sz w:val="26"/>
          <w:szCs w:val="26"/>
        </w:rPr>
      </w:pPr>
      <w:r>
        <w:rPr>
          <w:rFonts w:asciiTheme="minorHAnsi" w:eastAsia="Andale Sans UI" w:hAnsiTheme="minorHAnsi" w:cs="Arial"/>
          <w:b/>
          <w:color w:val="000080"/>
          <w:sz w:val="26"/>
          <w:szCs w:val="26"/>
        </w:rPr>
        <w:t>Marrocos - 2019</w:t>
      </w:r>
    </w:p>
    <w:p w:rsidR="00C06A1F" w:rsidRPr="00F15F2E" w:rsidRDefault="00081213">
      <w:pPr>
        <w:jc w:val="center"/>
        <w:rPr>
          <w:rFonts w:asciiTheme="minorHAnsi" w:eastAsia="Andale Sans UI" w:hAnsiTheme="minorHAnsi" w:cs="Arial"/>
          <w:b/>
          <w:color w:val="000080"/>
          <w:sz w:val="26"/>
          <w:szCs w:val="26"/>
        </w:rPr>
      </w:pPr>
      <w:r w:rsidRPr="00F15F2E">
        <w:rPr>
          <w:rFonts w:asciiTheme="minorHAnsi" w:eastAsia="Andale Sans UI" w:hAnsiTheme="minorHAnsi" w:cs="Arial"/>
          <w:b/>
          <w:color w:val="000080"/>
          <w:sz w:val="26"/>
          <w:szCs w:val="26"/>
        </w:rPr>
        <w:t>Marrakech &amp;</w:t>
      </w:r>
      <w:r w:rsidR="00C06A1F" w:rsidRPr="00F15F2E">
        <w:rPr>
          <w:rFonts w:asciiTheme="minorHAnsi" w:eastAsia="Andale Sans UI" w:hAnsiTheme="minorHAnsi" w:cs="Arial"/>
          <w:b/>
          <w:color w:val="000080"/>
          <w:sz w:val="26"/>
          <w:szCs w:val="26"/>
        </w:rPr>
        <w:t xml:space="preserve"> </w:t>
      </w:r>
      <w:r w:rsidRPr="00F15F2E">
        <w:rPr>
          <w:rFonts w:asciiTheme="minorHAnsi" w:eastAsia="Andale Sans UI" w:hAnsiTheme="minorHAnsi" w:cs="Arial"/>
          <w:b/>
          <w:color w:val="000080"/>
          <w:sz w:val="26"/>
          <w:szCs w:val="26"/>
        </w:rPr>
        <w:t>Deserto</w:t>
      </w:r>
    </w:p>
    <w:p w:rsidR="00C06A1F" w:rsidRPr="00F15F2E" w:rsidRDefault="00B600B6">
      <w:pPr>
        <w:jc w:val="center"/>
        <w:rPr>
          <w:rFonts w:asciiTheme="minorHAnsi" w:eastAsia="Andale Sans UI" w:hAnsiTheme="minorHAnsi" w:cs="Arial"/>
          <w:b/>
          <w:color w:val="000080"/>
          <w:sz w:val="26"/>
          <w:szCs w:val="26"/>
        </w:rPr>
      </w:pPr>
      <w:r w:rsidRPr="00F15F2E">
        <w:rPr>
          <w:rFonts w:asciiTheme="minorHAnsi" w:eastAsia="Andale Sans UI" w:hAnsiTheme="minorHAnsi" w:cs="Arial"/>
          <w:b/>
          <w:color w:val="000080"/>
          <w:sz w:val="26"/>
          <w:szCs w:val="26"/>
        </w:rPr>
        <w:t>8</w:t>
      </w:r>
      <w:r w:rsidR="00C06A1F" w:rsidRPr="00F15F2E">
        <w:rPr>
          <w:rFonts w:asciiTheme="minorHAnsi" w:eastAsia="Andale Sans UI" w:hAnsiTheme="minorHAnsi" w:cs="Arial"/>
          <w:b/>
          <w:color w:val="000080"/>
          <w:sz w:val="26"/>
          <w:szCs w:val="26"/>
        </w:rPr>
        <w:t xml:space="preserve"> dias</w:t>
      </w:r>
    </w:p>
    <w:p w:rsidR="00C06A1F" w:rsidRPr="00F15F2E" w:rsidRDefault="00C06A1F" w:rsidP="00C06A1F">
      <w:pPr>
        <w:jc w:val="both"/>
        <w:rPr>
          <w:rFonts w:asciiTheme="minorHAnsi" w:eastAsia="Andale Sans UI" w:hAnsiTheme="minorHAnsi" w:cs="Arial"/>
          <w:sz w:val="22"/>
          <w:szCs w:val="22"/>
        </w:rPr>
      </w:pPr>
    </w:p>
    <w:p w:rsidR="00C06A1F" w:rsidRPr="00F15F2E" w:rsidRDefault="00C06A1F" w:rsidP="00C06A1F">
      <w:pPr>
        <w:jc w:val="both"/>
        <w:rPr>
          <w:rFonts w:asciiTheme="minorHAnsi" w:eastAsia="Andale Sans UI" w:hAnsiTheme="minorHAnsi" w:cs="Arial"/>
          <w:sz w:val="22"/>
          <w:szCs w:val="22"/>
        </w:rPr>
      </w:pPr>
    </w:p>
    <w:p w:rsidR="00446F98" w:rsidRDefault="00446F98">
      <w:pPr>
        <w:rPr>
          <w:rFonts w:asciiTheme="minorHAnsi" w:eastAsia="Andale Sans UI" w:hAnsiTheme="minorHAnsi" w:cs="Tahoma"/>
          <w:b/>
          <w:bCs/>
          <w:sz w:val="22"/>
          <w:szCs w:val="22"/>
        </w:rPr>
      </w:pPr>
    </w:p>
    <w:p w:rsidR="00446F98" w:rsidRDefault="00446F98">
      <w:pPr>
        <w:rPr>
          <w:rFonts w:asciiTheme="minorHAnsi" w:eastAsia="Andale Sans UI" w:hAnsiTheme="minorHAnsi" w:cs="Tahoma"/>
          <w:b/>
          <w:bCs/>
          <w:sz w:val="22"/>
          <w:szCs w:val="22"/>
        </w:rPr>
      </w:pPr>
      <w:r w:rsidRPr="00446F98">
        <w:rPr>
          <w:rFonts w:asciiTheme="minorHAnsi" w:eastAsia="Andale Sans UI" w:hAnsiTheme="minorHAnsi" w:cs="Tahoma"/>
          <w:b/>
          <w:bCs/>
          <w:noProof/>
          <w:sz w:val="22"/>
          <w:szCs w:val="22"/>
        </w:rPr>
        <w:drawing>
          <wp:inline distT="0" distB="0" distL="0" distR="0">
            <wp:extent cx="6119495" cy="2751223"/>
            <wp:effectExtent l="0" t="0" r="0" b="0"/>
            <wp:docPr id="1" name="Imagem 1" descr="https://s3-ap-southeast-2.amazonaws.com/images.abercrombiekent.com.au/images/Journeys/Egypt-Arabia/2015-Arabia-Morocco-Kasbahs-Caravans-SS-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ap-southeast-2.amazonaws.com/images.abercrombiekent.com.au/images/Journeys/Egypt-Arabia/2015-Arabia-Morocco-Kasbahs-Caravans-SS-He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75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98" w:rsidRDefault="00446F98">
      <w:pPr>
        <w:rPr>
          <w:rFonts w:asciiTheme="minorHAnsi" w:eastAsia="Andale Sans UI" w:hAnsiTheme="minorHAnsi" w:cs="Tahoma"/>
          <w:b/>
          <w:bCs/>
          <w:sz w:val="22"/>
          <w:szCs w:val="22"/>
        </w:rPr>
      </w:pPr>
    </w:p>
    <w:p w:rsidR="00446F98" w:rsidRDefault="00446F98">
      <w:pPr>
        <w:rPr>
          <w:rFonts w:asciiTheme="minorHAnsi" w:eastAsia="Andale Sans UI" w:hAnsiTheme="minorHAnsi" w:cs="Tahoma"/>
          <w:b/>
          <w:bCs/>
          <w:sz w:val="22"/>
          <w:szCs w:val="22"/>
        </w:rPr>
      </w:pPr>
    </w:p>
    <w:p w:rsidR="00446F98" w:rsidRDefault="00446F98">
      <w:pPr>
        <w:rPr>
          <w:rFonts w:asciiTheme="minorHAnsi" w:eastAsia="Andale Sans UI" w:hAnsiTheme="minorHAnsi" w:cs="Tahoma"/>
          <w:b/>
          <w:bCs/>
          <w:sz w:val="22"/>
          <w:szCs w:val="22"/>
        </w:rPr>
      </w:pPr>
    </w:p>
    <w:p w:rsidR="00C06A1F" w:rsidRPr="00F15F2E" w:rsidRDefault="00C06A1F">
      <w:pPr>
        <w:rPr>
          <w:rFonts w:asciiTheme="minorHAnsi" w:eastAsia="Andale Sans UI" w:hAnsiTheme="minorHAnsi" w:cs="Tahoma"/>
          <w:b/>
          <w:bCs/>
          <w:sz w:val="22"/>
          <w:szCs w:val="22"/>
        </w:rPr>
      </w:pPr>
      <w:r w:rsidRPr="00F15F2E">
        <w:rPr>
          <w:rFonts w:asciiTheme="minorHAnsi" w:eastAsia="Andale Sans UI" w:hAnsiTheme="minorHAnsi" w:cs="Tahoma"/>
          <w:b/>
          <w:bCs/>
          <w:sz w:val="22"/>
          <w:szCs w:val="22"/>
        </w:rPr>
        <w:t>1º dia - Marrakech</w:t>
      </w:r>
    </w:p>
    <w:p w:rsidR="00C06A1F" w:rsidRPr="00F15F2E" w:rsidRDefault="00C06A1F">
      <w:pPr>
        <w:jc w:val="both"/>
        <w:rPr>
          <w:rFonts w:asciiTheme="minorHAnsi" w:eastAsia="Andale Sans UI" w:hAnsiTheme="minorHAnsi" w:cs="Tahoma"/>
          <w:sz w:val="22"/>
          <w:szCs w:val="22"/>
        </w:rPr>
      </w:pPr>
      <w:r w:rsidRPr="00F15F2E">
        <w:rPr>
          <w:rFonts w:asciiTheme="minorHAnsi" w:eastAsia="Andale Sans UI" w:hAnsiTheme="minorHAnsi" w:cs="Tahoma"/>
          <w:sz w:val="22"/>
          <w:szCs w:val="22"/>
        </w:rPr>
        <w:t>Chegada, recepção e traslado privativo ao hotel. Hospedagem po</w:t>
      </w:r>
      <w:r w:rsidR="00F15F2E">
        <w:rPr>
          <w:rFonts w:asciiTheme="minorHAnsi" w:eastAsia="Andale Sans UI" w:hAnsiTheme="minorHAnsi" w:cs="Tahoma"/>
          <w:sz w:val="22"/>
          <w:szCs w:val="22"/>
        </w:rPr>
        <w:t>r 3 noites, com café da manhã.</w:t>
      </w:r>
    </w:p>
    <w:p w:rsidR="00C06A1F" w:rsidRPr="00F15F2E" w:rsidRDefault="00F15F2E" w:rsidP="00F15F2E">
      <w:pPr>
        <w:spacing w:before="240"/>
        <w:rPr>
          <w:rFonts w:asciiTheme="minorHAnsi" w:eastAsia="Andale Sans UI" w:hAnsiTheme="minorHAnsi" w:cs="Tahoma"/>
          <w:b/>
          <w:bCs/>
          <w:sz w:val="22"/>
          <w:szCs w:val="22"/>
        </w:rPr>
      </w:pPr>
      <w:r>
        <w:rPr>
          <w:rFonts w:asciiTheme="minorHAnsi" w:eastAsia="Andale Sans UI" w:hAnsiTheme="minorHAnsi" w:cs="Tahoma"/>
          <w:b/>
          <w:bCs/>
          <w:sz w:val="22"/>
          <w:szCs w:val="22"/>
        </w:rPr>
        <w:t>2º dia - Marrakech</w:t>
      </w:r>
    </w:p>
    <w:p w:rsidR="00C06A1F" w:rsidRPr="00F15F2E" w:rsidRDefault="00C06A1F">
      <w:pPr>
        <w:jc w:val="both"/>
        <w:rPr>
          <w:rFonts w:asciiTheme="minorHAnsi" w:eastAsia="Andale Sans UI" w:hAnsiTheme="minorHAnsi" w:cs="Tahoma"/>
          <w:sz w:val="22"/>
          <w:szCs w:val="22"/>
        </w:rPr>
      </w:pPr>
      <w:r w:rsidRPr="00F15F2E">
        <w:rPr>
          <w:rFonts w:asciiTheme="minorHAnsi" w:eastAsia="Andale Sans UI" w:hAnsiTheme="minorHAnsi" w:cs="Tahoma"/>
          <w:sz w:val="22"/>
          <w:szCs w:val="22"/>
        </w:rPr>
        <w:t>Sugerimos dia inteiro de visita a esta mágica cidade, conhecendo o Palácio Bahia, a Koutoubia, Túmulos Saadianos, Museu Dar Si Said. Caminhada pela exótica Praça Djemaa El Fna, à belíssima Medin</w:t>
      </w:r>
      <w:r w:rsidR="00F15F2E">
        <w:rPr>
          <w:rFonts w:asciiTheme="minorHAnsi" w:eastAsia="Andale Sans UI" w:hAnsiTheme="minorHAnsi" w:cs="Tahoma"/>
          <w:sz w:val="22"/>
          <w:szCs w:val="22"/>
        </w:rPr>
        <w:t>a e outros pontos de interesse.</w:t>
      </w:r>
    </w:p>
    <w:p w:rsidR="00C06A1F" w:rsidRPr="00F15F2E" w:rsidRDefault="00F15F2E" w:rsidP="00F15F2E">
      <w:pPr>
        <w:spacing w:before="240"/>
        <w:rPr>
          <w:rFonts w:asciiTheme="minorHAnsi" w:eastAsia="Andale Sans UI" w:hAnsiTheme="minorHAnsi" w:cs="Tahoma"/>
          <w:b/>
          <w:bCs/>
          <w:sz w:val="22"/>
          <w:szCs w:val="22"/>
        </w:rPr>
      </w:pPr>
      <w:r>
        <w:rPr>
          <w:rFonts w:asciiTheme="minorHAnsi" w:eastAsia="Andale Sans UI" w:hAnsiTheme="minorHAnsi" w:cs="Tahoma"/>
          <w:b/>
          <w:bCs/>
          <w:sz w:val="22"/>
          <w:szCs w:val="22"/>
        </w:rPr>
        <w:t>3º dia - Marrakech</w:t>
      </w:r>
    </w:p>
    <w:p w:rsidR="00C06A1F" w:rsidRPr="00F15F2E" w:rsidRDefault="00C06A1F">
      <w:pPr>
        <w:jc w:val="both"/>
        <w:rPr>
          <w:rFonts w:asciiTheme="minorHAnsi" w:eastAsia="Andale Sans UI" w:hAnsiTheme="minorHAnsi" w:cs="Tahoma"/>
          <w:sz w:val="22"/>
          <w:szCs w:val="22"/>
        </w:rPr>
      </w:pPr>
      <w:r w:rsidRPr="00F15F2E">
        <w:rPr>
          <w:rFonts w:asciiTheme="minorHAnsi" w:eastAsia="Andale Sans UI" w:hAnsiTheme="minorHAnsi" w:cs="Tahoma"/>
          <w:sz w:val="22"/>
          <w:szCs w:val="22"/>
        </w:rPr>
        <w:t>Dia livre para atividades independentes.</w:t>
      </w:r>
    </w:p>
    <w:p w:rsidR="00C06A1F" w:rsidRPr="00F15F2E" w:rsidRDefault="00C06A1F" w:rsidP="00F15F2E">
      <w:pPr>
        <w:spacing w:before="240"/>
        <w:rPr>
          <w:rFonts w:asciiTheme="minorHAnsi" w:eastAsia="Andale Sans UI" w:hAnsiTheme="minorHAnsi" w:cs="Tahoma"/>
          <w:b/>
          <w:bCs/>
          <w:sz w:val="22"/>
          <w:szCs w:val="22"/>
        </w:rPr>
      </w:pPr>
      <w:r w:rsidRPr="00F15F2E">
        <w:rPr>
          <w:rFonts w:asciiTheme="minorHAnsi" w:eastAsia="Andale Sans UI" w:hAnsiTheme="minorHAnsi" w:cs="Tahoma"/>
          <w:b/>
          <w:bCs/>
          <w:sz w:val="22"/>
          <w:szCs w:val="22"/>
        </w:rPr>
        <w:t xml:space="preserve">4º dia - Marrakech </w:t>
      </w:r>
      <w:r w:rsidR="009B6762" w:rsidRPr="00F15F2E">
        <w:rPr>
          <w:rFonts w:asciiTheme="minorHAnsi" w:eastAsia="Andale Sans UI" w:hAnsiTheme="minorHAnsi" w:cs="Tahoma"/>
          <w:sz w:val="22"/>
          <w:szCs w:val="22"/>
        </w:rPr>
        <w:t>( 21</w:t>
      </w:r>
      <w:r w:rsidRPr="00F15F2E">
        <w:rPr>
          <w:rFonts w:asciiTheme="minorHAnsi" w:eastAsia="Andale Sans UI" w:hAnsiTheme="minorHAnsi" w:cs="Tahoma"/>
          <w:sz w:val="22"/>
          <w:szCs w:val="22"/>
        </w:rPr>
        <w:t>0km</w:t>
      </w:r>
      <w:r w:rsidR="009B6762" w:rsidRPr="00F15F2E">
        <w:rPr>
          <w:rFonts w:asciiTheme="minorHAnsi" w:eastAsia="Andale Sans UI" w:hAnsiTheme="minorHAnsi" w:cs="Tahoma"/>
          <w:sz w:val="22"/>
          <w:szCs w:val="22"/>
        </w:rPr>
        <w:t>- 4h</w:t>
      </w:r>
      <w:r w:rsidR="00BB0CD7" w:rsidRPr="00F15F2E">
        <w:rPr>
          <w:rFonts w:asciiTheme="minorHAnsi" w:eastAsia="Andale Sans UI" w:hAnsiTheme="minorHAnsi" w:cs="Tahoma"/>
          <w:sz w:val="22"/>
          <w:szCs w:val="22"/>
        </w:rPr>
        <w:t>/aprox.</w:t>
      </w:r>
      <w:r w:rsidRPr="00F15F2E">
        <w:rPr>
          <w:rFonts w:asciiTheme="minorHAnsi" w:eastAsia="Andale Sans UI" w:hAnsiTheme="minorHAnsi" w:cs="Tahoma"/>
          <w:sz w:val="22"/>
          <w:szCs w:val="22"/>
        </w:rPr>
        <w:t xml:space="preserve">) - </w:t>
      </w:r>
      <w:r w:rsidRPr="00F15F2E">
        <w:rPr>
          <w:rFonts w:asciiTheme="minorHAnsi" w:eastAsia="Andale Sans UI" w:hAnsiTheme="minorHAnsi" w:cs="Tahoma"/>
          <w:b/>
          <w:bCs/>
          <w:sz w:val="22"/>
          <w:szCs w:val="22"/>
        </w:rPr>
        <w:t xml:space="preserve">Ouarzazate </w:t>
      </w:r>
      <w:r w:rsidR="009B6762" w:rsidRPr="00F15F2E">
        <w:rPr>
          <w:rFonts w:asciiTheme="minorHAnsi" w:eastAsia="Andale Sans UI" w:hAnsiTheme="minorHAnsi" w:cs="Tahoma"/>
          <w:sz w:val="22"/>
          <w:szCs w:val="22"/>
        </w:rPr>
        <w:t xml:space="preserve">(40km </w:t>
      </w:r>
      <w:r w:rsidR="00BB0CD7" w:rsidRPr="00F15F2E">
        <w:rPr>
          <w:rFonts w:asciiTheme="minorHAnsi" w:eastAsia="Andale Sans UI" w:hAnsiTheme="minorHAnsi" w:cs="Tahoma"/>
          <w:sz w:val="22"/>
          <w:szCs w:val="22"/>
        </w:rPr>
        <w:t>aprox.</w:t>
      </w:r>
      <w:r w:rsidRPr="00F15F2E">
        <w:rPr>
          <w:rFonts w:asciiTheme="minorHAnsi" w:eastAsia="Andale Sans UI" w:hAnsiTheme="minorHAnsi" w:cs="Tahoma"/>
          <w:sz w:val="22"/>
          <w:szCs w:val="22"/>
        </w:rPr>
        <w:t>)</w:t>
      </w:r>
      <w:r w:rsidRPr="00F15F2E">
        <w:rPr>
          <w:rFonts w:asciiTheme="minorHAnsi" w:eastAsia="Andale Sans UI" w:hAnsiTheme="minorHAnsi" w:cs="Tahoma"/>
          <w:b/>
          <w:bCs/>
          <w:sz w:val="22"/>
          <w:szCs w:val="22"/>
        </w:rPr>
        <w:t xml:space="preserve"> - Skoura</w:t>
      </w:r>
    </w:p>
    <w:p w:rsidR="00C06A1F" w:rsidRPr="00F15F2E" w:rsidRDefault="00C06A1F">
      <w:pPr>
        <w:jc w:val="both"/>
        <w:rPr>
          <w:rFonts w:asciiTheme="minorHAnsi" w:eastAsia="Andale Sans UI" w:hAnsiTheme="minorHAnsi" w:cs="Tahoma"/>
          <w:sz w:val="22"/>
          <w:szCs w:val="22"/>
        </w:rPr>
      </w:pPr>
      <w:r w:rsidRPr="00F15F2E">
        <w:rPr>
          <w:rFonts w:asciiTheme="minorHAnsi" w:eastAsia="Andale Sans UI" w:hAnsiTheme="minorHAnsi" w:cs="Tahoma"/>
          <w:sz w:val="22"/>
          <w:szCs w:val="22"/>
        </w:rPr>
        <w:t>Após café da manhã, traslado privativo para o deserto. Chegada e recepção no hotel, localizado em Skoura, n</w:t>
      </w:r>
      <w:r w:rsidR="009B6762" w:rsidRPr="00F15F2E">
        <w:rPr>
          <w:rFonts w:asciiTheme="minorHAnsi" w:eastAsia="Andale Sans UI" w:hAnsiTheme="minorHAnsi" w:cs="Tahoma"/>
          <w:sz w:val="22"/>
          <w:szCs w:val="22"/>
        </w:rPr>
        <w:t xml:space="preserve">um verdadeiro oásis repleto de </w:t>
      </w:r>
      <w:r w:rsidRPr="00F15F2E">
        <w:rPr>
          <w:rFonts w:asciiTheme="minorHAnsi" w:eastAsia="Andale Sans UI" w:hAnsiTheme="minorHAnsi" w:cs="Tahoma"/>
          <w:sz w:val="22"/>
          <w:szCs w:val="22"/>
        </w:rPr>
        <w:t xml:space="preserve">palmeiras. Hospedagem por 2 noites com todas as </w:t>
      </w:r>
      <w:r w:rsidR="00F15F2E">
        <w:rPr>
          <w:rFonts w:asciiTheme="minorHAnsi" w:eastAsia="Andale Sans UI" w:hAnsiTheme="minorHAnsi" w:cs="Tahoma"/>
          <w:sz w:val="22"/>
          <w:szCs w:val="22"/>
        </w:rPr>
        <w:t>refeições e passeios incluídos.</w:t>
      </w:r>
    </w:p>
    <w:p w:rsidR="00C06A1F" w:rsidRPr="00F15F2E" w:rsidRDefault="00C06A1F" w:rsidP="00F15F2E">
      <w:pPr>
        <w:spacing w:before="240"/>
        <w:rPr>
          <w:rFonts w:asciiTheme="minorHAnsi" w:eastAsia="Andale Sans UI" w:hAnsiTheme="minorHAnsi" w:cs="Tahoma"/>
          <w:b/>
          <w:bCs/>
          <w:sz w:val="22"/>
          <w:szCs w:val="22"/>
        </w:rPr>
      </w:pPr>
      <w:r w:rsidRPr="00F15F2E">
        <w:rPr>
          <w:rFonts w:asciiTheme="minorHAnsi" w:eastAsia="Andale Sans UI" w:hAnsiTheme="minorHAnsi" w:cs="Tahoma"/>
          <w:b/>
          <w:bCs/>
          <w:sz w:val="22"/>
          <w:szCs w:val="22"/>
        </w:rPr>
        <w:t>5º dia - Skoura</w:t>
      </w:r>
    </w:p>
    <w:p w:rsidR="00C06A1F" w:rsidRPr="00F15F2E" w:rsidRDefault="00C06A1F">
      <w:pPr>
        <w:jc w:val="both"/>
        <w:rPr>
          <w:rFonts w:asciiTheme="minorHAnsi" w:eastAsia="Andale Sans UI" w:hAnsiTheme="minorHAnsi" w:cs="Tahoma"/>
          <w:sz w:val="22"/>
          <w:szCs w:val="22"/>
        </w:rPr>
      </w:pPr>
      <w:r w:rsidRPr="00F15F2E">
        <w:rPr>
          <w:rFonts w:asciiTheme="minorHAnsi" w:eastAsia="Andale Sans UI" w:hAnsiTheme="minorHAnsi" w:cs="Tahoma"/>
          <w:sz w:val="22"/>
          <w:szCs w:val="22"/>
        </w:rPr>
        <w:t>Dia livre para usufruir das atividades que o hotel oferece, aulas de culinária, passeios de camelo, colheita de azeitonas nos meses de novembro e dezembro, passeios pelos coquerais, pic-nics, visita a souks, massagens, etc.</w:t>
      </w:r>
    </w:p>
    <w:p w:rsidR="00C06A1F" w:rsidRPr="00F15F2E" w:rsidRDefault="00C06A1F" w:rsidP="00F15F2E">
      <w:pPr>
        <w:spacing w:before="240"/>
        <w:rPr>
          <w:rFonts w:asciiTheme="minorHAnsi" w:eastAsia="Andale Sans UI" w:hAnsiTheme="minorHAnsi" w:cs="Tahoma"/>
          <w:sz w:val="22"/>
          <w:szCs w:val="22"/>
        </w:rPr>
      </w:pPr>
      <w:r w:rsidRPr="00F15F2E">
        <w:rPr>
          <w:rFonts w:asciiTheme="minorHAnsi" w:eastAsia="Andale Sans UI" w:hAnsiTheme="minorHAnsi" w:cs="Tahoma"/>
          <w:b/>
          <w:bCs/>
          <w:sz w:val="22"/>
          <w:szCs w:val="22"/>
        </w:rPr>
        <w:t xml:space="preserve">6º dia - Skoura - Foum - Zguid </w:t>
      </w:r>
      <w:r w:rsidR="00375C37" w:rsidRPr="00F15F2E">
        <w:rPr>
          <w:rFonts w:asciiTheme="minorHAnsi" w:eastAsia="Andale Sans UI" w:hAnsiTheme="minorHAnsi" w:cs="Tahoma"/>
          <w:sz w:val="22"/>
          <w:szCs w:val="22"/>
        </w:rPr>
        <w:t>(230</w:t>
      </w:r>
      <w:r w:rsidR="00BB0CD7" w:rsidRPr="00F15F2E">
        <w:rPr>
          <w:rFonts w:asciiTheme="minorHAnsi" w:eastAsia="Andale Sans UI" w:hAnsiTheme="minorHAnsi" w:cs="Tahoma"/>
          <w:sz w:val="22"/>
          <w:szCs w:val="22"/>
        </w:rPr>
        <w:t>km -</w:t>
      </w:r>
      <w:r w:rsidRPr="00F15F2E">
        <w:rPr>
          <w:rFonts w:asciiTheme="minorHAnsi" w:eastAsia="Andale Sans UI" w:hAnsiTheme="minorHAnsi" w:cs="Tahoma"/>
          <w:sz w:val="22"/>
          <w:szCs w:val="22"/>
        </w:rPr>
        <w:t xml:space="preserve"> 5h</w:t>
      </w:r>
      <w:r w:rsidR="00BB0CD7" w:rsidRPr="00F15F2E">
        <w:rPr>
          <w:rFonts w:asciiTheme="minorHAnsi" w:eastAsia="Andale Sans UI" w:hAnsiTheme="minorHAnsi" w:cs="Tahoma"/>
          <w:sz w:val="22"/>
          <w:szCs w:val="22"/>
        </w:rPr>
        <w:t>/aprox.</w:t>
      </w:r>
      <w:r w:rsidRPr="00F15F2E">
        <w:rPr>
          <w:rFonts w:asciiTheme="minorHAnsi" w:eastAsia="Andale Sans UI" w:hAnsiTheme="minorHAnsi" w:cs="Tahoma"/>
          <w:sz w:val="22"/>
          <w:szCs w:val="22"/>
        </w:rPr>
        <w:t>)</w:t>
      </w:r>
    </w:p>
    <w:p w:rsidR="00C06A1F" w:rsidRPr="00F15F2E" w:rsidRDefault="00C06A1F" w:rsidP="00AE5284">
      <w:pPr>
        <w:jc w:val="both"/>
        <w:rPr>
          <w:rFonts w:asciiTheme="minorHAnsi" w:eastAsia="Andale Sans UI" w:hAnsiTheme="minorHAnsi" w:cs="Tahoma"/>
          <w:sz w:val="22"/>
          <w:szCs w:val="22"/>
        </w:rPr>
      </w:pPr>
      <w:r w:rsidRPr="00F15F2E">
        <w:rPr>
          <w:rFonts w:asciiTheme="minorHAnsi" w:eastAsia="Andale Sans UI" w:hAnsiTheme="minorHAnsi" w:cs="Tahoma"/>
          <w:sz w:val="22"/>
          <w:szCs w:val="22"/>
        </w:rPr>
        <w:t>Pela ma</w:t>
      </w:r>
      <w:r w:rsidR="003D4ED0" w:rsidRPr="00F15F2E">
        <w:rPr>
          <w:rFonts w:asciiTheme="minorHAnsi" w:eastAsia="Andale Sans UI" w:hAnsiTheme="minorHAnsi" w:cs="Tahoma"/>
          <w:sz w:val="22"/>
          <w:szCs w:val="22"/>
        </w:rPr>
        <w:t>nhã traslado às tendas  do Dar Ahlam</w:t>
      </w:r>
      <w:r w:rsidRPr="00F15F2E">
        <w:rPr>
          <w:rFonts w:asciiTheme="minorHAnsi" w:eastAsia="Andale Sans UI" w:hAnsiTheme="minorHAnsi" w:cs="Tahoma"/>
          <w:sz w:val="22"/>
          <w:szCs w:val="22"/>
        </w:rPr>
        <w:t>. Durante o percurso será servido um pitoresco picnic num belíssimo oásis da região. Agradáveis surpresas estão previstas aos hóspedes desse sofisticado camp. Hospedagem por 1 noite, com todas as refeições e passeios incluídos.</w:t>
      </w:r>
    </w:p>
    <w:p w:rsidR="00C06A1F" w:rsidRPr="00F15F2E" w:rsidRDefault="00C06A1F" w:rsidP="00F15F2E">
      <w:pPr>
        <w:spacing w:before="240"/>
        <w:rPr>
          <w:rFonts w:asciiTheme="minorHAnsi" w:eastAsia="Andale Sans UI" w:hAnsiTheme="minorHAnsi" w:cs="Tahoma"/>
          <w:b/>
          <w:bCs/>
          <w:sz w:val="22"/>
          <w:szCs w:val="22"/>
        </w:rPr>
      </w:pPr>
      <w:r w:rsidRPr="00F15F2E">
        <w:rPr>
          <w:rFonts w:asciiTheme="minorHAnsi" w:eastAsia="Andale Sans UI" w:hAnsiTheme="minorHAnsi" w:cs="Tahoma"/>
          <w:b/>
          <w:bCs/>
          <w:sz w:val="22"/>
          <w:szCs w:val="22"/>
        </w:rPr>
        <w:lastRenderedPageBreak/>
        <w:t xml:space="preserve">7º dia - Foum - Zguid </w:t>
      </w:r>
      <w:r w:rsidR="00A12E9C" w:rsidRPr="00F15F2E">
        <w:rPr>
          <w:rFonts w:asciiTheme="minorHAnsi" w:eastAsia="Andale Sans UI" w:hAnsiTheme="minorHAnsi" w:cs="Tahoma"/>
          <w:b/>
          <w:bCs/>
          <w:sz w:val="22"/>
          <w:szCs w:val="22"/>
        </w:rPr>
        <w:t>-</w:t>
      </w:r>
      <w:r w:rsidRPr="00F15F2E">
        <w:rPr>
          <w:rFonts w:asciiTheme="minorHAnsi" w:eastAsia="Andale Sans UI" w:hAnsiTheme="minorHAnsi" w:cs="Tahoma"/>
          <w:b/>
          <w:bCs/>
          <w:sz w:val="22"/>
          <w:szCs w:val="22"/>
        </w:rPr>
        <w:t xml:space="preserve"> Ouarzazate</w:t>
      </w:r>
      <w:r w:rsidR="00375C37" w:rsidRPr="00F15F2E">
        <w:rPr>
          <w:rFonts w:asciiTheme="minorHAnsi" w:eastAsia="Andale Sans UI" w:hAnsiTheme="minorHAnsi" w:cs="Tahoma"/>
          <w:b/>
          <w:bCs/>
          <w:sz w:val="22"/>
          <w:szCs w:val="22"/>
        </w:rPr>
        <w:t xml:space="preserve"> </w:t>
      </w:r>
      <w:r w:rsidR="00375C37" w:rsidRPr="00F15F2E">
        <w:rPr>
          <w:rFonts w:asciiTheme="minorHAnsi" w:eastAsia="Andale Sans UI" w:hAnsiTheme="minorHAnsi" w:cs="Tahoma"/>
          <w:bCs/>
          <w:sz w:val="22"/>
          <w:szCs w:val="22"/>
        </w:rPr>
        <w:t>(175km</w:t>
      </w:r>
      <w:r w:rsidR="00FD245D">
        <w:rPr>
          <w:rFonts w:asciiTheme="minorHAnsi" w:eastAsia="Andale Sans UI" w:hAnsiTheme="minorHAnsi" w:cs="Tahoma"/>
          <w:bCs/>
          <w:sz w:val="22"/>
          <w:szCs w:val="22"/>
        </w:rPr>
        <w:t xml:space="preserve"> </w:t>
      </w:r>
      <w:r w:rsidR="00BB0CD7" w:rsidRPr="00F15F2E">
        <w:rPr>
          <w:rFonts w:asciiTheme="minorHAnsi" w:eastAsia="Andale Sans UI" w:hAnsiTheme="minorHAnsi" w:cs="Tahoma"/>
          <w:bCs/>
          <w:sz w:val="22"/>
          <w:szCs w:val="22"/>
        </w:rPr>
        <w:t>- 3h/aprox.</w:t>
      </w:r>
      <w:r w:rsidR="00375C37" w:rsidRPr="00F15F2E">
        <w:rPr>
          <w:rFonts w:asciiTheme="minorHAnsi" w:eastAsia="Andale Sans UI" w:hAnsiTheme="minorHAnsi" w:cs="Tahoma"/>
          <w:bCs/>
          <w:sz w:val="22"/>
          <w:szCs w:val="22"/>
        </w:rPr>
        <w:t>)</w:t>
      </w:r>
    </w:p>
    <w:p w:rsidR="00BB0CD7" w:rsidRPr="00F15F2E" w:rsidRDefault="006B638F">
      <w:pPr>
        <w:rPr>
          <w:rFonts w:asciiTheme="minorHAnsi" w:eastAsia="Andale Sans UI" w:hAnsiTheme="minorHAnsi" w:cs="Tahoma"/>
          <w:sz w:val="22"/>
          <w:szCs w:val="22"/>
        </w:rPr>
      </w:pPr>
      <w:r w:rsidRPr="00F15F2E">
        <w:rPr>
          <w:rFonts w:asciiTheme="minorHAnsi" w:eastAsia="Andale Sans UI" w:hAnsiTheme="minorHAnsi" w:cs="Tahoma"/>
          <w:sz w:val="22"/>
          <w:szCs w:val="22"/>
        </w:rPr>
        <w:t>Viagem em direção a Ouarzazate. Chegada e hospedagem por 1 noite, com café da manhã.</w:t>
      </w:r>
    </w:p>
    <w:p w:rsidR="00BB0CD7" w:rsidRPr="00F15F2E" w:rsidRDefault="0039164E" w:rsidP="00F15F2E">
      <w:pPr>
        <w:spacing w:before="240"/>
        <w:rPr>
          <w:rFonts w:asciiTheme="minorHAnsi" w:eastAsia="Andale Sans UI" w:hAnsiTheme="minorHAnsi" w:cs="Tahoma"/>
          <w:sz w:val="22"/>
          <w:szCs w:val="22"/>
        </w:rPr>
      </w:pPr>
      <w:r w:rsidRPr="00F15F2E">
        <w:rPr>
          <w:rFonts w:asciiTheme="minorHAnsi" w:eastAsia="Andale Sans UI" w:hAnsiTheme="minorHAnsi" w:cs="Tahoma"/>
          <w:b/>
          <w:bCs/>
          <w:sz w:val="22"/>
          <w:szCs w:val="22"/>
        </w:rPr>
        <w:t>8º dia - Ouarzazate</w:t>
      </w:r>
    </w:p>
    <w:p w:rsidR="00C06A1F" w:rsidRPr="00F15F2E" w:rsidRDefault="00C06A1F">
      <w:pPr>
        <w:rPr>
          <w:rFonts w:asciiTheme="minorHAnsi" w:eastAsia="Andale Sans UI" w:hAnsiTheme="minorHAnsi" w:cs="Tahoma"/>
          <w:sz w:val="22"/>
          <w:szCs w:val="22"/>
        </w:rPr>
      </w:pPr>
      <w:r w:rsidRPr="00F15F2E">
        <w:rPr>
          <w:rFonts w:asciiTheme="minorHAnsi" w:eastAsia="Andale Sans UI" w:hAnsiTheme="minorHAnsi" w:cs="Tahoma"/>
          <w:sz w:val="22"/>
          <w:szCs w:val="22"/>
        </w:rPr>
        <w:t xml:space="preserve">Em horário </w:t>
      </w:r>
      <w:r w:rsidR="00862A18" w:rsidRPr="00F15F2E">
        <w:rPr>
          <w:rFonts w:asciiTheme="minorHAnsi" w:eastAsia="Andale Sans UI" w:hAnsiTheme="minorHAnsi" w:cs="Tahoma"/>
          <w:sz w:val="22"/>
          <w:szCs w:val="22"/>
        </w:rPr>
        <w:t>a ser determinado</w:t>
      </w:r>
      <w:r w:rsidRPr="00F15F2E">
        <w:rPr>
          <w:rFonts w:asciiTheme="minorHAnsi" w:eastAsia="Andale Sans UI" w:hAnsiTheme="minorHAnsi" w:cs="Tahoma"/>
          <w:sz w:val="22"/>
          <w:szCs w:val="22"/>
        </w:rPr>
        <w:t>, traslado privativo ao aeroporto.</w:t>
      </w:r>
    </w:p>
    <w:p w:rsidR="00915A95" w:rsidRDefault="00915A95" w:rsidP="00915A95">
      <w:pPr>
        <w:rPr>
          <w:rFonts w:asciiTheme="minorHAnsi" w:eastAsia="Andale Sans UI" w:hAnsiTheme="minorHAnsi" w:cs="Tahoma"/>
          <w:bCs/>
          <w:sz w:val="22"/>
          <w:szCs w:val="22"/>
        </w:rPr>
      </w:pPr>
    </w:p>
    <w:p w:rsidR="00FD245D" w:rsidRPr="00F15F2E" w:rsidRDefault="00FD245D" w:rsidP="00915A95">
      <w:pPr>
        <w:rPr>
          <w:rFonts w:asciiTheme="minorHAnsi" w:eastAsia="Andale Sans UI" w:hAnsiTheme="minorHAnsi" w:cs="Tahoma"/>
          <w:bCs/>
          <w:sz w:val="22"/>
          <w:szCs w:val="22"/>
        </w:rPr>
      </w:pPr>
    </w:p>
    <w:p w:rsidR="00915A95" w:rsidRPr="00F15F2E" w:rsidRDefault="00FD245D" w:rsidP="00915A95">
      <w:pPr>
        <w:rPr>
          <w:rFonts w:asciiTheme="minorHAnsi" w:eastAsia="Andale Sans UI" w:hAnsiTheme="minorHAnsi" w:cs="Tahoma"/>
          <w:b/>
          <w:bCs/>
          <w:sz w:val="22"/>
          <w:szCs w:val="22"/>
        </w:rPr>
      </w:pPr>
      <w:r>
        <w:rPr>
          <w:rFonts w:asciiTheme="minorHAnsi" w:eastAsia="Andale Sans UI" w:hAnsiTheme="minorHAnsi" w:cs="Tahoma"/>
          <w:b/>
          <w:bCs/>
          <w:sz w:val="22"/>
          <w:szCs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1"/>
        <w:gridCol w:w="3060"/>
        <w:gridCol w:w="1755"/>
        <w:gridCol w:w="2115"/>
        <w:gridCol w:w="1190"/>
      </w:tblGrid>
      <w:tr w:rsidR="00915A95" w:rsidRPr="00F15F2E" w:rsidTr="00F15F2E">
        <w:tc>
          <w:tcPr>
            <w:tcW w:w="1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915A95" w:rsidRPr="00F15F2E" w:rsidRDefault="00915A95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F15F2E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915A95" w:rsidRPr="00F15F2E" w:rsidRDefault="00915A95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F15F2E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915A95" w:rsidRPr="00F15F2E" w:rsidRDefault="00915A95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F15F2E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915A95" w:rsidRPr="00F15F2E" w:rsidRDefault="00915A95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F15F2E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915A95" w:rsidRPr="00F15F2E" w:rsidRDefault="00915A95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F15F2E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 xml:space="preserve">NOITES </w:t>
            </w:r>
          </w:p>
        </w:tc>
      </w:tr>
      <w:tr w:rsidR="00915A95" w:rsidRPr="00F15F2E" w:rsidTr="00F15F2E">
        <w:tc>
          <w:tcPr>
            <w:tcW w:w="1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915A95" w:rsidRPr="00F15F2E" w:rsidRDefault="00915A95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</w:rPr>
            </w:pPr>
            <w:r w:rsidRPr="00F15F2E">
              <w:rPr>
                <w:rFonts w:asciiTheme="minorHAnsi" w:eastAsia="Andale Sans UI" w:hAnsiTheme="minorHAnsi" w:cs="Tahoma"/>
                <w:sz w:val="22"/>
                <w:szCs w:val="22"/>
              </w:rPr>
              <w:t>Marrakech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915A95" w:rsidRPr="00F15F2E" w:rsidRDefault="00CF2872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M</w:t>
            </w:r>
            <w:r w:rsidR="00185621"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am</w:t>
            </w:r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ounia</w:t>
            </w:r>
            <w:proofErr w:type="spellEnd"/>
          </w:p>
        </w:tc>
        <w:tc>
          <w:tcPr>
            <w:tcW w:w="1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915A95" w:rsidRPr="00F15F2E" w:rsidRDefault="00915A95" w:rsidP="00F237E8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5F2E">
              <w:rPr>
                <w:rFonts w:asciiTheme="minorHAnsi" w:hAnsiTheme="minorHAnsi"/>
                <w:sz w:val="22"/>
                <w:szCs w:val="22"/>
              </w:rPr>
              <w:t>Luxo</w:t>
            </w:r>
          </w:p>
        </w:tc>
        <w:tc>
          <w:tcPr>
            <w:tcW w:w="2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915A95" w:rsidRPr="00F15F2E" w:rsidRDefault="002A44BF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proofErr w:type="spellStart"/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Hivernage</w:t>
            </w:r>
            <w:proofErr w:type="spellEnd"/>
          </w:p>
        </w:tc>
        <w:tc>
          <w:tcPr>
            <w:tcW w:w="1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915A95" w:rsidRPr="00F15F2E" w:rsidRDefault="00915A95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3</w:t>
            </w:r>
          </w:p>
        </w:tc>
      </w:tr>
      <w:tr w:rsidR="00915A95" w:rsidRPr="00F15F2E" w:rsidTr="00F15F2E">
        <w:tc>
          <w:tcPr>
            <w:tcW w:w="1511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915A95" w:rsidRPr="00F15F2E" w:rsidRDefault="00915A95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proofErr w:type="spellStart"/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Skoura</w:t>
            </w:r>
            <w:proofErr w:type="spellEnd"/>
          </w:p>
        </w:tc>
        <w:tc>
          <w:tcPr>
            <w:tcW w:w="3060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915A95" w:rsidRPr="00F15F2E" w:rsidRDefault="00915A95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 xml:space="preserve">Dar </w:t>
            </w:r>
            <w:proofErr w:type="spellStart"/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Ahlam</w:t>
            </w:r>
            <w:proofErr w:type="spellEnd"/>
          </w:p>
        </w:tc>
        <w:tc>
          <w:tcPr>
            <w:tcW w:w="175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915A95" w:rsidRPr="00F15F2E" w:rsidRDefault="00915A95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proofErr w:type="spellStart"/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11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915A95" w:rsidRPr="00F15F2E" w:rsidRDefault="00915A95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Double Suite</w:t>
            </w:r>
          </w:p>
        </w:tc>
        <w:tc>
          <w:tcPr>
            <w:tcW w:w="1190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915A95" w:rsidRPr="00F15F2E" w:rsidRDefault="00915A95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2</w:t>
            </w:r>
          </w:p>
        </w:tc>
      </w:tr>
      <w:tr w:rsidR="00652E24" w:rsidRPr="00F15F2E" w:rsidTr="00F15F2E">
        <w:tc>
          <w:tcPr>
            <w:tcW w:w="151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52E24" w:rsidRPr="00F15F2E" w:rsidRDefault="00F530C1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Desert</w:t>
            </w:r>
            <w:r w:rsidR="00DA3F3C"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52E24" w:rsidRPr="00F15F2E" w:rsidRDefault="00652E24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 xml:space="preserve">Desert Tent Dar </w:t>
            </w:r>
            <w:proofErr w:type="spellStart"/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Ahlam</w:t>
            </w:r>
            <w:proofErr w:type="spellEnd"/>
          </w:p>
        </w:tc>
        <w:tc>
          <w:tcPr>
            <w:tcW w:w="175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52E24" w:rsidRPr="00F15F2E" w:rsidRDefault="00652E24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proofErr w:type="spellStart"/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11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52E24" w:rsidRPr="00F15F2E" w:rsidRDefault="00652E24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proofErr w:type="spellStart"/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Tendas</w:t>
            </w:r>
            <w:proofErr w:type="spellEnd"/>
          </w:p>
        </w:tc>
        <w:tc>
          <w:tcPr>
            <w:tcW w:w="119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52E24" w:rsidRPr="00F15F2E" w:rsidRDefault="00652E24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1</w:t>
            </w:r>
          </w:p>
        </w:tc>
      </w:tr>
      <w:tr w:rsidR="00915A95" w:rsidRPr="00F15F2E" w:rsidTr="00F15F2E">
        <w:tc>
          <w:tcPr>
            <w:tcW w:w="15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15A95" w:rsidRPr="00F15F2E" w:rsidRDefault="0023104A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proofErr w:type="spellStart"/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Ouarzazate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15A95" w:rsidRPr="00F15F2E" w:rsidRDefault="000F7E9C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 xml:space="preserve">Le </w:t>
            </w:r>
            <w:proofErr w:type="spellStart"/>
            <w:r w:rsidR="0023104A"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Berbere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15A95" w:rsidRPr="00F15F2E" w:rsidRDefault="00652E24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proofErr w:type="spellStart"/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Primeira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15A95" w:rsidRPr="00F15F2E" w:rsidRDefault="00652E24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De luxe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15A95" w:rsidRPr="00F15F2E" w:rsidRDefault="00652E24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</w:pPr>
            <w:r w:rsidRPr="00F15F2E">
              <w:rPr>
                <w:rFonts w:asciiTheme="minorHAnsi" w:eastAsia="Andale Sans UI" w:hAnsiTheme="minorHAnsi" w:cs="Tahoma"/>
                <w:sz w:val="22"/>
                <w:szCs w:val="22"/>
                <w:lang w:val="en-US"/>
              </w:rPr>
              <w:t>1</w:t>
            </w:r>
          </w:p>
        </w:tc>
      </w:tr>
    </w:tbl>
    <w:p w:rsidR="00915A95" w:rsidRPr="00F15F2E" w:rsidRDefault="00915A95" w:rsidP="00915A95">
      <w:pPr>
        <w:tabs>
          <w:tab w:val="left" w:pos="345"/>
        </w:tabs>
        <w:rPr>
          <w:rFonts w:asciiTheme="minorHAnsi" w:hAnsiTheme="minorHAnsi"/>
          <w:sz w:val="22"/>
          <w:szCs w:val="22"/>
        </w:rPr>
      </w:pPr>
    </w:p>
    <w:p w:rsidR="00915A95" w:rsidRPr="00F15F2E" w:rsidRDefault="00915A95" w:rsidP="00915A95">
      <w:pPr>
        <w:tabs>
          <w:tab w:val="left" w:pos="345"/>
        </w:tabs>
        <w:rPr>
          <w:rFonts w:asciiTheme="minorHAnsi" w:eastAsia="Andale Sans UI" w:hAnsiTheme="minorHAnsi" w:cs="Tahoma"/>
          <w:sz w:val="22"/>
          <w:szCs w:val="22"/>
        </w:rPr>
      </w:pPr>
      <w:r w:rsidRPr="00F15F2E">
        <w:rPr>
          <w:rFonts w:asciiTheme="minorHAnsi" w:hAnsiTheme="minorHAnsi"/>
          <w:b/>
          <w:bCs/>
          <w:sz w:val="22"/>
          <w:szCs w:val="22"/>
        </w:rPr>
        <w:t>*</w:t>
      </w:r>
      <w:r w:rsidRPr="00F15F2E">
        <w:rPr>
          <w:rFonts w:asciiTheme="minorHAnsi" w:hAnsiTheme="minorHAnsi"/>
          <w:bCs/>
          <w:sz w:val="22"/>
          <w:szCs w:val="22"/>
        </w:rPr>
        <w:t xml:space="preserve"> </w:t>
      </w:r>
      <w:r w:rsidR="00220752" w:rsidRPr="00F15F2E">
        <w:rPr>
          <w:rFonts w:asciiTheme="minorHAnsi" w:hAnsiTheme="minorHAnsi"/>
          <w:bCs/>
          <w:sz w:val="22"/>
          <w:szCs w:val="22"/>
        </w:rPr>
        <w:t xml:space="preserve">Nos meses de junho a agosto o </w:t>
      </w:r>
      <w:r w:rsidR="006A3753">
        <w:rPr>
          <w:rFonts w:asciiTheme="minorHAnsi" w:hAnsiTheme="minorHAnsi"/>
          <w:bCs/>
          <w:sz w:val="22"/>
          <w:szCs w:val="22"/>
        </w:rPr>
        <w:t xml:space="preserve">Desert </w:t>
      </w:r>
      <w:r w:rsidR="00220752" w:rsidRPr="00F15F2E">
        <w:rPr>
          <w:rFonts w:asciiTheme="minorHAnsi" w:hAnsiTheme="minorHAnsi"/>
          <w:bCs/>
          <w:sz w:val="22"/>
          <w:szCs w:val="22"/>
        </w:rPr>
        <w:t>Camp</w:t>
      </w:r>
      <w:r w:rsidR="006A3753">
        <w:rPr>
          <w:rFonts w:asciiTheme="minorHAnsi" w:hAnsiTheme="minorHAnsi"/>
          <w:bCs/>
          <w:sz w:val="22"/>
          <w:szCs w:val="22"/>
        </w:rPr>
        <w:t xml:space="preserve"> poderá ficar </w:t>
      </w:r>
      <w:r w:rsidRPr="00F15F2E">
        <w:rPr>
          <w:rFonts w:asciiTheme="minorHAnsi" w:eastAsia="Andale Sans UI" w:hAnsiTheme="minorHAnsi" w:cs="Tahoma"/>
          <w:sz w:val="22"/>
          <w:szCs w:val="22"/>
        </w:rPr>
        <w:t>fechado devido às altas temperaturas</w:t>
      </w:r>
    </w:p>
    <w:p w:rsidR="00915A95" w:rsidRPr="00F15F2E" w:rsidRDefault="00915A95" w:rsidP="00915A95">
      <w:pPr>
        <w:tabs>
          <w:tab w:val="left" w:pos="345"/>
        </w:tabs>
        <w:rPr>
          <w:rFonts w:asciiTheme="minorHAnsi" w:hAnsiTheme="minorHAnsi" w:cs="Tahoma"/>
          <w:bCs/>
          <w:sz w:val="22"/>
          <w:szCs w:val="22"/>
        </w:rPr>
      </w:pPr>
    </w:p>
    <w:p w:rsidR="00915A95" w:rsidRPr="00F15F2E" w:rsidRDefault="00915A95" w:rsidP="00915A95">
      <w:pPr>
        <w:pStyle w:val="NormalWeb"/>
        <w:spacing w:before="0" w:line="210" w:lineRule="atLeast"/>
        <w:rPr>
          <w:rFonts w:asciiTheme="minorHAnsi" w:hAnsiTheme="minorHAnsi" w:cs="Tahoma"/>
          <w:color w:val="000000"/>
          <w:sz w:val="22"/>
          <w:szCs w:val="22"/>
          <w:lang w:val="pt-BR"/>
        </w:rPr>
      </w:pPr>
      <w:r w:rsidRPr="00F15F2E">
        <w:rPr>
          <w:rFonts w:asciiTheme="minorHAnsi" w:hAnsiTheme="minorHAnsi" w:cs="Tahoma"/>
          <w:color w:val="000000"/>
          <w:sz w:val="22"/>
          <w:szCs w:val="22"/>
          <w:lang w:val="pt-BR"/>
        </w:rPr>
        <w:t>Preço do Ro</w:t>
      </w:r>
      <w:r w:rsidR="00A96217" w:rsidRPr="00F15F2E">
        <w:rPr>
          <w:rFonts w:asciiTheme="minorHAnsi" w:hAnsiTheme="minorHAnsi" w:cs="Tahoma"/>
          <w:color w:val="000000"/>
          <w:sz w:val="22"/>
          <w:szCs w:val="22"/>
          <w:lang w:val="pt-BR"/>
        </w:rPr>
        <w:t xml:space="preserve">teiro Terrestre, por pessoa em </w:t>
      </w:r>
      <w:bookmarkStart w:id="0" w:name="_GoBack"/>
      <w:bookmarkEnd w:id="0"/>
      <w:r w:rsidR="00B15431">
        <w:rPr>
          <w:rFonts w:asciiTheme="minorHAnsi" w:hAnsiTheme="minorHAnsi" w:cs="Tahoma"/>
          <w:color w:val="000000"/>
          <w:sz w:val="22"/>
          <w:szCs w:val="22"/>
          <w:lang w:val="pt-BR"/>
        </w:rPr>
        <w:t>Dólares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31"/>
        <w:gridCol w:w="3189"/>
      </w:tblGrid>
      <w:tr w:rsidR="00B059D6" w:rsidRPr="00F15F2E" w:rsidTr="00F15F2E">
        <w:trPr>
          <w:trHeight w:val="243"/>
        </w:trPr>
        <w:tc>
          <w:tcPr>
            <w:tcW w:w="1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059D6" w:rsidRPr="00F15F2E" w:rsidRDefault="00B059D6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 w:rsidRPr="00F15F2E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059D6" w:rsidRPr="00F15F2E" w:rsidRDefault="00B2510E" w:rsidP="00F237E8">
            <w:pPr>
              <w:snapToGrid w:val="0"/>
              <w:jc w:val="center"/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Dez 1</w:t>
            </w:r>
            <w:r w:rsidR="00471798">
              <w:rPr>
                <w:rFonts w:asciiTheme="minorHAnsi" w:eastAsia="Andale Sans UI" w:hAnsiTheme="minorHAnsi" w:cs="Tahoma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B059D6" w:rsidRPr="00F15F2E" w:rsidTr="00F15F2E">
        <w:trPr>
          <w:trHeight w:val="117"/>
        </w:trPr>
        <w:tc>
          <w:tcPr>
            <w:tcW w:w="1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B059D6" w:rsidRPr="00F15F2E" w:rsidRDefault="00B059D6" w:rsidP="00F237E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5F2E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3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059D6" w:rsidRPr="00F15F2E" w:rsidRDefault="00FA25D3" w:rsidP="00F237E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15F2E">
              <w:rPr>
                <w:rFonts w:asciiTheme="minorHAnsi" w:eastAsia="Andale Sans UI" w:hAnsiTheme="minorHAnsi" w:cs="Tahoma"/>
                <w:b/>
                <w:color w:val="000000"/>
                <w:sz w:val="22"/>
                <w:szCs w:val="22"/>
              </w:rPr>
              <w:t>A partir de</w:t>
            </w:r>
            <w:r w:rsidRPr="00F15F2E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 xml:space="preserve"> </w:t>
            </w:r>
            <w:r w:rsidR="00D63777" w:rsidRPr="00F15F2E"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 xml:space="preserve">US$ </w:t>
            </w:r>
            <w:r w:rsidR="00B059D6" w:rsidRPr="00F15F2E">
              <w:rPr>
                <w:rFonts w:asciiTheme="minorHAnsi" w:hAnsiTheme="minorHAnsi" w:cs="Arial"/>
                <w:color w:val="000000"/>
                <w:sz w:val="22"/>
                <w:szCs w:val="22"/>
              </w:rPr>
              <w:t>4.</w:t>
            </w:r>
            <w:r w:rsidR="00471798">
              <w:rPr>
                <w:rFonts w:asciiTheme="minorHAnsi" w:hAnsiTheme="minorHAnsi" w:cs="Arial"/>
                <w:color w:val="000000"/>
                <w:sz w:val="22"/>
                <w:szCs w:val="22"/>
              </w:rPr>
              <w:t>98</w:t>
            </w:r>
            <w:r w:rsidR="006A3753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F15F2E" w:rsidRDefault="00F15F2E" w:rsidP="00F15F2E">
      <w:pPr>
        <w:outlineLvl w:val="0"/>
        <w:rPr>
          <w:rFonts w:asciiTheme="minorHAnsi" w:hAnsiTheme="minorHAnsi"/>
          <w:sz w:val="22"/>
          <w:szCs w:val="22"/>
        </w:rPr>
      </w:pPr>
    </w:p>
    <w:p w:rsidR="00FD245D" w:rsidRPr="00192A2E" w:rsidRDefault="00FD245D" w:rsidP="00F15F2E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F15F2E" w:rsidRPr="00192A2E" w:rsidTr="00C17CE7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15F2E" w:rsidRPr="00192A2E" w:rsidRDefault="00F15F2E" w:rsidP="00C17CE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</w:t>
            </w: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os, Natal e Reveillon, estando </w:t>
            </w: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sujeitos a políticas e condições diferenciadas.</w:t>
            </w:r>
          </w:p>
        </w:tc>
      </w:tr>
    </w:tbl>
    <w:p w:rsidR="00F15F2E" w:rsidRDefault="00F15F2E" w:rsidP="00F15F2E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FD245D" w:rsidRPr="00192A2E" w:rsidRDefault="00FD245D" w:rsidP="00F15F2E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C06A1F" w:rsidRPr="00F15F2E" w:rsidRDefault="00C06A1F" w:rsidP="001149F9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15F2E">
        <w:rPr>
          <w:rFonts w:asciiTheme="minorHAnsi" w:hAnsiTheme="minorHAnsi" w:cs="Tahoma"/>
          <w:b/>
          <w:bCs/>
          <w:sz w:val="22"/>
          <w:szCs w:val="22"/>
        </w:rPr>
        <w:t xml:space="preserve">Observação: </w:t>
      </w:r>
    </w:p>
    <w:p w:rsidR="00C06A1F" w:rsidRPr="00F15F2E" w:rsidRDefault="00C06A1F" w:rsidP="001149F9">
      <w:pPr>
        <w:jc w:val="both"/>
        <w:rPr>
          <w:rFonts w:asciiTheme="minorHAnsi" w:hAnsiTheme="minorHAnsi" w:cs="Tahoma"/>
          <w:sz w:val="22"/>
          <w:szCs w:val="22"/>
        </w:rPr>
      </w:pPr>
      <w:r w:rsidRPr="00F15F2E">
        <w:rPr>
          <w:rFonts w:asciiTheme="minorHAnsi" w:hAnsiTheme="minorHAnsi" w:cs="Tahoma"/>
          <w:sz w:val="22"/>
          <w:szCs w:val="22"/>
        </w:rPr>
        <w:t>Os hotéis mencionados acima incluem taxas locais.</w:t>
      </w:r>
    </w:p>
    <w:p w:rsidR="00C06A1F" w:rsidRPr="00F15F2E" w:rsidRDefault="00C06A1F" w:rsidP="001149F9">
      <w:pPr>
        <w:jc w:val="both"/>
        <w:rPr>
          <w:rFonts w:asciiTheme="minorHAnsi" w:hAnsiTheme="minorHAnsi" w:cs="Tahoma"/>
          <w:sz w:val="22"/>
          <w:szCs w:val="22"/>
        </w:rPr>
      </w:pPr>
      <w:r w:rsidRPr="00F15F2E">
        <w:rPr>
          <w:rFonts w:asciiTheme="minorHAnsi" w:hAnsiTheme="minorHAnsi" w:cs="Tahoma"/>
          <w:sz w:val="22"/>
          <w:szCs w:val="22"/>
        </w:rPr>
        <w:t>O critério internacional de horários de entrada e saída dos hotéis, normalmente é:</w:t>
      </w:r>
    </w:p>
    <w:p w:rsidR="00C06A1F" w:rsidRPr="00F15F2E" w:rsidRDefault="00C06A1F" w:rsidP="001149F9">
      <w:pPr>
        <w:jc w:val="both"/>
        <w:rPr>
          <w:rFonts w:asciiTheme="minorHAnsi" w:hAnsiTheme="minorHAnsi" w:cs="Tahoma"/>
          <w:sz w:val="22"/>
          <w:szCs w:val="22"/>
        </w:rPr>
      </w:pPr>
      <w:r w:rsidRPr="00F15F2E">
        <w:rPr>
          <w:rFonts w:asciiTheme="minorHAnsi" w:hAnsiTheme="minorHAnsi" w:cs="Tahoma"/>
          <w:b/>
          <w:sz w:val="22"/>
          <w:szCs w:val="22"/>
        </w:rPr>
        <w:t>Check</w:t>
      </w:r>
      <w:r w:rsidR="001149F9" w:rsidRPr="00F15F2E">
        <w:rPr>
          <w:rFonts w:asciiTheme="minorHAnsi" w:hAnsiTheme="minorHAnsi" w:cs="Tahoma"/>
          <w:b/>
          <w:sz w:val="22"/>
          <w:szCs w:val="22"/>
        </w:rPr>
        <w:t>-</w:t>
      </w:r>
      <w:r w:rsidRPr="00F15F2E">
        <w:rPr>
          <w:rFonts w:asciiTheme="minorHAnsi" w:hAnsiTheme="minorHAnsi" w:cs="Tahoma"/>
          <w:b/>
          <w:sz w:val="22"/>
          <w:szCs w:val="22"/>
        </w:rPr>
        <w:t>in</w:t>
      </w:r>
      <w:r w:rsidRPr="00F15F2E">
        <w:rPr>
          <w:rFonts w:asciiTheme="minorHAnsi" w:hAnsiTheme="minorHAnsi" w:cs="Tahoma"/>
          <w:sz w:val="22"/>
          <w:szCs w:val="22"/>
        </w:rPr>
        <w:t>: 14h00 e 15h00</w:t>
      </w:r>
      <w:r w:rsidR="001149F9" w:rsidRPr="00F15F2E">
        <w:rPr>
          <w:rFonts w:asciiTheme="minorHAnsi" w:hAnsiTheme="minorHAnsi" w:cs="Tahoma"/>
          <w:sz w:val="22"/>
          <w:szCs w:val="22"/>
        </w:rPr>
        <w:tab/>
      </w:r>
      <w:r w:rsidR="001149F9" w:rsidRPr="00F15F2E">
        <w:rPr>
          <w:rFonts w:asciiTheme="minorHAnsi" w:hAnsiTheme="minorHAnsi" w:cs="Tahoma"/>
          <w:sz w:val="22"/>
          <w:szCs w:val="22"/>
        </w:rPr>
        <w:tab/>
      </w:r>
      <w:r w:rsidR="001149F9" w:rsidRPr="00F15F2E">
        <w:rPr>
          <w:rFonts w:asciiTheme="minorHAnsi" w:hAnsiTheme="minorHAnsi" w:cs="Tahoma"/>
          <w:sz w:val="22"/>
          <w:szCs w:val="22"/>
        </w:rPr>
        <w:tab/>
      </w:r>
      <w:r w:rsidRPr="00F15F2E">
        <w:rPr>
          <w:rFonts w:asciiTheme="minorHAnsi" w:hAnsiTheme="minorHAnsi" w:cs="Tahoma"/>
          <w:b/>
          <w:sz w:val="22"/>
          <w:szCs w:val="22"/>
        </w:rPr>
        <w:t>Check</w:t>
      </w:r>
      <w:r w:rsidR="001149F9" w:rsidRPr="00F15F2E">
        <w:rPr>
          <w:rFonts w:asciiTheme="minorHAnsi" w:hAnsiTheme="minorHAnsi" w:cs="Tahoma"/>
          <w:b/>
          <w:sz w:val="22"/>
          <w:szCs w:val="22"/>
        </w:rPr>
        <w:t>-</w:t>
      </w:r>
      <w:r w:rsidRPr="00F15F2E">
        <w:rPr>
          <w:rFonts w:asciiTheme="minorHAnsi" w:hAnsiTheme="minorHAnsi" w:cs="Tahoma"/>
          <w:b/>
          <w:sz w:val="22"/>
          <w:szCs w:val="22"/>
        </w:rPr>
        <w:t>out</w:t>
      </w:r>
      <w:r w:rsidRPr="00F15F2E">
        <w:rPr>
          <w:rFonts w:asciiTheme="minorHAnsi" w:hAnsiTheme="minorHAnsi" w:cs="Tahoma"/>
          <w:sz w:val="22"/>
          <w:szCs w:val="22"/>
        </w:rPr>
        <w:t>: 11h00 e 12h00.</w:t>
      </w:r>
    </w:p>
    <w:p w:rsidR="00BF331C" w:rsidRDefault="00BF331C" w:rsidP="001149F9">
      <w:pPr>
        <w:jc w:val="both"/>
        <w:rPr>
          <w:rFonts w:asciiTheme="minorHAnsi" w:hAnsiTheme="minorHAnsi" w:cs="Tahoma"/>
          <w:sz w:val="22"/>
          <w:szCs w:val="22"/>
        </w:rPr>
      </w:pPr>
    </w:p>
    <w:p w:rsidR="00FD245D" w:rsidRPr="00F15F2E" w:rsidRDefault="00FD245D" w:rsidP="001149F9">
      <w:pPr>
        <w:jc w:val="both"/>
        <w:rPr>
          <w:rFonts w:asciiTheme="minorHAnsi" w:hAnsiTheme="minorHAnsi" w:cs="Tahoma"/>
          <w:sz w:val="22"/>
          <w:szCs w:val="22"/>
        </w:rPr>
      </w:pPr>
    </w:p>
    <w:p w:rsidR="00C06A1F" w:rsidRPr="00F15F2E" w:rsidRDefault="00C06A1F" w:rsidP="001149F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F15F2E">
        <w:rPr>
          <w:rFonts w:asciiTheme="minorHAnsi" w:hAnsiTheme="minorHAnsi" w:cs="Tahoma"/>
          <w:b/>
          <w:sz w:val="22"/>
          <w:szCs w:val="22"/>
        </w:rPr>
        <w:t>O roteiro inclui:</w:t>
      </w:r>
    </w:p>
    <w:p w:rsidR="00C06A1F" w:rsidRPr="00F15F2E" w:rsidRDefault="004B50BB" w:rsidP="00F15F2E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F15F2E">
        <w:rPr>
          <w:rFonts w:asciiTheme="minorHAnsi" w:eastAsia="Andale Sans UI" w:hAnsiTheme="minorHAnsi" w:cs="Tahoma"/>
          <w:sz w:val="22"/>
          <w:szCs w:val="22"/>
        </w:rPr>
        <w:t xml:space="preserve">3 </w:t>
      </w:r>
      <w:r w:rsidRPr="00F15F2E">
        <w:rPr>
          <w:rFonts w:asciiTheme="minorHAnsi" w:hAnsiTheme="minorHAnsi"/>
          <w:sz w:val="22"/>
          <w:szCs w:val="22"/>
        </w:rPr>
        <w:t>noites</w:t>
      </w:r>
      <w:r w:rsidR="00C06A1F" w:rsidRPr="00F15F2E">
        <w:rPr>
          <w:rFonts w:asciiTheme="minorHAnsi" w:hAnsiTheme="minorHAnsi"/>
          <w:sz w:val="22"/>
          <w:szCs w:val="22"/>
        </w:rPr>
        <w:t xml:space="preserve"> em Marrakech</w:t>
      </w:r>
    </w:p>
    <w:p w:rsidR="00C06A1F" w:rsidRPr="00F15F2E" w:rsidRDefault="00C06A1F" w:rsidP="00F15F2E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F15F2E">
        <w:rPr>
          <w:rFonts w:asciiTheme="minorHAnsi" w:hAnsiTheme="minorHAnsi"/>
          <w:sz w:val="22"/>
          <w:szCs w:val="22"/>
        </w:rPr>
        <w:t>2 no</w:t>
      </w:r>
      <w:r w:rsidR="00DB69C4" w:rsidRPr="00F15F2E">
        <w:rPr>
          <w:rFonts w:asciiTheme="minorHAnsi" w:hAnsiTheme="minorHAnsi"/>
          <w:sz w:val="22"/>
          <w:szCs w:val="22"/>
        </w:rPr>
        <w:t>ites em Skoura</w:t>
      </w:r>
    </w:p>
    <w:p w:rsidR="00C06A1F" w:rsidRPr="00F15F2E" w:rsidRDefault="00C06A1F" w:rsidP="00F15F2E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F15F2E">
        <w:rPr>
          <w:rFonts w:asciiTheme="minorHAnsi" w:hAnsiTheme="minorHAnsi"/>
          <w:sz w:val="22"/>
          <w:szCs w:val="22"/>
        </w:rPr>
        <w:t xml:space="preserve">1 noite </w:t>
      </w:r>
      <w:r w:rsidR="00DB69C4" w:rsidRPr="00F15F2E">
        <w:rPr>
          <w:rFonts w:asciiTheme="minorHAnsi" w:hAnsiTheme="minorHAnsi"/>
          <w:sz w:val="22"/>
          <w:szCs w:val="22"/>
        </w:rPr>
        <w:t>no Deserto</w:t>
      </w:r>
    </w:p>
    <w:p w:rsidR="00DB69C4" w:rsidRPr="00F15F2E" w:rsidRDefault="00DB69C4" w:rsidP="00F15F2E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F15F2E">
        <w:rPr>
          <w:rFonts w:asciiTheme="minorHAnsi" w:hAnsiTheme="minorHAnsi"/>
          <w:sz w:val="22"/>
          <w:szCs w:val="22"/>
        </w:rPr>
        <w:t>1 noite em Ouarzazate</w:t>
      </w:r>
    </w:p>
    <w:p w:rsidR="00C06A1F" w:rsidRPr="00F15F2E" w:rsidRDefault="00C06A1F" w:rsidP="00F15F2E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F15F2E">
        <w:rPr>
          <w:rFonts w:asciiTheme="minorHAnsi" w:hAnsiTheme="minorHAnsi"/>
          <w:sz w:val="22"/>
          <w:szCs w:val="22"/>
        </w:rPr>
        <w:t>Café da manhã diário</w:t>
      </w:r>
    </w:p>
    <w:p w:rsidR="00C06A1F" w:rsidRPr="00F15F2E" w:rsidRDefault="00DB69C4" w:rsidP="00F15F2E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F15F2E">
        <w:rPr>
          <w:rFonts w:asciiTheme="minorHAnsi" w:hAnsiTheme="minorHAnsi"/>
          <w:sz w:val="22"/>
          <w:szCs w:val="22"/>
        </w:rPr>
        <w:t>Todas as refeições no Dar Ahlam e nas tendas no deserto</w:t>
      </w:r>
      <w:r w:rsidR="00C06A1F" w:rsidRPr="00F15F2E">
        <w:rPr>
          <w:rFonts w:asciiTheme="minorHAnsi" w:hAnsiTheme="minorHAnsi"/>
          <w:sz w:val="22"/>
          <w:szCs w:val="22"/>
        </w:rPr>
        <w:t xml:space="preserve">, incluindo bebidas alcoólicas </w:t>
      </w:r>
    </w:p>
    <w:p w:rsidR="00C06A1F" w:rsidRPr="00F15F2E" w:rsidRDefault="00C06A1F" w:rsidP="00F15F2E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ndale Sans UI" w:hAnsiTheme="minorHAnsi" w:cs="Tahoma"/>
          <w:sz w:val="22"/>
          <w:szCs w:val="22"/>
        </w:rPr>
      </w:pPr>
      <w:r w:rsidRPr="00F15F2E">
        <w:rPr>
          <w:rFonts w:asciiTheme="minorHAnsi" w:hAnsiTheme="minorHAnsi"/>
          <w:sz w:val="22"/>
          <w:szCs w:val="22"/>
        </w:rPr>
        <w:t>Pas</w:t>
      </w:r>
      <w:r w:rsidRPr="00F15F2E">
        <w:rPr>
          <w:rFonts w:asciiTheme="minorHAnsi" w:eastAsia="Andale Sans UI" w:hAnsiTheme="minorHAnsi" w:cs="Tahoma"/>
          <w:sz w:val="22"/>
          <w:szCs w:val="22"/>
        </w:rPr>
        <w:t>seios e traslados privativos em veículos 4x4 conforme itinerário, com guia em idioma inglês</w:t>
      </w:r>
    </w:p>
    <w:p w:rsidR="00C06A1F" w:rsidRPr="00F15F2E" w:rsidRDefault="00C06A1F" w:rsidP="001149F9">
      <w:pPr>
        <w:jc w:val="both"/>
        <w:rPr>
          <w:rFonts w:asciiTheme="minorHAnsi" w:eastAsia="Andale Sans UI" w:hAnsiTheme="minorHAnsi" w:cs="Tahoma"/>
          <w:sz w:val="22"/>
          <w:szCs w:val="22"/>
        </w:rPr>
      </w:pPr>
    </w:p>
    <w:p w:rsidR="00C06A1F" w:rsidRPr="00F15F2E" w:rsidRDefault="00C06A1F" w:rsidP="001149F9">
      <w:pPr>
        <w:jc w:val="both"/>
        <w:rPr>
          <w:rFonts w:asciiTheme="minorHAnsi" w:eastAsia="Andale Sans UI" w:hAnsiTheme="minorHAnsi" w:cs="Tahoma"/>
          <w:b/>
          <w:sz w:val="22"/>
          <w:szCs w:val="22"/>
        </w:rPr>
      </w:pPr>
      <w:r w:rsidRPr="00F15F2E">
        <w:rPr>
          <w:rFonts w:asciiTheme="minorHAnsi" w:eastAsia="Andale Sans UI" w:hAnsiTheme="minorHAnsi" w:cs="Tahoma"/>
          <w:b/>
          <w:sz w:val="22"/>
          <w:szCs w:val="22"/>
        </w:rPr>
        <w:t>O roteiro não inclui:</w:t>
      </w:r>
    </w:p>
    <w:p w:rsidR="00C06A1F" w:rsidRPr="00F15F2E" w:rsidRDefault="00C06A1F" w:rsidP="00F15F2E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F15F2E">
        <w:rPr>
          <w:rFonts w:asciiTheme="minorHAnsi" w:hAnsiTheme="minorHAnsi"/>
          <w:sz w:val="22"/>
          <w:szCs w:val="22"/>
        </w:rPr>
        <w:t xml:space="preserve">Passagem aérea </w:t>
      </w:r>
    </w:p>
    <w:p w:rsidR="00C06A1F" w:rsidRPr="00F15F2E" w:rsidRDefault="00C06A1F" w:rsidP="00F15F2E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F15F2E">
        <w:rPr>
          <w:rFonts w:asciiTheme="minorHAnsi" w:hAnsiTheme="minorHAnsi"/>
          <w:sz w:val="22"/>
          <w:szCs w:val="22"/>
        </w:rPr>
        <w:t>Despesas com vistos e documentos</w:t>
      </w:r>
    </w:p>
    <w:p w:rsidR="00C06A1F" w:rsidRPr="00F15F2E" w:rsidRDefault="00C06A1F" w:rsidP="00F15F2E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F15F2E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C06A1F" w:rsidRPr="00F15F2E" w:rsidRDefault="00C06A1F" w:rsidP="00F15F2E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ndale Sans UI" w:hAnsiTheme="minorHAnsi" w:cs="Tahoma"/>
          <w:sz w:val="22"/>
          <w:szCs w:val="22"/>
        </w:rPr>
      </w:pPr>
      <w:r w:rsidRPr="00F15F2E">
        <w:rPr>
          <w:rFonts w:asciiTheme="minorHAnsi" w:hAnsiTheme="minorHAnsi"/>
          <w:sz w:val="22"/>
          <w:szCs w:val="22"/>
        </w:rPr>
        <w:t>Qualquer</w:t>
      </w:r>
      <w:r w:rsidRPr="00F15F2E">
        <w:rPr>
          <w:rFonts w:asciiTheme="minorHAnsi" w:eastAsia="Andale Sans UI" w:hAnsiTheme="minorHAnsi" w:cs="Tahoma"/>
          <w:sz w:val="22"/>
          <w:szCs w:val="22"/>
        </w:rPr>
        <w:t xml:space="preserve"> item que não esteja mencionado no programa</w:t>
      </w:r>
    </w:p>
    <w:p w:rsidR="000D17D4" w:rsidRPr="00F15F2E" w:rsidRDefault="000D17D4" w:rsidP="001149F9">
      <w:pPr>
        <w:ind w:left="15"/>
        <w:jc w:val="both"/>
        <w:rPr>
          <w:rFonts w:asciiTheme="minorHAnsi" w:eastAsia="Andale Sans UI" w:hAnsiTheme="minorHAnsi" w:cs="Tahoma"/>
          <w:b/>
          <w:sz w:val="22"/>
          <w:szCs w:val="22"/>
        </w:rPr>
      </w:pPr>
    </w:p>
    <w:p w:rsidR="00FD245D" w:rsidRDefault="00FD245D" w:rsidP="001149F9">
      <w:pPr>
        <w:ind w:left="15"/>
        <w:jc w:val="both"/>
        <w:rPr>
          <w:rFonts w:asciiTheme="minorHAnsi" w:eastAsia="Andale Sans UI" w:hAnsiTheme="minorHAnsi" w:cs="Tahoma"/>
          <w:b/>
          <w:sz w:val="22"/>
          <w:szCs w:val="22"/>
        </w:rPr>
      </w:pPr>
    </w:p>
    <w:p w:rsidR="00FD245D" w:rsidRDefault="00FD245D" w:rsidP="001149F9">
      <w:pPr>
        <w:ind w:left="15"/>
        <w:jc w:val="both"/>
        <w:rPr>
          <w:rFonts w:asciiTheme="minorHAnsi" w:eastAsia="Andale Sans UI" w:hAnsiTheme="minorHAnsi" w:cs="Tahoma"/>
          <w:b/>
          <w:sz w:val="22"/>
          <w:szCs w:val="22"/>
        </w:rPr>
      </w:pPr>
    </w:p>
    <w:p w:rsidR="00C06A1F" w:rsidRPr="00F15F2E" w:rsidRDefault="00C06A1F" w:rsidP="001149F9">
      <w:pPr>
        <w:ind w:left="15"/>
        <w:jc w:val="both"/>
        <w:rPr>
          <w:rFonts w:asciiTheme="minorHAnsi" w:eastAsia="Andale Sans UI" w:hAnsiTheme="minorHAnsi" w:cs="Tahoma"/>
          <w:b/>
          <w:sz w:val="22"/>
          <w:szCs w:val="22"/>
        </w:rPr>
      </w:pPr>
      <w:r w:rsidRPr="00F15F2E">
        <w:rPr>
          <w:rFonts w:asciiTheme="minorHAnsi" w:eastAsia="Andale Sans UI" w:hAnsiTheme="minorHAnsi" w:cs="Tahoma"/>
          <w:b/>
          <w:sz w:val="22"/>
          <w:szCs w:val="22"/>
        </w:rPr>
        <w:lastRenderedPageBreak/>
        <w:t>Documentação necessária para portadores de passaporte brasileiro:</w:t>
      </w:r>
    </w:p>
    <w:p w:rsidR="00C06A1F" w:rsidRPr="00F15F2E" w:rsidRDefault="00C06A1F" w:rsidP="00F15F2E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F15F2E">
        <w:rPr>
          <w:rFonts w:asciiTheme="minorHAnsi" w:hAnsiTheme="minorHAnsi"/>
          <w:sz w:val="22"/>
          <w:szCs w:val="22"/>
        </w:rPr>
        <w:t xml:space="preserve">Passaporte: com validade mínima de 6 meses da data de embarque e com mais duas folhas em branco </w:t>
      </w:r>
    </w:p>
    <w:p w:rsidR="00C06A1F" w:rsidRPr="00F15F2E" w:rsidRDefault="00C06A1F" w:rsidP="00F15F2E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F15F2E">
        <w:rPr>
          <w:rFonts w:asciiTheme="minorHAnsi" w:hAnsiTheme="minorHAnsi"/>
          <w:sz w:val="22"/>
          <w:szCs w:val="22"/>
        </w:rPr>
        <w:t>Vistos: não é necessário visto para o Marrocos</w:t>
      </w:r>
    </w:p>
    <w:p w:rsidR="00C06A1F" w:rsidRPr="00F15F2E" w:rsidRDefault="00C06A1F" w:rsidP="00F15F2E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ndale Sans UI" w:hAnsiTheme="minorHAnsi" w:cs="Tahoma"/>
          <w:sz w:val="22"/>
          <w:szCs w:val="22"/>
        </w:rPr>
      </w:pPr>
      <w:r w:rsidRPr="00F15F2E">
        <w:rPr>
          <w:rFonts w:asciiTheme="minorHAnsi" w:hAnsiTheme="minorHAnsi"/>
          <w:sz w:val="22"/>
          <w:szCs w:val="22"/>
        </w:rPr>
        <w:t>Vacina: é necessário Certificado Internacional de Vacina contra febre amarela (11 dias antes do embarque</w:t>
      </w:r>
      <w:r w:rsidRPr="00F15F2E">
        <w:rPr>
          <w:rFonts w:asciiTheme="minorHAnsi" w:eastAsia="Andale Sans UI" w:hAnsiTheme="minorHAnsi" w:cs="Tahoma"/>
          <w:sz w:val="22"/>
          <w:szCs w:val="22"/>
        </w:rPr>
        <w:t>)</w:t>
      </w:r>
    </w:p>
    <w:p w:rsidR="00F15F2E" w:rsidRPr="00192A2E" w:rsidRDefault="00F15F2E" w:rsidP="00F15F2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F15F2E" w:rsidRPr="00192A2E" w:rsidTr="00C17CE7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F15F2E" w:rsidRPr="00192A2E" w:rsidRDefault="00F15F2E" w:rsidP="00C17CE7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F15F2E" w:rsidRPr="00192A2E" w:rsidRDefault="00471798" w:rsidP="00C17CE7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23/11</w:t>
            </w:r>
            <w:r w:rsidR="00B2510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C06A1F" w:rsidRPr="00F15F2E" w:rsidRDefault="00C06A1F" w:rsidP="00F15F2E">
      <w:pPr>
        <w:rPr>
          <w:rFonts w:asciiTheme="minorHAnsi" w:hAnsiTheme="minorHAnsi"/>
          <w:sz w:val="22"/>
          <w:szCs w:val="22"/>
        </w:rPr>
      </w:pPr>
    </w:p>
    <w:sectPr w:rsidR="00C06A1F" w:rsidRPr="00F15F2E" w:rsidSect="00F15F2E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69" w:rsidRDefault="00194969">
      <w:r>
        <w:separator/>
      </w:r>
    </w:p>
  </w:endnote>
  <w:endnote w:type="continuationSeparator" w:id="0">
    <w:p w:rsidR="00194969" w:rsidRDefault="00194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2E" w:rsidRPr="00A702F6" w:rsidRDefault="004628FF" w:rsidP="00F15F2E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F15F2E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471798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F15F2E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F15F2E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471798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F15F2E" w:rsidRPr="00A702F6" w:rsidRDefault="00F15F2E" w:rsidP="00F15F2E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69" w:rsidRDefault="00194969">
      <w:r>
        <w:separator/>
      </w:r>
    </w:p>
  </w:footnote>
  <w:footnote w:type="continuationSeparator" w:id="0">
    <w:p w:rsidR="00194969" w:rsidRDefault="00194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F15F2E" w:rsidRPr="00A702F6" w:rsidTr="00C17CE7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F15F2E" w:rsidRPr="00A702F6" w:rsidRDefault="00F15F2E" w:rsidP="00C17CE7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7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F15F2E" w:rsidRPr="00A702F6" w:rsidRDefault="00F15F2E" w:rsidP="00496173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="00496173">
            <w:rPr>
              <w:b/>
              <w:noProof/>
              <w:sz w:val="20"/>
              <w:szCs w:val="20"/>
              <w:lang w:eastAsia="zh-CN"/>
            </w:rPr>
            <w:t>MARROCOS</w:t>
          </w:r>
        </w:p>
      </w:tc>
    </w:tr>
  </w:tbl>
  <w:p w:rsidR="00F15F2E" w:rsidRPr="00A702F6" w:rsidRDefault="00F15F2E" w:rsidP="00F15F2E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06A1F"/>
    <w:rsid w:val="00041C67"/>
    <w:rsid w:val="00081213"/>
    <w:rsid w:val="000B66FF"/>
    <w:rsid w:val="000B73B8"/>
    <w:rsid w:val="000D17D4"/>
    <w:rsid w:val="000F7E9C"/>
    <w:rsid w:val="001149F9"/>
    <w:rsid w:val="00123931"/>
    <w:rsid w:val="0016756F"/>
    <w:rsid w:val="00185621"/>
    <w:rsid w:val="00194969"/>
    <w:rsid w:val="00220752"/>
    <w:rsid w:val="002231EE"/>
    <w:rsid w:val="0023104A"/>
    <w:rsid w:val="0025269A"/>
    <w:rsid w:val="002A44BF"/>
    <w:rsid w:val="002F6D6C"/>
    <w:rsid w:val="00303C12"/>
    <w:rsid w:val="00340272"/>
    <w:rsid w:val="003637ED"/>
    <w:rsid w:val="00375C37"/>
    <w:rsid w:val="0039164E"/>
    <w:rsid w:val="003C4958"/>
    <w:rsid w:val="003D4ED0"/>
    <w:rsid w:val="00403CBE"/>
    <w:rsid w:val="00440E3E"/>
    <w:rsid w:val="00446F98"/>
    <w:rsid w:val="004628FF"/>
    <w:rsid w:val="00471798"/>
    <w:rsid w:val="00492FD9"/>
    <w:rsid w:val="00496173"/>
    <w:rsid w:val="004A4EE1"/>
    <w:rsid w:val="004B50BB"/>
    <w:rsid w:val="00516914"/>
    <w:rsid w:val="005526B8"/>
    <w:rsid w:val="00581AEA"/>
    <w:rsid w:val="005B0993"/>
    <w:rsid w:val="005B27F7"/>
    <w:rsid w:val="005E4633"/>
    <w:rsid w:val="00634334"/>
    <w:rsid w:val="00652E24"/>
    <w:rsid w:val="006A3753"/>
    <w:rsid w:val="006B638F"/>
    <w:rsid w:val="00811610"/>
    <w:rsid w:val="00845A1D"/>
    <w:rsid w:val="00861B1D"/>
    <w:rsid w:val="00862A18"/>
    <w:rsid w:val="008E73E8"/>
    <w:rsid w:val="00915A95"/>
    <w:rsid w:val="00936D5C"/>
    <w:rsid w:val="00993AA4"/>
    <w:rsid w:val="00993F6D"/>
    <w:rsid w:val="009A7EF0"/>
    <w:rsid w:val="009B6762"/>
    <w:rsid w:val="009F2844"/>
    <w:rsid w:val="00A12E9C"/>
    <w:rsid w:val="00A77D3D"/>
    <w:rsid w:val="00A8346E"/>
    <w:rsid w:val="00A96217"/>
    <w:rsid w:val="00AE5284"/>
    <w:rsid w:val="00B059D6"/>
    <w:rsid w:val="00B15431"/>
    <w:rsid w:val="00B2510E"/>
    <w:rsid w:val="00B47D52"/>
    <w:rsid w:val="00B600B6"/>
    <w:rsid w:val="00B76012"/>
    <w:rsid w:val="00BB0CD7"/>
    <w:rsid w:val="00BE7C0B"/>
    <w:rsid w:val="00BF0D0C"/>
    <w:rsid w:val="00BF331C"/>
    <w:rsid w:val="00BF4227"/>
    <w:rsid w:val="00C06A1F"/>
    <w:rsid w:val="00C30562"/>
    <w:rsid w:val="00C710A1"/>
    <w:rsid w:val="00CA5B8D"/>
    <w:rsid w:val="00CB0F59"/>
    <w:rsid w:val="00CC580C"/>
    <w:rsid w:val="00CF2872"/>
    <w:rsid w:val="00D13AB5"/>
    <w:rsid w:val="00D405E6"/>
    <w:rsid w:val="00D575FF"/>
    <w:rsid w:val="00D63777"/>
    <w:rsid w:val="00D87B04"/>
    <w:rsid w:val="00DA3F3C"/>
    <w:rsid w:val="00DB69C4"/>
    <w:rsid w:val="00E73BCA"/>
    <w:rsid w:val="00EA0001"/>
    <w:rsid w:val="00EC7E5B"/>
    <w:rsid w:val="00EE4D53"/>
    <w:rsid w:val="00F15F2E"/>
    <w:rsid w:val="00F24749"/>
    <w:rsid w:val="00F530C1"/>
    <w:rsid w:val="00F55882"/>
    <w:rsid w:val="00F5651C"/>
    <w:rsid w:val="00FA25D3"/>
    <w:rsid w:val="00FA45C9"/>
    <w:rsid w:val="00FB1F27"/>
    <w:rsid w:val="00FD245D"/>
    <w:rsid w:val="00FF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52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B47D5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B47D52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B47D52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B47D52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B47D52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B47D52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B47D52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B47D5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B47D52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47D52"/>
    <w:rPr>
      <w:rFonts w:ascii="Symbol" w:hAnsi="Symbol"/>
    </w:rPr>
  </w:style>
  <w:style w:type="character" w:customStyle="1" w:styleId="WW8Num3z0">
    <w:name w:val="WW8Num3z0"/>
    <w:rsid w:val="00B47D52"/>
    <w:rPr>
      <w:rFonts w:ascii="Symbol" w:hAnsi="Symbol"/>
    </w:rPr>
  </w:style>
  <w:style w:type="character" w:customStyle="1" w:styleId="WW8Num4z0">
    <w:name w:val="WW8Num4z0"/>
    <w:rsid w:val="00B47D52"/>
    <w:rPr>
      <w:rFonts w:ascii="Symbol" w:hAnsi="Symbol"/>
    </w:rPr>
  </w:style>
  <w:style w:type="character" w:customStyle="1" w:styleId="Absatz-Standardschriftart">
    <w:name w:val="Absatz-Standardschriftart"/>
    <w:rsid w:val="00B47D52"/>
  </w:style>
  <w:style w:type="character" w:customStyle="1" w:styleId="WW-Absatz-Standardschriftart">
    <w:name w:val="WW-Absatz-Standardschriftart"/>
    <w:rsid w:val="00B47D52"/>
  </w:style>
  <w:style w:type="character" w:customStyle="1" w:styleId="WW-Absatz-Standardschriftart1">
    <w:name w:val="WW-Absatz-Standardschriftart1"/>
    <w:rsid w:val="00B47D52"/>
  </w:style>
  <w:style w:type="character" w:customStyle="1" w:styleId="WW-Absatz-Standardschriftart11">
    <w:name w:val="WW-Absatz-Standardschriftart11"/>
    <w:rsid w:val="00B47D52"/>
  </w:style>
  <w:style w:type="character" w:customStyle="1" w:styleId="WW-Absatz-Standardschriftart111">
    <w:name w:val="WW-Absatz-Standardschriftart111"/>
    <w:rsid w:val="00B47D52"/>
  </w:style>
  <w:style w:type="character" w:customStyle="1" w:styleId="WW-Absatz-Standardschriftart1111">
    <w:name w:val="WW-Absatz-Standardschriftart1111"/>
    <w:rsid w:val="00B47D52"/>
  </w:style>
  <w:style w:type="character" w:customStyle="1" w:styleId="WW8Num5z0">
    <w:name w:val="WW8Num5z0"/>
    <w:rsid w:val="00B47D52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B47D52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47D52"/>
  </w:style>
  <w:style w:type="character" w:customStyle="1" w:styleId="WW8Num1z0">
    <w:name w:val="WW8Num1z0"/>
    <w:rsid w:val="00B47D52"/>
    <w:rPr>
      <w:rFonts w:ascii="Wingdings" w:hAnsi="Wingdings"/>
    </w:rPr>
  </w:style>
  <w:style w:type="character" w:customStyle="1" w:styleId="WW-Absatz-Standardschriftart111111">
    <w:name w:val="WW-Absatz-Standardschriftart111111"/>
    <w:rsid w:val="00B47D52"/>
  </w:style>
  <w:style w:type="character" w:customStyle="1" w:styleId="WW-Absatz-Standardschriftart1111111">
    <w:name w:val="WW-Absatz-Standardschriftart1111111"/>
    <w:rsid w:val="00B47D52"/>
  </w:style>
  <w:style w:type="character" w:customStyle="1" w:styleId="WW-Absatz-Standardschriftart11111111">
    <w:name w:val="WW-Absatz-Standardschriftart11111111"/>
    <w:rsid w:val="00B47D52"/>
  </w:style>
  <w:style w:type="character" w:customStyle="1" w:styleId="WW-Absatz-Standardschriftart111111111">
    <w:name w:val="WW-Absatz-Standardschriftart111111111"/>
    <w:rsid w:val="00B47D52"/>
  </w:style>
  <w:style w:type="character" w:customStyle="1" w:styleId="WW-Absatz-Standardschriftart1111111111">
    <w:name w:val="WW-Absatz-Standardschriftart1111111111"/>
    <w:rsid w:val="00B47D52"/>
  </w:style>
  <w:style w:type="character" w:customStyle="1" w:styleId="WW-Absatz-Standardschriftart11111111111">
    <w:name w:val="WW-Absatz-Standardschriftart11111111111"/>
    <w:rsid w:val="00B47D52"/>
  </w:style>
  <w:style w:type="character" w:customStyle="1" w:styleId="WW-Absatz-Standardschriftart111111111111">
    <w:name w:val="WW-Absatz-Standardschriftart111111111111"/>
    <w:rsid w:val="00B47D52"/>
  </w:style>
  <w:style w:type="character" w:customStyle="1" w:styleId="WW-Absatz-Standardschriftart1111111111111">
    <w:name w:val="WW-Absatz-Standardschriftart1111111111111"/>
    <w:rsid w:val="00B47D52"/>
  </w:style>
  <w:style w:type="character" w:customStyle="1" w:styleId="WW-Absatz-Standardschriftart11111111111111">
    <w:name w:val="WW-Absatz-Standardschriftart11111111111111"/>
    <w:rsid w:val="00B47D52"/>
  </w:style>
  <w:style w:type="character" w:customStyle="1" w:styleId="WW-Absatz-Standardschriftart111111111111111">
    <w:name w:val="WW-Absatz-Standardschriftart111111111111111"/>
    <w:rsid w:val="00B47D52"/>
  </w:style>
  <w:style w:type="character" w:customStyle="1" w:styleId="WW-Absatz-Standardschriftart1111111111111111">
    <w:name w:val="WW-Absatz-Standardschriftart1111111111111111"/>
    <w:rsid w:val="00B47D52"/>
  </w:style>
  <w:style w:type="character" w:customStyle="1" w:styleId="WW-Absatz-Standardschriftart11111111111111111">
    <w:name w:val="WW-Absatz-Standardschriftart11111111111111111"/>
    <w:rsid w:val="00B47D52"/>
  </w:style>
  <w:style w:type="character" w:customStyle="1" w:styleId="WW8Num2z1">
    <w:name w:val="WW8Num2z1"/>
    <w:rsid w:val="00B47D52"/>
    <w:rPr>
      <w:rFonts w:ascii="Courier New" w:hAnsi="Courier New" w:cs="Courier New"/>
    </w:rPr>
  </w:style>
  <w:style w:type="character" w:customStyle="1" w:styleId="WW8Num2z2">
    <w:name w:val="WW8Num2z2"/>
    <w:rsid w:val="00B47D52"/>
    <w:rPr>
      <w:rFonts w:ascii="Wingdings" w:hAnsi="Wingdings"/>
    </w:rPr>
  </w:style>
  <w:style w:type="character" w:customStyle="1" w:styleId="WW8Num3z1">
    <w:name w:val="WW8Num3z1"/>
    <w:rsid w:val="00B47D52"/>
    <w:rPr>
      <w:rFonts w:ascii="Courier New" w:hAnsi="Courier New" w:cs="Courier New"/>
    </w:rPr>
  </w:style>
  <w:style w:type="character" w:customStyle="1" w:styleId="WW8Num3z2">
    <w:name w:val="WW8Num3z2"/>
    <w:rsid w:val="00B47D52"/>
    <w:rPr>
      <w:rFonts w:ascii="Wingdings" w:hAnsi="Wingdings"/>
    </w:rPr>
  </w:style>
  <w:style w:type="character" w:customStyle="1" w:styleId="WW8Num4z1">
    <w:name w:val="WW8Num4z1"/>
    <w:rsid w:val="00B47D52"/>
    <w:rPr>
      <w:rFonts w:ascii="Courier New" w:hAnsi="Courier New" w:cs="Courier New"/>
    </w:rPr>
  </w:style>
  <w:style w:type="character" w:customStyle="1" w:styleId="WW8Num4z2">
    <w:name w:val="WW8Num4z2"/>
    <w:rsid w:val="00B47D52"/>
    <w:rPr>
      <w:rFonts w:ascii="Wingdings" w:hAnsi="Wingdings"/>
    </w:rPr>
  </w:style>
  <w:style w:type="character" w:customStyle="1" w:styleId="WW-Absatz-Standardschriftart111111111111111111">
    <w:name w:val="WW-Absatz-Standardschriftart111111111111111111"/>
    <w:rsid w:val="00B47D52"/>
  </w:style>
  <w:style w:type="character" w:customStyle="1" w:styleId="WW-Absatz-Standardschriftart1111111111111111111">
    <w:name w:val="WW-Absatz-Standardschriftart1111111111111111111"/>
    <w:rsid w:val="00B47D52"/>
  </w:style>
  <w:style w:type="character" w:customStyle="1" w:styleId="WW-Absatz-Standardschriftart11111111111111111111">
    <w:name w:val="WW-Absatz-Standardschriftart11111111111111111111"/>
    <w:rsid w:val="00B47D52"/>
  </w:style>
  <w:style w:type="character" w:customStyle="1" w:styleId="WW-Absatz-Standardschriftart111111111111111111111">
    <w:name w:val="WW-Absatz-Standardschriftart111111111111111111111"/>
    <w:rsid w:val="00B47D52"/>
  </w:style>
  <w:style w:type="character" w:customStyle="1" w:styleId="WW-Absatz-Standardschriftart1111111111111111111111">
    <w:name w:val="WW-Absatz-Standardschriftart1111111111111111111111"/>
    <w:rsid w:val="00B47D52"/>
  </w:style>
  <w:style w:type="character" w:customStyle="1" w:styleId="WW8Num1z1">
    <w:name w:val="WW8Num1z1"/>
    <w:rsid w:val="00B47D52"/>
    <w:rPr>
      <w:rFonts w:ascii="Wingdings 2" w:hAnsi="Wingdings 2" w:cs="Courier New"/>
    </w:rPr>
  </w:style>
  <w:style w:type="character" w:customStyle="1" w:styleId="WW8Num1z2">
    <w:name w:val="WW8Num1z2"/>
    <w:rsid w:val="00B47D52"/>
    <w:rPr>
      <w:rFonts w:ascii="StarSymbol" w:hAnsi="StarSymbol"/>
    </w:rPr>
  </w:style>
  <w:style w:type="character" w:customStyle="1" w:styleId="WW-Absatz-Standardschriftart11111111111111111111111">
    <w:name w:val="WW-Absatz-Standardschriftart11111111111111111111111"/>
    <w:rsid w:val="00B47D52"/>
  </w:style>
  <w:style w:type="character" w:customStyle="1" w:styleId="WW-Absatz-Standardschriftart111111111111111111111111">
    <w:name w:val="WW-Absatz-Standardschriftart111111111111111111111111"/>
    <w:rsid w:val="00B47D52"/>
  </w:style>
  <w:style w:type="character" w:customStyle="1" w:styleId="WW-Absatz-Standardschriftart1111111111111111111111111">
    <w:name w:val="WW-Absatz-Standardschriftart1111111111111111111111111"/>
    <w:rsid w:val="00B47D52"/>
  </w:style>
  <w:style w:type="character" w:customStyle="1" w:styleId="Smbolosdenumerao">
    <w:name w:val="Símbolos de numeração"/>
    <w:rsid w:val="00B47D52"/>
  </w:style>
  <w:style w:type="character" w:customStyle="1" w:styleId="Marcadores">
    <w:name w:val="Marcadores"/>
    <w:rsid w:val="00B47D52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B47D52"/>
  </w:style>
  <w:style w:type="character" w:customStyle="1" w:styleId="CaracteresdeNotadeFim">
    <w:name w:val="Caracteres de Nota de Fim"/>
    <w:rsid w:val="00B47D52"/>
  </w:style>
  <w:style w:type="character" w:styleId="Hyperlink">
    <w:name w:val="Hyperlink"/>
    <w:rsid w:val="00B47D52"/>
    <w:rPr>
      <w:color w:val="000080"/>
      <w:u w:val="single"/>
    </w:rPr>
  </w:style>
  <w:style w:type="character" w:styleId="FollowedHyperlink">
    <w:name w:val="FollowedHyperlink"/>
    <w:rsid w:val="00B47D52"/>
    <w:rPr>
      <w:color w:val="800000"/>
      <w:u w:val="single"/>
    </w:rPr>
  </w:style>
  <w:style w:type="character" w:customStyle="1" w:styleId="Fontepargpadro1">
    <w:name w:val="Fonte parág. padrão1"/>
    <w:rsid w:val="00B47D52"/>
  </w:style>
  <w:style w:type="character" w:styleId="Emphasis">
    <w:name w:val="Emphasis"/>
    <w:basedOn w:val="Fontepargpadro1"/>
    <w:qFormat/>
    <w:rsid w:val="00B47D52"/>
    <w:rPr>
      <w:i/>
      <w:iCs/>
    </w:rPr>
  </w:style>
  <w:style w:type="character" w:styleId="Strong">
    <w:name w:val="Strong"/>
    <w:basedOn w:val="Fontepargpadro1"/>
    <w:qFormat/>
    <w:rsid w:val="00B47D52"/>
    <w:rPr>
      <w:b/>
      <w:bCs/>
    </w:rPr>
  </w:style>
  <w:style w:type="character" w:customStyle="1" w:styleId="Marcas">
    <w:name w:val="Marcas"/>
    <w:rsid w:val="00B47D52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B47D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B47D52"/>
    <w:pPr>
      <w:spacing w:after="120"/>
    </w:pPr>
  </w:style>
  <w:style w:type="paragraph" w:styleId="List">
    <w:name w:val="List"/>
    <w:basedOn w:val="BodyText"/>
    <w:rsid w:val="00B47D52"/>
    <w:rPr>
      <w:rFonts w:cs="Tahoma"/>
    </w:rPr>
  </w:style>
  <w:style w:type="paragraph" w:customStyle="1" w:styleId="Legenda1">
    <w:name w:val="Legenda1"/>
    <w:basedOn w:val="Normal"/>
    <w:rsid w:val="00B47D5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47D52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B47D5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B47D52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B47D52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B47D52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B47D52"/>
    <w:pPr>
      <w:tabs>
        <w:tab w:val="left" w:pos="5670"/>
      </w:tabs>
      <w:ind w:left="2835" w:hanging="2551"/>
    </w:pPr>
  </w:style>
  <w:style w:type="paragraph" w:customStyle="1" w:styleId="Recuodeslocado">
    <w:name w:val="Recuo deslocado"/>
    <w:basedOn w:val="BodyText"/>
    <w:rsid w:val="00B47D52"/>
    <w:pPr>
      <w:tabs>
        <w:tab w:val="left" w:pos="1134"/>
      </w:tabs>
      <w:ind w:left="567" w:hanging="283"/>
    </w:pPr>
  </w:style>
  <w:style w:type="paragraph" w:styleId="BodyTextIndent">
    <w:name w:val="Body Text Indent"/>
    <w:basedOn w:val="BodyText"/>
    <w:rsid w:val="00B47D52"/>
    <w:pPr>
      <w:ind w:left="283"/>
    </w:pPr>
  </w:style>
  <w:style w:type="paragraph" w:customStyle="1" w:styleId="Saudaesfinais">
    <w:name w:val="Saudações finais"/>
    <w:basedOn w:val="Normal"/>
    <w:rsid w:val="00B47D52"/>
    <w:pPr>
      <w:suppressLineNumbers/>
    </w:pPr>
  </w:style>
  <w:style w:type="paragraph" w:customStyle="1" w:styleId="Contedodatabela">
    <w:name w:val="Conteúdo da tabela"/>
    <w:basedOn w:val="Normal"/>
    <w:rsid w:val="00B47D52"/>
    <w:pPr>
      <w:suppressLineNumbers/>
    </w:pPr>
  </w:style>
  <w:style w:type="paragraph" w:customStyle="1" w:styleId="Ttulodatabela">
    <w:name w:val="Título da tabela"/>
    <w:basedOn w:val="Contedodatabela"/>
    <w:rsid w:val="00B47D52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B47D52"/>
    <w:pPr>
      <w:ind w:left="567"/>
    </w:pPr>
  </w:style>
  <w:style w:type="paragraph" w:customStyle="1" w:styleId="titulo">
    <w:name w:val="titulo"/>
    <w:basedOn w:val="Normal"/>
    <w:rsid w:val="00B47D52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B47D52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B47D52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B47D52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B47D52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B47D52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B47D52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rsid w:val="00B47D52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Contedodetabela">
    <w:name w:val="Conteúdo de tabela"/>
    <w:basedOn w:val="Normal"/>
    <w:rsid w:val="00B47D52"/>
    <w:pPr>
      <w:suppressLineNumbers/>
    </w:pPr>
  </w:style>
  <w:style w:type="paragraph" w:customStyle="1" w:styleId="Ttulodetabela">
    <w:name w:val="Título de tabela"/>
    <w:basedOn w:val="Contedodetabela"/>
    <w:rsid w:val="00B47D52"/>
    <w:pPr>
      <w:jc w:val="center"/>
    </w:pPr>
    <w:rPr>
      <w:b/>
      <w:bCs/>
    </w:rPr>
  </w:style>
  <w:style w:type="paragraph" w:styleId="NormalWeb">
    <w:name w:val="Normal (Web)"/>
    <w:basedOn w:val="Normal"/>
    <w:rsid w:val="00B47D52"/>
    <w:pPr>
      <w:widowControl/>
      <w:suppressAutoHyphens w:val="0"/>
      <w:spacing w:before="105"/>
    </w:pPr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7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15F2E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F15F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Emphasis">
    <w:name w:val="Emphasis"/>
    <w:basedOn w:val="Fontepargpadro1"/>
    <w:qFormat/>
    <w:rPr>
      <w:i/>
      <w:iCs/>
    </w:rPr>
  </w:style>
  <w:style w:type="character" w:styleId="Strong">
    <w:name w:val="Strong"/>
    <w:basedOn w:val="Fontepargpadro1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pPr>
      <w:tabs>
        <w:tab w:val="left" w:pos="5670"/>
      </w:tabs>
      <w:ind w:left="2835" w:hanging="2551"/>
    </w:pPr>
  </w:style>
  <w:style w:type="paragraph" w:customStyle="1" w:styleId="Recuodeslocado">
    <w:name w:val="Recuo deslocado"/>
    <w:basedOn w:val="BodyText"/>
    <w:pPr>
      <w:tabs>
        <w:tab w:val="left" w:pos="1134"/>
      </w:tabs>
      <w:ind w:left="567" w:hanging="283"/>
    </w:pPr>
  </w:style>
  <w:style w:type="paragraph" w:styleId="BodyTextIndent">
    <w:name w:val="Body Text Indent"/>
    <w:basedOn w:val="BodyText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7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15F2E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F15F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2010-07-22T21:24:00Z</cp:lastPrinted>
  <dcterms:created xsi:type="dcterms:W3CDTF">2018-11-23T18:14:00Z</dcterms:created>
  <dcterms:modified xsi:type="dcterms:W3CDTF">2018-11-23T18:14:00Z</dcterms:modified>
</cp:coreProperties>
</file>